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EF8" w:rsidRPr="00052EF8" w:rsidRDefault="00052EF8" w:rsidP="00052EF8">
      <w:pPr>
        <w:pStyle w:val="a9"/>
        <w:spacing w:before="100" w:beforeAutospacing="1"/>
      </w:pPr>
    </w:p>
    <w:p w:rsidR="00D85491" w:rsidRDefault="00A72F2E" w:rsidP="00942F9B">
      <w:pPr>
        <w:pStyle w:val="a9"/>
        <w:spacing w:before="0"/>
      </w:pPr>
      <w:r>
        <w:t xml:space="preserve">Вносится Правительством </w:t>
      </w:r>
      <w:r w:rsidRPr="00E04E19">
        <w:t>Российской Федерации</w:t>
      </w:r>
    </w:p>
    <w:p w:rsidR="00D85491" w:rsidRDefault="00A72F2E" w:rsidP="00052EF8">
      <w:pPr>
        <w:pStyle w:val="a9"/>
        <w:ind w:left="8078" w:right="113"/>
        <w:jc w:val="center"/>
      </w:pPr>
      <w:r>
        <w:t>Проект</w:t>
      </w:r>
    </w:p>
    <w:p w:rsidR="00D85491" w:rsidRPr="00E04E19" w:rsidRDefault="00A72F2E" w:rsidP="00D85491">
      <w:pPr>
        <w:pStyle w:val="ab"/>
        <w:spacing w:after="760"/>
      </w:pPr>
      <w:bookmarkStart w:id="0" w:name="EditableArea"/>
      <w:r>
        <w:t>ФЕДЕРАЛЬНЫЙ ЗАКОН</w:t>
      </w:r>
    </w:p>
    <w:p w:rsidR="00D85491" w:rsidRPr="00317F35" w:rsidRDefault="00A72F2E" w:rsidP="00D85491">
      <w:pPr>
        <w:pStyle w:val="ac"/>
        <w:spacing w:before="0"/>
        <w:rPr>
          <w:rFonts w:ascii="Times New Roman" w:hAnsi="Times New Roman"/>
          <w:sz w:val="30"/>
          <w:szCs w:val="30"/>
        </w:rPr>
      </w:pPr>
      <w:permStart w:id="257049501" w:edGrp="everyone"/>
      <w:r w:rsidRPr="00317F35">
        <w:rPr>
          <w:rFonts w:ascii="Times New Roman" w:hAnsi="Times New Roman"/>
          <w:sz w:val="30"/>
          <w:szCs w:val="30"/>
        </w:rPr>
        <w:t xml:space="preserve">О внесении изменений в отдельные законодательные акты </w:t>
      </w:r>
      <w:r w:rsidR="00F727B6">
        <w:rPr>
          <w:rFonts w:ascii="Times New Roman" w:hAnsi="Times New Roman"/>
          <w:sz w:val="30"/>
          <w:szCs w:val="30"/>
        </w:rPr>
        <w:br/>
      </w:r>
      <w:r w:rsidRPr="00317F35">
        <w:rPr>
          <w:rFonts w:ascii="Times New Roman" w:hAnsi="Times New Roman"/>
          <w:sz w:val="30"/>
          <w:szCs w:val="30"/>
        </w:rPr>
        <w:t>Российской Федерации</w:t>
      </w:r>
      <w:r w:rsidR="009A2DBC">
        <w:rPr>
          <w:rFonts w:ascii="Times New Roman" w:hAnsi="Times New Roman"/>
          <w:sz w:val="30"/>
          <w:szCs w:val="30"/>
        </w:rPr>
        <w:t xml:space="preserve"> </w:t>
      </w:r>
      <w:permEnd w:id="257049501"/>
    </w:p>
    <w:p w:rsidR="00D85491" w:rsidRPr="005C1F31" w:rsidRDefault="00D85491" w:rsidP="00D85491">
      <w:pPr>
        <w:pStyle w:val="ac"/>
        <w:spacing w:before="0"/>
        <w:rPr>
          <w:rFonts w:ascii="Times New Roman" w:hAnsi="Times New Roman"/>
          <w:sz w:val="30"/>
          <w:szCs w:val="30"/>
        </w:rPr>
      </w:pPr>
      <w:permStart w:id="1843883481" w:edGrp="everyone"/>
      <w:permEnd w:id="1843883481"/>
    </w:p>
    <w:p w:rsidR="00833800" w:rsidRPr="00F727B6" w:rsidRDefault="00A72F2E" w:rsidP="00F727B6">
      <w:pPr>
        <w:pStyle w:val="3"/>
        <w:keepNext w:val="0"/>
        <w:spacing w:line="480" w:lineRule="auto"/>
        <w:ind w:firstLine="709"/>
        <w:jc w:val="both"/>
        <w:rPr>
          <w:b/>
          <w:color w:val="000000" w:themeColor="text1"/>
          <w:sz w:val="30"/>
          <w:szCs w:val="30"/>
        </w:rPr>
      </w:pPr>
      <w:bookmarkStart w:id="1" w:name="_Toc212815068"/>
      <w:bookmarkStart w:id="2" w:name="_Toc214267371"/>
      <w:bookmarkStart w:id="3" w:name="_Toc215864236"/>
      <w:permStart w:id="1052311746" w:edGrp="everyone"/>
      <w:r w:rsidRPr="00F727B6">
        <w:rPr>
          <w:b/>
          <w:color w:val="000000" w:themeColor="text1"/>
          <w:sz w:val="30"/>
          <w:szCs w:val="30"/>
        </w:rPr>
        <w:t>Статья 1</w:t>
      </w:r>
      <w:bookmarkEnd w:id="1"/>
      <w:bookmarkEnd w:id="2"/>
      <w:bookmarkEnd w:id="3"/>
    </w:p>
    <w:p w:rsidR="00B07E0C" w:rsidRDefault="00A72F2E" w:rsidP="00B07E0C">
      <w:pPr>
        <w:pStyle w:val="af1"/>
        <w:spacing w:before="0" w:beforeAutospacing="0" w:after="0" w:afterAutospacing="0" w:line="480" w:lineRule="auto"/>
        <w:ind w:firstLine="709"/>
        <w:jc w:val="both"/>
        <w:rPr>
          <w:sz w:val="30"/>
          <w:szCs w:val="30"/>
        </w:rPr>
      </w:pPr>
      <w:proofErr w:type="gramStart"/>
      <w:r>
        <w:rPr>
          <w:sz w:val="30"/>
          <w:szCs w:val="30"/>
        </w:rPr>
        <w:t xml:space="preserve">Внести в Федеральный закон "О банках и банковской деятельности" (в редакции Федерального закона </w:t>
      </w:r>
      <w:r>
        <w:rPr>
          <w:sz w:val="30"/>
          <w:szCs w:val="30"/>
        </w:rPr>
        <w:t>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2005, № 1, ст. 45; 2006, № 6, ст. 636; 2008, № 15, ст. 1447;</w:t>
      </w:r>
      <w:proofErr w:type="gramEnd"/>
      <w:r>
        <w:rPr>
          <w:sz w:val="30"/>
          <w:szCs w:val="30"/>
        </w:rPr>
        <w:t xml:space="preserve"> </w:t>
      </w:r>
      <w:proofErr w:type="gramStart"/>
      <w:r>
        <w:rPr>
          <w:sz w:val="30"/>
          <w:szCs w:val="30"/>
        </w:rPr>
        <w:t>2013</w:t>
      </w:r>
      <w:r>
        <w:rPr>
          <w:sz w:val="30"/>
          <w:szCs w:val="30"/>
        </w:rPr>
        <w:t>, № 51, ст. 6683; 2014, № 19, ст. 2317; № 26, ст. 3379, 3395; 2015, № 29, ст. 4357, 4385; 2016, № 27, ст. 4294; 2017, № 31, ст. 4761; 2018, № 1, ст. 66; 2021, № 27, ст. 5078; 2022, № 29, ст. 5233; № 47, ст. 8108; 2024, № 33, ст. 4971; № 53, ст. 8542; 2025,</w:t>
      </w:r>
      <w:r>
        <w:rPr>
          <w:sz w:val="30"/>
          <w:szCs w:val="30"/>
        </w:rPr>
        <w:t xml:space="preserve"> № 7, ст. 541) следующие изменения:</w:t>
      </w:r>
      <w:proofErr w:type="gramEnd"/>
    </w:p>
    <w:p w:rsidR="00B07E0C" w:rsidRDefault="00A72F2E" w:rsidP="00B07E0C">
      <w:pPr>
        <w:pStyle w:val="af1"/>
        <w:spacing w:before="0" w:beforeAutospacing="0" w:after="0" w:afterAutospacing="0" w:line="480" w:lineRule="auto"/>
        <w:ind w:firstLine="709"/>
        <w:jc w:val="both"/>
        <w:rPr>
          <w:sz w:val="30"/>
          <w:szCs w:val="30"/>
        </w:rPr>
      </w:pPr>
      <w:r>
        <w:rPr>
          <w:sz w:val="30"/>
          <w:szCs w:val="30"/>
        </w:rPr>
        <w:t>1) часть четвертую статьи 4 дополнить словами следующего содержания ", деятельность по организации обращения цифровой валюты";</w:t>
      </w:r>
    </w:p>
    <w:p w:rsidR="00B07E0C" w:rsidRDefault="00A72F2E" w:rsidP="00B07E0C">
      <w:pPr>
        <w:pStyle w:val="af1"/>
        <w:spacing w:before="0" w:beforeAutospacing="0" w:after="0" w:afterAutospacing="0" w:line="480" w:lineRule="auto"/>
        <w:ind w:firstLine="709"/>
        <w:jc w:val="both"/>
        <w:rPr>
          <w:sz w:val="30"/>
          <w:szCs w:val="30"/>
        </w:rPr>
      </w:pPr>
      <w:r>
        <w:rPr>
          <w:sz w:val="30"/>
          <w:szCs w:val="30"/>
        </w:rPr>
        <w:lastRenderedPageBreak/>
        <w:t>2) наименование статьи 6 дополнить словами "и цифровой валюты".</w:t>
      </w:r>
    </w:p>
    <w:p w:rsidR="00B07E0C" w:rsidRDefault="00A72F2E" w:rsidP="00B07E0C">
      <w:pPr>
        <w:pStyle w:val="af1"/>
        <w:spacing w:before="0" w:beforeAutospacing="0" w:after="0" w:afterAutospacing="0" w:line="480" w:lineRule="auto"/>
        <w:ind w:firstLine="709"/>
        <w:jc w:val="both"/>
        <w:rPr>
          <w:b/>
          <w:color w:val="000000" w:themeColor="text1"/>
          <w:sz w:val="30"/>
          <w:szCs w:val="30"/>
        </w:rPr>
      </w:pPr>
      <w:bookmarkStart w:id="4" w:name="_Toc215864237"/>
      <w:bookmarkStart w:id="5" w:name="_Toc214267372"/>
      <w:bookmarkStart w:id="6" w:name="_Toc212815069"/>
      <w:r>
        <w:rPr>
          <w:b/>
          <w:color w:val="000000" w:themeColor="text1"/>
          <w:sz w:val="30"/>
          <w:szCs w:val="30"/>
        </w:rPr>
        <w:t>Статья 2</w:t>
      </w:r>
      <w:bookmarkEnd w:id="4"/>
      <w:bookmarkEnd w:id="5"/>
      <w:bookmarkEnd w:id="6"/>
    </w:p>
    <w:p w:rsidR="00B07E0C" w:rsidRDefault="00A72F2E" w:rsidP="00B07E0C">
      <w:pPr>
        <w:spacing w:line="480" w:lineRule="auto"/>
        <w:ind w:firstLine="709"/>
        <w:rPr>
          <w:rFonts w:ascii="Times New Roman" w:hAnsi="Times New Roman"/>
          <w:sz w:val="30"/>
          <w:szCs w:val="30"/>
        </w:rPr>
      </w:pPr>
      <w:proofErr w:type="gramStart"/>
      <w:r>
        <w:rPr>
          <w:rFonts w:ascii="Times New Roman" w:hAnsi="Times New Roman"/>
          <w:sz w:val="30"/>
          <w:szCs w:val="30"/>
        </w:rPr>
        <w:t xml:space="preserve">Внести в </w:t>
      </w:r>
      <w:bookmarkStart w:id="7" w:name="_Toc212815070"/>
      <w:r>
        <w:rPr>
          <w:rFonts w:ascii="Times New Roman" w:hAnsi="Times New Roman"/>
          <w:sz w:val="30"/>
          <w:szCs w:val="30"/>
        </w:rPr>
        <w:t>Федеральный</w:t>
      </w:r>
      <w:r>
        <w:rPr>
          <w:rFonts w:ascii="Times New Roman" w:hAnsi="Times New Roman"/>
          <w:sz w:val="30"/>
          <w:szCs w:val="30"/>
        </w:rPr>
        <w:t xml:space="preserve"> закон от 22 апреля 1996 года №  39-ФЗ "О  рынке ценных бумаг" (Собрание законодательства Российской Федерации, 1996, № 17, ст. 1918; 2007, № 50, ст. 6247; 2008, № 52, ст. 6221; 2009, № 48, ст. 5731; 2010, № 41, ст. 5193; 2011, № 7, ст. 905; № 50, ст. 7357</w:t>
      </w:r>
      <w:r>
        <w:rPr>
          <w:rFonts w:ascii="Times New Roman" w:hAnsi="Times New Roman"/>
          <w:sz w:val="30"/>
          <w:szCs w:val="30"/>
        </w:rPr>
        <w:t>; 2012, № 53, ст. 7607; 2013, № 30, ст. 4084;</w:t>
      </w:r>
      <w:proofErr w:type="gramEnd"/>
      <w:r>
        <w:rPr>
          <w:rFonts w:ascii="Times New Roman" w:hAnsi="Times New Roman"/>
          <w:sz w:val="30"/>
          <w:szCs w:val="30"/>
        </w:rPr>
        <w:t xml:space="preserve"> № </w:t>
      </w:r>
      <w:proofErr w:type="gramStart"/>
      <w:r>
        <w:rPr>
          <w:rFonts w:ascii="Times New Roman" w:hAnsi="Times New Roman"/>
          <w:sz w:val="30"/>
          <w:szCs w:val="30"/>
        </w:rPr>
        <w:t>51, ст. 6699; 2015, № 27, ст. 4001; 2018, № 1, ст. 70; № 17, ст. 2424; № 49, ст. 7524; № 53, ст. 8440; 2019, № 31, ст. 4418; № 48, ст. 6739; № 52, ст. 7772; 2020, № 30, ст. 4738; № 31, ст. 5065; 2021, № 24, с</w:t>
      </w:r>
      <w:r>
        <w:rPr>
          <w:rFonts w:ascii="Times New Roman" w:hAnsi="Times New Roman"/>
          <w:sz w:val="30"/>
          <w:szCs w:val="30"/>
        </w:rPr>
        <w:t>т. 4210; № 27, ст. 5153, 5171; 2023, № 52, ст. 9513; 2024, № 13, ст. 1673;</w:t>
      </w:r>
      <w:proofErr w:type="gramEnd"/>
      <w:r>
        <w:rPr>
          <w:rFonts w:ascii="Times New Roman" w:hAnsi="Times New Roman"/>
          <w:sz w:val="30"/>
          <w:szCs w:val="30"/>
        </w:rPr>
        <w:t xml:space="preserve"> № </w:t>
      </w:r>
      <w:proofErr w:type="gramStart"/>
      <w:r>
        <w:rPr>
          <w:rFonts w:ascii="Times New Roman" w:hAnsi="Times New Roman"/>
          <w:sz w:val="30"/>
          <w:szCs w:val="30"/>
        </w:rPr>
        <w:t>33, ст. 4983, 5001; №  48, ст. 7197) следующие изменения:</w:t>
      </w:r>
      <w:bookmarkEnd w:id="7"/>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 в статье 2:</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а) в подпункте 23 пункта 1: </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w:t>
      </w:r>
      <w:proofErr w:type="gramStart"/>
      <w:r>
        <w:rPr>
          <w:rFonts w:ascii="Times New Roman" w:hAnsi="Times New Roman"/>
          <w:sz w:val="30"/>
          <w:szCs w:val="30"/>
        </w:rPr>
        <w:t xml:space="preserve">в абзаце втором после слов "курса соответствующей валюты" дополнить словами </w:t>
      </w:r>
      <w:r>
        <w:rPr>
          <w:rFonts w:ascii="Times New Roman" w:hAnsi="Times New Roman"/>
          <w:sz w:val="30"/>
          <w:szCs w:val="30"/>
        </w:rPr>
        <w:t>", курса (цены) цифровой валюты", слова "ценные бумаги, товар или валюту" заменить словами "ценные бумаги, товар, валюту или цифровую валюту";</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в абзаце третьем слова "ценные бумаги, валюту или товар" заменить словами "ценные бумаги, товар, валюту или цифро</w:t>
      </w:r>
      <w:r>
        <w:rPr>
          <w:rFonts w:ascii="Times New Roman" w:hAnsi="Times New Roman"/>
          <w:sz w:val="30"/>
          <w:szCs w:val="30"/>
        </w:rPr>
        <w:t>вую валюту";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lastRenderedPageBreak/>
        <w:t>в абзаце четвертом слова "ценные бумаги, валюту или товар" заменить словами "ценные бумаги, товар, валюту или цифровую валюту";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б) дополнить пунктом 2</w:t>
      </w:r>
      <w:r>
        <w:rPr>
          <w:rFonts w:ascii="Times New Roman" w:hAnsi="Times New Roman"/>
          <w:sz w:val="30"/>
          <w:szCs w:val="30"/>
          <w:vertAlign w:val="superscript"/>
        </w:rPr>
        <w:t>1</w:t>
      </w:r>
      <w:r>
        <w:rPr>
          <w:rFonts w:ascii="Times New Roman" w:hAnsi="Times New Roman"/>
          <w:sz w:val="30"/>
          <w:szCs w:val="30"/>
        </w:rPr>
        <w:t xml:space="preserve">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"2</w:t>
      </w:r>
      <w:r>
        <w:rPr>
          <w:rFonts w:ascii="Times New Roman" w:hAnsi="Times New Roman"/>
          <w:sz w:val="30"/>
          <w:szCs w:val="30"/>
          <w:vertAlign w:val="superscript"/>
        </w:rPr>
        <w:t>1</w:t>
      </w:r>
      <w:r>
        <w:rPr>
          <w:rFonts w:ascii="Times New Roman" w:hAnsi="Times New Roman"/>
          <w:sz w:val="30"/>
          <w:szCs w:val="30"/>
        </w:rPr>
        <w:t xml:space="preserve">. Понятие "цифровая валюта" используется в настоящем Федеральном законе в значении, определенном Федеральным законом </w:t>
      </w:r>
      <w:r>
        <w:rPr>
          <w:rFonts w:ascii="Times New Roman" w:hAnsi="Times New Roman"/>
          <w:sz w:val="30"/>
          <w:szCs w:val="30"/>
        </w:rPr>
        <w:br/>
        <w:t>"О цифровой валюте и цифровых правах".</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Положения настоящего Федерального закона, установленные </w:t>
      </w:r>
      <w:r>
        <w:rPr>
          <w:rFonts w:ascii="Times New Roman" w:hAnsi="Times New Roman"/>
          <w:sz w:val="30"/>
          <w:szCs w:val="30"/>
        </w:rPr>
        <w:br/>
        <w:t>для цифровой валюты, применяются к иностра</w:t>
      </w:r>
      <w:r>
        <w:rPr>
          <w:rFonts w:ascii="Times New Roman" w:hAnsi="Times New Roman"/>
          <w:sz w:val="30"/>
          <w:szCs w:val="30"/>
        </w:rPr>
        <w:t>нным цифровым правам</w:t>
      </w:r>
      <w:proofErr w:type="gramStart"/>
      <w:r>
        <w:rPr>
          <w:rFonts w:ascii="Times New Roman" w:hAnsi="Times New Roman"/>
          <w:sz w:val="30"/>
          <w:szCs w:val="30"/>
        </w:rPr>
        <w:t>.";</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2) в статье 3:</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 пункт 5 изложить в следующей редакции:</w:t>
      </w:r>
    </w:p>
    <w:p w:rsidR="00B07E0C" w:rsidRDefault="00A72F2E" w:rsidP="00B07E0C">
      <w:pPr>
        <w:pStyle w:val="af1"/>
        <w:spacing w:before="0" w:beforeAutospacing="0" w:after="0" w:afterAutospacing="0" w:line="480" w:lineRule="auto"/>
        <w:ind w:firstLine="709"/>
        <w:jc w:val="both"/>
        <w:rPr>
          <w:sz w:val="30"/>
          <w:szCs w:val="30"/>
        </w:rPr>
      </w:pPr>
      <w:r>
        <w:rPr>
          <w:sz w:val="30"/>
          <w:szCs w:val="30"/>
        </w:rPr>
        <w:t>"5. </w:t>
      </w:r>
      <w:proofErr w:type="gramStart"/>
      <w:r>
        <w:rPr>
          <w:sz w:val="30"/>
          <w:szCs w:val="30"/>
        </w:rPr>
        <w:t xml:space="preserve">Брокер вправе приобретать ценные бумаги, цифровые права, предназначенные для квалифицированных инвесторов, ценные бумаги, </w:t>
      </w:r>
      <w:r>
        <w:rPr>
          <w:sz w:val="30"/>
          <w:szCs w:val="30"/>
        </w:rPr>
        <w:br/>
        <w:t>на размещение и обращение которых в соответствии</w:t>
      </w:r>
      <w:r>
        <w:rPr>
          <w:sz w:val="30"/>
          <w:szCs w:val="30"/>
        </w:rPr>
        <w:t xml:space="preserve">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а также заключать договоры, являющиеся производными ф</w:t>
      </w:r>
      <w:r>
        <w:rPr>
          <w:sz w:val="30"/>
          <w:szCs w:val="30"/>
        </w:rPr>
        <w:t>инансовыми инструментами, которые в соответствии с настоящим Федеральным законом и другими федеральными законами</w:t>
      </w:r>
      <w:proofErr w:type="gramEnd"/>
      <w:r>
        <w:rPr>
          <w:sz w:val="30"/>
          <w:szCs w:val="30"/>
        </w:rPr>
        <w:t xml:space="preserve"> могут заключаться только </w:t>
      </w:r>
      <w:r>
        <w:rPr>
          <w:sz w:val="30"/>
          <w:szCs w:val="30"/>
        </w:rPr>
        <w:br/>
        <w:t xml:space="preserve">за счет квалифицированных инвесторов, только если клиент, </w:t>
      </w:r>
      <w:r>
        <w:rPr>
          <w:sz w:val="30"/>
          <w:szCs w:val="30"/>
        </w:rPr>
        <w:br/>
      </w:r>
      <w:r>
        <w:rPr>
          <w:sz w:val="30"/>
          <w:szCs w:val="30"/>
        </w:rPr>
        <w:lastRenderedPageBreak/>
        <w:t>за счет которого совершаются такие сделки (заключаются так</w:t>
      </w:r>
      <w:r>
        <w:rPr>
          <w:sz w:val="30"/>
          <w:szCs w:val="30"/>
        </w:rPr>
        <w:t xml:space="preserve">ие договоры), является квалифицированным инвестором. При этом ценная бумага, цифровое право, производный финансовый инструмент считаются предназначенными для квалифицированных инвесторов, </w:t>
      </w:r>
      <w:r>
        <w:rPr>
          <w:sz w:val="30"/>
          <w:szCs w:val="30"/>
        </w:rPr>
        <w:br/>
        <w:t>если в соответствии с нормативными актами Банка России сделки с так</w:t>
      </w:r>
      <w:r>
        <w:rPr>
          <w:sz w:val="30"/>
          <w:szCs w:val="30"/>
        </w:rPr>
        <w:t xml:space="preserve">ими ценными бумагами, цифровыми правами (договоры, являющиеся такими производными финансовыми инструментами) могут совершаться (заключаться) исключительно квалифицированными инвесторами </w:t>
      </w:r>
      <w:r>
        <w:rPr>
          <w:sz w:val="30"/>
          <w:szCs w:val="30"/>
        </w:rPr>
        <w:br/>
        <w:t>или за счет квалифицированных инвесторов</w:t>
      </w:r>
      <w:proofErr w:type="gramStart"/>
      <w:r>
        <w:rPr>
          <w:sz w:val="30"/>
          <w:szCs w:val="30"/>
        </w:rPr>
        <w:t>.";</w:t>
      </w:r>
    </w:p>
    <w:p w:rsidR="00B07E0C" w:rsidRDefault="00A72F2E" w:rsidP="00B07E0C">
      <w:pPr>
        <w:spacing w:line="480" w:lineRule="auto"/>
        <w:ind w:firstLine="709"/>
        <w:rPr>
          <w:rFonts w:ascii="Times New Roman" w:hAnsi="Times New Roman"/>
          <w:sz w:val="30"/>
          <w:szCs w:val="30"/>
        </w:rPr>
      </w:pPr>
      <w:proofErr w:type="gramEnd"/>
      <w:r>
        <w:rPr>
          <w:rFonts w:ascii="Times New Roman" w:hAnsi="Times New Roman"/>
          <w:sz w:val="30"/>
          <w:szCs w:val="30"/>
        </w:rPr>
        <w:t>б) в пункте 6:</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абзац перв</w:t>
      </w:r>
      <w:r>
        <w:rPr>
          <w:rFonts w:ascii="Times New Roman" w:hAnsi="Times New Roman"/>
          <w:sz w:val="30"/>
          <w:szCs w:val="30"/>
        </w:rPr>
        <w:t>ый после слов "ценными бумагами" дополнить словами ",</w:t>
      </w:r>
      <w:r>
        <w:rPr>
          <w:rFonts w:ascii="Times New Roman" w:hAnsi="Times New Roman"/>
          <w:sz w:val="30"/>
          <w:szCs w:val="30"/>
          <w:lang w:val="en-US"/>
        </w:rPr>
        <w:t> </w:t>
      </w:r>
      <w:r>
        <w:rPr>
          <w:rFonts w:ascii="Times New Roman" w:hAnsi="Times New Roman"/>
          <w:sz w:val="30"/>
          <w:szCs w:val="30"/>
        </w:rPr>
        <w:t>цифровыми правами";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подпункт 1 после слов "ценных бумаг" дополнить словами ",</w:t>
      </w:r>
      <w:r>
        <w:rPr>
          <w:rFonts w:ascii="Times New Roman" w:hAnsi="Times New Roman"/>
          <w:sz w:val="30"/>
          <w:szCs w:val="30"/>
          <w:lang w:val="en-US"/>
        </w:rPr>
        <w:t> </w:t>
      </w:r>
      <w:r>
        <w:rPr>
          <w:rFonts w:ascii="Times New Roman" w:hAnsi="Times New Roman"/>
          <w:sz w:val="30"/>
          <w:szCs w:val="30"/>
        </w:rPr>
        <w:t>цифровых прав";</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в) пункт 7 изложить в следующей редакции: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"7. </w:t>
      </w:r>
      <w:proofErr w:type="gramStart"/>
      <w:r>
        <w:rPr>
          <w:rFonts w:ascii="Times New Roman" w:hAnsi="Times New Roman"/>
          <w:sz w:val="30"/>
          <w:szCs w:val="30"/>
        </w:rPr>
        <w:t xml:space="preserve">В случае, предусмотренном подпунктом 1 пункта  6 </w:t>
      </w:r>
      <w:r>
        <w:rPr>
          <w:rFonts w:ascii="Times New Roman" w:hAnsi="Times New Roman"/>
          <w:sz w:val="30"/>
          <w:szCs w:val="30"/>
        </w:rPr>
        <w:br/>
        <w:t xml:space="preserve">или пунктом </w:t>
      </w:r>
      <w:r>
        <w:rPr>
          <w:rFonts w:ascii="Times New Roman" w:hAnsi="Times New Roman"/>
          <w:sz w:val="30"/>
          <w:szCs w:val="30"/>
        </w:rPr>
        <w:t>6</w:t>
      </w:r>
      <w:r>
        <w:rPr>
          <w:rFonts w:ascii="Times New Roman" w:hAnsi="Times New Roman"/>
          <w:sz w:val="30"/>
          <w:szCs w:val="30"/>
          <w:vertAlign w:val="superscript"/>
        </w:rPr>
        <w:t>1</w:t>
      </w:r>
      <w:r>
        <w:rPr>
          <w:rFonts w:ascii="Times New Roman" w:hAnsi="Times New Roman"/>
          <w:sz w:val="30"/>
          <w:szCs w:val="30"/>
        </w:rPr>
        <w:t xml:space="preserve"> настоящей статьи, покупка ценных бумаг, цифровых прав осуществляется по наибольшей из следующих цен: цены приобретения этой ценной бумаги, цифрового права или рыночной цены на дату </w:t>
      </w:r>
      <w:r>
        <w:rPr>
          <w:rFonts w:ascii="Times New Roman" w:hAnsi="Times New Roman"/>
          <w:sz w:val="30"/>
          <w:szCs w:val="30"/>
        </w:rPr>
        <w:lastRenderedPageBreak/>
        <w:t>заявления клиентом требования, предусмотренного подпунктом 1 пункта 6 ил</w:t>
      </w:r>
      <w:r>
        <w:rPr>
          <w:rFonts w:ascii="Times New Roman" w:hAnsi="Times New Roman"/>
          <w:sz w:val="30"/>
          <w:szCs w:val="30"/>
        </w:rPr>
        <w:t>и пунктом 6</w:t>
      </w:r>
      <w:r>
        <w:rPr>
          <w:rFonts w:ascii="Times New Roman" w:hAnsi="Times New Roman"/>
          <w:sz w:val="30"/>
          <w:szCs w:val="30"/>
          <w:vertAlign w:val="superscript"/>
        </w:rPr>
        <w:t>1</w:t>
      </w:r>
      <w:r>
        <w:rPr>
          <w:rFonts w:ascii="Times New Roman" w:hAnsi="Times New Roman"/>
          <w:sz w:val="30"/>
          <w:szCs w:val="30"/>
        </w:rPr>
        <w:t xml:space="preserve"> настоящей статьи."; </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г) дополнить пунктом 11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"11. </w:t>
      </w:r>
      <w:proofErr w:type="gramStart"/>
      <w:r>
        <w:rPr>
          <w:rFonts w:ascii="Times New Roman" w:hAnsi="Times New Roman"/>
          <w:sz w:val="30"/>
          <w:szCs w:val="30"/>
        </w:rPr>
        <w:t xml:space="preserve">При оказании брокером услуг по исполнению поручений клиента на заключение договоров с цифровой валютой, цифровыми правами </w:t>
      </w:r>
      <w:r>
        <w:rPr>
          <w:rFonts w:ascii="Times New Roman" w:hAnsi="Times New Roman"/>
          <w:sz w:val="30"/>
          <w:szCs w:val="30"/>
        </w:rPr>
        <w:br/>
        <w:t>к таким услугам применяются правила, установлен</w:t>
      </w:r>
      <w:r>
        <w:rPr>
          <w:rFonts w:ascii="Times New Roman" w:hAnsi="Times New Roman"/>
          <w:sz w:val="30"/>
          <w:szCs w:val="30"/>
        </w:rPr>
        <w:t>ные пунктами 2, 2</w:t>
      </w:r>
      <w:r>
        <w:rPr>
          <w:rFonts w:ascii="Times New Roman" w:hAnsi="Times New Roman"/>
          <w:sz w:val="30"/>
          <w:szCs w:val="30"/>
          <w:vertAlign w:val="superscript"/>
        </w:rPr>
        <w:t>1</w:t>
      </w:r>
      <w:r>
        <w:rPr>
          <w:rFonts w:ascii="Times New Roman" w:hAnsi="Times New Roman"/>
          <w:sz w:val="30"/>
          <w:szCs w:val="30"/>
        </w:rPr>
        <w:t>, 2</w:t>
      </w:r>
      <w:r>
        <w:rPr>
          <w:rFonts w:ascii="Times New Roman" w:hAnsi="Times New Roman"/>
          <w:sz w:val="30"/>
          <w:szCs w:val="30"/>
          <w:vertAlign w:val="superscript"/>
        </w:rPr>
        <w:t>2</w:t>
      </w:r>
      <w:r>
        <w:rPr>
          <w:rFonts w:ascii="Times New Roman" w:hAnsi="Times New Roman"/>
          <w:sz w:val="30"/>
          <w:szCs w:val="30"/>
        </w:rPr>
        <w:t>, 2</w:t>
      </w:r>
      <w:r>
        <w:rPr>
          <w:rFonts w:ascii="Times New Roman" w:hAnsi="Times New Roman"/>
          <w:sz w:val="30"/>
          <w:szCs w:val="30"/>
          <w:vertAlign w:val="superscript"/>
        </w:rPr>
        <w:t>3</w:t>
      </w:r>
      <w:r>
        <w:rPr>
          <w:rFonts w:ascii="Times New Roman" w:hAnsi="Times New Roman"/>
          <w:sz w:val="30"/>
          <w:szCs w:val="30"/>
        </w:rPr>
        <w:t>, 3, 3</w:t>
      </w:r>
      <w:r>
        <w:rPr>
          <w:rFonts w:ascii="Times New Roman" w:hAnsi="Times New Roman"/>
          <w:sz w:val="30"/>
          <w:szCs w:val="30"/>
          <w:vertAlign w:val="superscript"/>
        </w:rPr>
        <w:t>3</w:t>
      </w:r>
      <w:r>
        <w:rPr>
          <w:rFonts w:ascii="Times New Roman" w:hAnsi="Times New Roman"/>
          <w:sz w:val="30"/>
          <w:szCs w:val="30"/>
        </w:rPr>
        <w:t>, 3</w:t>
      </w:r>
      <w:r>
        <w:rPr>
          <w:rFonts w:ascii="Times New Roman" w:hAnsi="Times New Roman"/>
          <w:sz w:val="30"/>
          <w:szCs w:val="30"/>
          <w:vertAlign w:val="superscript"/>
        </w:rPr>
        <w:t>4</w:t>
      </w:r>
      <w:r>
        <w:rPr>
          <w:rFonts w:ascii="Times New Roman" w:hAnsi="Times New Roman"/>
          <w:sz w:val="30"/>
          <w:szCs w:val="30"/>
        </w:rPr>
        <w:t>, 3</w:t>
      </w:r>
      <w:r>
        <w:rPr>
          <w:rFonts w:ascii="Times New Roman" w:hAnsi="Times New Roman"/>
          <w:sz w:val="30"/>
          <w:szCs w:val="30"/>
          <w:vertAlign w:val="superscript"/>
        </w:rPr>
        <w:t>5</w:t>
      </w:r>
      <w:r>
        <w:rPr>
          <w:rFonts w:ascii="Times New Roman" w:hAnsi="Times New Roman"/>
          <w:sz w:val="30"/>
          <w:szCs w:val="30"/>
        </w:rPr>
        <w:t>, 4</w:t>
      </w:r>
      <w:r>
        <w:rPr>
          <w:rFonts w:ascii="Times New Roman" w:hAnsi="Times New Roman"/>
          <w:sz w:val="30"/>
          <w:szCs w:val="30"/>
          <w:vertAlign w:val="superscript"/>
        </w:rPr>
        <w:t>2</w:t>
      </w:r>
      <w:r>
        <w:rPr>
          <w:rFonts w:ascii="Times New Roman" w:hAnsi="Times New Roman"/>
          <w:sz w:val="30"/>
          <w:szCs w:val="30"/>
        </w:rPr>
        <w:t xml:space="preserve"> настоящей статьи в отношении денежных средств </w:t>
      </w:r>
      <w:r>
        <w:rPr>
          <w:rFonts w:ascii="Times New Roman" w:hAnsi="Times New Roman"/>
          <w:sz w:val="30"/>
          <w:szCs w:val="30"/>
        </w:rPr>
        <w:br/>
        <w:t xml:space="preserve">и ценных бумаг, если иное не установлено федеральными законами, регулирующими обращение цифровых валют, цифровых прав </w:t>
      </w:r>
      <w:r>
        <w:rPr>
          <w:rFonts w:ascii="Times New Roman" w:hAnsi="Times New Roman"/>
          <w:sz w:val="30"/>
          <w:szCs w:val="30"/>
        </w:rPr>
        <w:br/>
        <w:t xml:space="preserve">в Российской Федерации. </w:t>
      </w:r>
      <w:proofErr w:type="gramEnd"/>
    </w:p>
    <w:p w:rsidR="00B07E0C" w:rsidRDefault="00A72F2E" w:rsidP="00B07E0C">
      <w:pPr>
        <w:spacing w:line="480" w:lineRule="auto"/>
        <w:ind w:firstLine="709"/>
        <w:rPr>
          <w:rFonts w:ascii="Times New Roman" w:hAnsi="Times New Roman"/>
          <w:sz w:val="30"/>
          <w:szCs w:val="30"/>
        </w:rPr>
      </w:pPr>
      <w:proofErr w:type="gramStart"/>
      <w:r>
        <w:rPr>
          <w:rFonts w:ascii="Times New Roman" w:hAnsi="Times New Roman"/>
          <w:sz w:val="30"/>
          <w:szCs w:val="30"/>
        </w:rPr>
        <w:t>Предоставление клие</w:t>
      </w:r>
      <w:r>
        <w:rPr>
          <w:rFonts w:ascii="Times New Roman" w:hAnsi="Times New Roman"/>
          <w:sz w:val="30"/>
          <w:szCs w:val="30"/>
        </w:rPr>
        <w:t xml:space="preserve">нту в заем денежных средств, цифровой валюты для совершения сделок купли-продажи цифровой валюты, равно </w:t>
      </w:r>
      <w:r>
        <w:rPr>
          <w:rFonts w:ascii="Times New Roman" w:hAnsi="Times New Roman"/>
          <w:sz w:val="30"/>
          <w:szCs w:val="30"/>
        </w:rPr>
        <w:br/>
        <w:t xml:space="preserve">как и заключение от имени брокера, но за счет клиента договора </w:t>
      </w:r>
      <w:r>
        <w:rPr>
          <w:rFonts w:ascii="Times New Roman" w:hAnsi="Times New Roman"/>
          <w:sz w:val="30"/>
          <w:szCs w:val="30"/>
        </w:rPr>
        <w:br/>
        <w:t>купли-продажи цифровой валюты, в результате заключения которого образуется долг клиента</w:t>
      </w:r>
      <w:r>
        <w:rPr>
          <w:rFonts w:ascii="Times New Roman" w:hAnsi="Times New Roman"/>
          <w:sz w:val="30"/>
          <w:szCs w:val="30"/>
        </w:rPr>
        <w:t xml:space="preserve"> перед брокером по передаче имущества </w:t>
      </w:r>
      <w:r>
        <w:rPr>
          <w:rFonts w:ascii="Times New Roman" w:hAnsi="Times New Roman"/>
          <w:sz w:val="30"/>
          <w:szCs w:val="30"/>
        </w:rPr>
        <w:br/>
        <w:t>для исполнения указанного договора, допускается только в случаях, установленных нормативными актами Банка России.</w:t>
      </w:r>
      <w:proofErr w:type="gramEnd"/>
      <w:r>
        <w:rPr>
          <w:rFonts w:ascii="Times New Roman" w:hAnsi="Times New Roman"/>
          <w:sz w:val="30"/>
          <w:szCs w:val="30"/>
        </w:rPr>
        <w:t xml:space="preserve"> При этом </w:t>
      </w:r>
      <w:r>
        <w:rPr>
          <w:rFonts w:ascii="Times New Roman" w:hAnsi="Times New Roman"/>
          <w:sz w:val="30"/>
          <w:szCs w:val="30"/>
        </w:rPr>
        <w:br/>
        <w:t>к предоставлению такого займа клиенту и к заключению такого договора купли-продажи будут прим</w:t>
      </w:r>
      <w:r>
        <w:rPr>
          <w:rFonts w:ascii="Times New Roman" w:hAnsi="Times New Roman"/>
          <w:sz w:val="30"/>
          <w:szCs w:val="30"/>
        </w:rPr>
        <w:t>еняться правила пунктов 4 и 4</w:t>
      </w:r>
      <w:r>
        <w:rPr>
          <w:rFonts w:ascii="Times New Roman" w:hAnsi="Times New Roman"/>
          <w:sz w:val="30"/>
          <w:szCs w:val="30"/>
          <w:vertAlign w:val="superscript"/>
        </w:rPr>
        <w:t>1</w:t>
      </w:r>
      <w:r>
        <w:rPr>
          <w:rFonts w:ascii="Times New Roman" w:hAnsi="Times New Roman"/>
          <w:sz w:val="30"/>
          <w:szCs w:val="30"/>
        </w:rPr>
        <w:t xml:space="preserve"> настоящей статьи</w:t>
      </w:r>
      <w:proofErr w:type="gramStart"/>
      <w:r>
        <w:rPr>
          <w:rFonts w:ascii="Times New Roman" w:hAnsi="Times New Roman"/>
          <w:sz w:val="30"/>
          <w:szCs w:val="30"/>
        </w:rPr>
        <w:t>.";</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lastRenderedPageBreak/>
        <w:t>3) статью 5 дополнить частью двадцать третьей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"Правила настоящей статьи применяются к доверительному управлению цифровой валютой, цифровыми правами, если иное </w:t>
      </w:r>
      <w:r>
        <w:rPr>
          <w:rFonts w:ascii="Times New Roman" w:hAnsi="Times New Roman"/>
          <w:sz w:val="30"/>
          <w:szCs w:val="30"/>
        </w:rPr>
        <w:br/>
        <w:t>не установлено федерал</w:t>
      </w:r>
      <w:r>
        <w:rPr>
          <w:rFonts w:ascii="Times New Roman" w:hAnsi="Times New Roman"/>
          <w:sz w:val="30"/>
          <w:szCs w:val="30"/>
        </w:rPr>
        <w:t>ьными законами, регулирующими обращение цифровой валюты в Российской Федерации</w:t>
      </w:r>
      <w:proofErr w:type="gramStart"/>
      <w:r>
        <w:rPr>
          <w:rFonts w:ascii="Times New Roman" w:hAnsi="Times New Roman"/>
          <w:sz w:val="30"/>
          <w:szCs w:val="30"/>
        </w:rPr>
        <w:t>.";</w:t>
      </w:r>
      <w:proofErr w:type="gramEnd"/>
    </w:p>
    <w:p w:rsidR="00B07E0C" w:rsidRDefault="00A72F2E" w:rsidP="00B07E0C">
      <w:pPr>
        <w:pStyle w:val="af1"/>
        <w:spacing w:before="0" w:beforeAutospacing="0" w:after="0" w:afterAutospacing="0" w:line="480" w:lineRule="auto"/>
        <w:ind w:firstLine="709"/>
        <w:jc w:val="both"/>
        <w:rPr>
          <w:sz w:val="30"/>
          <w:szCs w:val="30"/>
        </w:rPr>
      </w:pPr>
      <w:r>
        <w:rPr>
          <w:sz w:val="30"/>
          <w:szCs w:val="30"/>
        </w:rPr>
        <w:t>4) в статье 7:</w:t>
      </w:r>
    </w:p>
    <w:p w:rsidR="00B07E0C" w:rsidRDefault="00A72F2E" w:rsidP="00B07E0C">
      <w:pPr>
        <w:pStyle w:val="af1"/>
        <w:spacing w:before="0" w:beforeAutospacing="0" w:after="0" w:afterAutospacing="0" w:line="480" w:lineRule="auto"/>
        <w:ind w:firstLine="709"/>
        <w:jc w:val="both"/>
        <w:rPr>
          <w:sz w:val="30"/>
          <w:szCs w:val="30"/>
        </w:rPr>
      </w:pPr>
      <w:r>
        <w:rPr>
          <w:sz w:val="30"/>
          <w:szCs w:val="30"/>
        </w:rPr>
        <w:t xml:space="preserve">а) в пункте 1 слова ", и в случаях, предусмотренных федеральными законами, по учету цифровых прав" исключить; </w:t>
      </w:r>
    </w:p>
    <w:p w:rsidR="00B07E0C" w:rsidRDefault="00A72F2E" w:rsidP="00B07E0C">
      <w:pPr>
        <w:pStyle w:val="af1"/>
        <w:spacing w:before="0" w:beforeAutospacing="0" w:after="0" w:afterAutospacing="0" w:line="480" w:lineRule="auto"/>
        <w:ind w:firstLine="709"/>
        <w:jc w:val="both"/>
        <w:rPr>
          <w:sz w:val="30"/>
          <w:szCs w:val="30"/>
        </w:rPr>
      </w:pPr>
      <w:r>
        <w:rPr>
          <w:sz w:val="30"/>
          <w:szCs w:val="30"/>
        </w:rPr>
        <w:t xml:space="preserve">б) в пункте 12 шестое предложение исключить; </w:t>
      </w:r>
    </w:p>
    <w:p w:rsidR="00B07E0C" w:rsidRDefault="00A72F2E" w:rsidP="00B07E0C">
      <w:pPr>
        <w:pStyle w:val="af1"/>
        <w:spacing w:before="0" w:beforeAutospacing="0" w:after="0" w:afterAutospacing="0" w:line="480" w:lineRule="auto"/>
        <w:ind w:firstLine="709"/>
        <w:jc w:val="both"/>
        <w:rPr>
          <w:sz w:val="30"/>
          <w:szCs w:val="30"/>
        </w:rPr>
      </w:pPr>
      <w:r>
        <w:rPr>
          <w:sz w:val="30"/>
          <w:szCs w:val="30"/>
        </w:rPr>
        <w:t>в)</w:t>
      </w:r>
      <w:r>
        <w:rPr>
          <w:sz w:val="30"/>
          <w:szCs w:val="30"/>
        </w:rPr>
        <w:t xml:space="preserve"> пункты 14 - 18 признать утратившими силу;</w:t>
      </w:r>
    </w:p>
    <w:p w:rsidR="00B07E0C" w:rsidRDefault="00A72F2E" w:rsidP="00B07E0C">
      <w:pPr>
        <w:pStyle w:val="af1"/>
        <w:spacing w:before="0" w:beforeAutospacing="0" w:after="0" w:afterAutospacing="0" w:line="480" w:lineRule="auto"/>
        <w:ind w:firstLine="709"/>
        <w:jc w:val="both"/>
        <w:rPr>
          <w:sz w:val="30"/>
          <w:szCs w:val="30"/>
        </w:rPr>
      </w:pPr>
      <w:r>
        <w:rPr>
          <w:sz w:val="30"/>
          <w:szCs w:val="30"/>
        </w:rPr>
        <w:t>5) пункт 1</w:t>
      </w:r>
      <w:r>
        <w:rPr>
          <w:sz w:val="30"/>
          <w:szCs w:val="30"/>
          <w:vertAlign w:val="superscript"/>
        </w:rPr>
        <w:t>1</w:t>
      </w:r>
      <w:r>
        <w:rPr>
          <w:sz w:val="30"/>
          <w:szCs w:val="30"/>
        </w:rPr>
        <w:t xml:space="preserve"> статьи 8</w:t>
      </w:r>
      <w:r>
        <w:rPr>
          <w:sz w:val="30"/>
          <w:szCs w:val="30"/>
          <w:vertAlign w:val="superscript"/>
        </w:rPr>
        <w:t>2</w:t>
      </w:r>
      <w:r>
        <w:rPr>
          <w:sz w:val="30"/>
          <w:szCs w:val="30"/>
        </w:rPr>
        <w:t xml:space="preserve"> признать утратившим силу; </w:t>
      </w:r>
    </w:p>
    <w:p w:rsidR="00B07E0C" w:rsidRDefault="00A72F2E" w:rsidP="00B07E0C">
      <w:pPr>
        <w:pStyle w:val="af1"/>
        <w:spacing w:before="0" w:beforeAutospacing="0" w:after="0" w:afterAutospacing="0" w:line="480" w:lineRule="auto"/>
        <w:ind w:firstLine="709"/>
        <w:jc w:val="both"/>
        <w:rPr>
          <w:sz w:val="30"/>
          <w:szCs w:val="30"/>
        </w:rPr>
      </w:pPr>
      <w:r>
        <w:rPr>
          <w:sz w:val="30"/>
          <w:szCs w:val="30"/>
        </w:rPr>
        <w:t>6) в статье 8</w:t>
      </w:r>
      <w:r>
        <w:rPr>
          <w:sz w:val="30"/>
          <w:szCs w:val="30"/>
          <w:vertAlign w:val="superscript"/>
        </w:rPr>
        <w:t>5</w:t>
      </w:r>
      <w:r>
        <w:rPr>
          <w:sz w:val="30"/>
          <w:szCs w:val="30"/>
        </w:rPr>
        <w:t>:</w:t>
      </w:r>
    </w:p>
    <w:p w:rsidR="00B07E0C" w:rsidRDefault="00A72F2E" w:rsidP="00B07E0C">
      <w:pPr>
        <w:pStyle w:val="af1"/>
        <w:spacing w:before="0" w:beforeAutospacing="0" w:after="0" w:afterAutospacing="0" w:line="480" w:lineRule="auto"/>
        <w:ind w:firstLine="709"/>
        <w:jc w:val="both"/>
        <w:rPr>
          <w:sz w:val="30"/>
          <w:szCs w:val="30"/>
        </w:rPr>
      </w:pPr>
      <w:r>
        <w:rPr>
          <w:sz w:val="30"/>
          <w:szCs w:val="30"/>
        </w:rPr>
        <w:t>а) в пункте 8 второе предложение исключить;</w:t>
      </w:r>
    </w:p>
    <w:p w:rsidR="00B07E0C" w:rsidRDefault="00A72F2E" w:rsidP="00B07E0C">
      <w:pPr>
        <w:pStyle w:val="af1"/>
        <w:spacing w:before="0" w:beforeAutospacing="0" w:after="0" w:afterAutospacing="0" w:line="480" w:lineRule="auto"/>
        <w:ind w:firstLine="709"/>
        <w:jc w:val="both"/>
        <w:rPr>
          <w:sz w:val="30"/>
          <w:szCs w:val="30"/>
        </w:rPr>
      </w:pPr>
      <w:r>
        <w:rPr>
          <w:sz w:val="30"/>
          <w:szCs w:val="30"/>
        </w:rPr>
        <w:t>б) в пункте 9 второе предложение исключить;</w:t>
      </w:r>
    </w:p>
    <w:p w:rsidR="00B07E0C" w:rsidRDefault="00A72F2E" w:rsidP="00B07E0C">
      <w:pPr>
        <w:pStyle w:val="af1"/>
        <w:spacing w:before="0" w:beforeAutospacing="0" w:after="0" w:afterAutospacing="0" w:line="480" w:lineRule="auto"/>
        <w:ind w:firstLine="709"/>
        <w:jc w:val="both"/>
        <w:rPr>
          <w:sz w:val="30"/>
          <w:szCs w:val="30"/>
        </w:rPr>
      </w:pPr>
      <w:r>
        <w:rPr>
          <w:sz w:val="30"/>
          <w:szCs w:val="30"/>
        </w:rPr>
        <w:t>в) пункт 13 признать утратившим силу;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7) пункт 1 статьи 39</w:t>
      </w:r>
      <w:r>
        <w:rPr>
          <w:rFonts w:ascii="Times New Roman" w:hAnsi="Times New Roman"/>
          <w:sz w:val="30"/>
          <w:szCs w:val="30"/>
          <w:vertAlign w:val="superscript"/>
        </w:rPr>
        <w:t>1</w:t>
      </w:r>
      <w:r>
        <w:rPr>
          <w:rFonts w:ascii="Times New Roman" w:hAnsi="Times New Roman"/>
          <w:sz w:val="30"/>
          <w:szCs w:val="30"/>
        </w:rPr>
        <w:t xml:space="preserve"> дополнить подпунктом 17</w:t>
      </w:r>
      <w:r>
        <w:rPr>
          <w:rFonts w:ascii="Times New Roman" w:hAnsi="Times New Roman"/>
          <w:sz w:val="30"/>
          <w:szCs w:val="30"/>
          <w:vertAlign w:val="superscript"/>
        </w:rPr>
        <w:t xml:space="preserve"> </w:t>
      </w:r>
      <w:r>
        <w:rPr>
          <w:rFonts w:ascii="Times New Roman" w:hAnsi="Times New Roman"/>
          <w:sz w:val="30"/>
          <w:szCs w:val="30"/>
        </w:rPr>
        <w:t>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"17) в случае неоднократного нарушения в течение одного года профессиональным участником рынка ценных бумаг требований, </w:t>
      </w:r>
      <w:r>
        <w:rPr>
          <w:rFonts w:ascii="Times New Roman" w:hAnsi="Times New Roman"/>
          <w:sz w:val="30"/>
          <w:szCs w:val="30"/>
        </w:rPr>
        <w:lastRenderedPageBreak/>
        <w:t xml:space="preserve">предусмотренных Федеральным законом "О цифровой валюте и цифровых правах", и (или) неоднократного в течение одного года нарушения требований нормативных актов Банка России, изданных в соответствии </w:t>
      </w:r>
      <w:r>
        <w:rPr>
          <w:rFonts w:ascii="Times New Roman" w:hAnsi="Times New Roman"/>
          <w:sz w:val="30"/>
          <w:szCs w:val="30"/>
        </w:rPr>
        <w:br/>
        <w:t>с указанным Федеральным законом</w:t>
      </w:r>
      <w:proofErr w:type="gramStart"/>
      <w:r>
        <w:rPr>
          <w:rFonts w:ascii="Times New Roman" w:hAnsi="Times New Roman"/>
          <w:sz w:val="30"/>
          <w:szCs w:val="30"/>
        </w:rPr>
        <w:t>.";</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8) пункт 3 статьи 42 до</w:t>
      </w:r>
      <w:r>
        <w:rPr>
          <w:rFonts w:ascii="Times New Roman" w:hAnsi="Times New Roman"/>
          <w:sz w:val="30"/>
          <w:szCs w:val="30"/>
        </w:rPr>
        <w:t>полнить словами ", а в случае оказания профессиональными участниками рынка ценных бумаг услуг по организации обращения цифровой валюты, цифровых прав - также с учетом оказания таких услуг";</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9) в статье 44:</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 пункт 14 после слов "требования к ценным бумага</w:t>
      </w:r>
      <w:r>
        <w:rPr>
          <w:rFonts w:ascii="Times New Roman" w:hAnsi="Times New Roman"/>
          <w:sz w:val="30"/>
          <w:szCs w:val="30"/>
        </w:rPr>
        <w:t>м" дополнить словами ", цифровой валюте";</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б) дополнить пунктом 21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"21) применять иные меры, предусмотренные Федеральным законом от 10 июля 2002 года № 86-ФЗ "О Центральном банке Российской Федерации (Банке России)"</w:t>
      </w:r>
      <w:proofErr w:type="gramStart"/>
      <w:r>
        <w:rPr>
          <w:rFonts w:ascii="Times New Roman" w:hAnsi="Times New Roman"/>
          <w:sz w:val="30"/>
          <w:szCs w:val="30"/>
        </w:rPr>
        <w:t>."</w:t>
      </w:r>
      <w:proofErr w:type="gramEnd"/>
      <w:r>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10) в пункте 2 </w:t>
      </w:r>
      <w:r>
        <w:rPr>
          <w:rFonts w:ascii="Times New Roman" w:hAnsi="Times New Roman"/>
          <w:sz w:val="30"/>
          <w:szCs w:val="30"/>
        </w:rPr>
        <w:t>статьи 51</w:t>
      </w:r>
      <w:r>
        <w:rPr>
          <w:rFonts w:ascii="Times New Roman" w:hAnsi="Times New Roman"/>
          <w:sz w:val="30"/>
          <w:szCs w:val="30"/>
          <w:vertAlign w:val="superscript"/>
        </w:rPr>
        <w:t>2</w:t>
      </w:r>
      <w:r>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 подпункт 1</w:t>
      </w:r>
      <w:r>
        <w:rPr>
          <w:rFonts w:ascii="Times New Roman" w:hAnsi="Times New Roman"/>
          <w:sz w:val="30"/>
          <w:szCs w:val="30"/>
          <w:vertAlign w:val="superscript"/>
        </w:rPr>
        <w:t>6</w:t>
      </w:r>
      <w:r>
        <w:rPr>
          <w:rFonts w:ascii="Times New Roman" w:hAnsi="Times New Roman"/>
          <w:sz w:val="30"/>
          <w:szCs w:val="30"/>
        </w:rPr>
        <w:t xml:space="preserve"> </w:t>
      </w:r>
      <w:r>
        <w:rPr>
          <w:sz w:val="30"/>
          <w:szCs w:val="30"/>
        </w:rPr>
        <w:t>признать утратившим силу;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б) дополнить подпунктами 1</w:t>
      </w:r>
      <w:r>
        <w:rPr>
          <w:rFonts w:ascii="Times New Roman" w:hAnsi="Times New Roman"/>
          <w:sz w:val="30"/>
          <w:szCs w:val="30"/>
          <w:vertAlign w:val="superscript"/>
        </w:rPr>
        <w:t>7</w:t>
      </w:r>
      <w:r>
        <w:rPr>
          <w:rFonts w:ascii="Times New Roman" w:hAnsi="Times New Roman"/>
          <w:sz w:val="30"/>
          <w:szCs w:val="30"/>
        </w:rPr>
        <w:t xml:space="preserve"> и 1</w:t>
      </w:r>
      <w:r>
        <w:rPr>
          <w:rFonts w:ascii="Times New Roman" w:hAnsi="Times New Roman"/>
          <w:sz w:val="30"/>
          <w:szCs w:val="30"/>
          <w:vertAlign w:val="superscript"/>
        </w:rPr>
        <w:t>8</w:t>
      </w:r>
      <w:r>
        <w:rPr>
          <w:rFonts w:ascii="Times New Roman" w:hAnsi="Times New Roman"/>
          <w:sz w:val="30"/>
          <w:szCs w:val="30"/>
        </w:rPr>
        <w:t xml:space="preserve">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w:t>
      </w:r>
      <w:r>
        <w:rPr>
          <w:rFonts w:ascii="Times New Roman" w:hAnsi="Times New Roman"/>
          <w:sz w:val="30"/>
          <w:szCs w:val="30"/>
          <w:vertAlign w:val="superscript"/>
        </w:rPr>
        <w:t>7</w:t>
      </w:r>
      <w:r>
        <w:rPr>
          <w:rFonts w:ascii="Times New Roman" w:hAnsi="Times New Roman"/>
          <w:sz w:val="30"/>
          <w:szCs w:val="30"/>
        </w:rPr>
        <w:t>) цифровой депозитарий;</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w:t>
      </w:r>
      <w:r>
        <w:rPr>
          <w:rFonts w:ascii="Times New Roman" w:hAnsi="Times New Roman"/>
          <w:sz w:val="30"/>
          <w:szCs w:val="30"/>
          <w:vertAlign w:val="superscript"/>
        </w:rPr>
        <w:t>8</w:t>
      </w:r>
      <w:r>
        <w:rPr>
          <w:rFonts w:ascii="Times New Roman" w:hAnsi="Times New Roman"/>
          <w:sz w:val="30"/>
          <w:szCs w:val="30"/>
        </w:rPr>
        <w:t>) организация, осуществляющая обмен цифровой валюты</w:t>
      </w:r>
      <w:proofErr w:type="gramStart"/>
      <w:r>
        <w:rPr>
          <w:rFonts w:ascii="Times New Roman" w:hAnsi="Times New Roman"/>
          <w:sz w:val="30"/>
          <w:szCs w:val="30"/>
        </w:rPr>
        <w:t>;"</w:t>
      </w:r>
      <w:proofErr w:type="gramEnd"/>
      <w:r>
        <w:rPr>
          <w:rFonts w:ascii="Times New Roman" w:hAnsi="Times New Roman"/>
          <w:sz w:val="30"/>
          <w:szCs w:val="30"/>
        </w:rPr>
        <w:t>.</w:t>
      </w:r>
    </w:p>
    <w:p w:rsidR="00B07E0C" w:rsidRDefault="00A72F2E" w:rsidP="00B07E0C">
      <w:pPr>
        <w:pStyle w:val="3"/>
        <w:keepNext w:val="0"/>
        <w:spacing w:line="480" w:lineRule="auto"/>
        <w:ind w:firstLine="709"/>
        <w:jc w:val="both"/>
        <w:rPr>
          <w:b/>
          <w:color w:val="000000" w:themeColor="text1"/>
          <w:sz w:val="30"/>
          <w:szCs w:val="30"/>
        </w:rPr>
      </w:pPr>
      <w:bookmarkStart w:id="8" w:name="_Toc215864238"/>
      <w:bookmarkStart w:id="9" w:name="_Toc214267373"/>
      <w:bookmarkStart w:id="10" w:name="_Toc212815071"/>
      <w:r>
        <w:rPr>
          <w:b/>
          <w:color w:val="000000" w:themeColor="text1"/>
          <w:sz w:val="30"/>
          <w:szCs w:val="30"/>
        </w:rPr>
        <w:lastRenderedPageBreak/>
        <w:t>Статья 3</w:t>
      </w:r>
      <w:bookmarkEnd w:id="8"/>
      <w:bookmarkEnd w:id="9"/>
      <w:bookmarkEnd w:id="10"/>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Внести в Федеральный закон от 7 августа 2001 года № 11</w:t>
      </w:r>
      <w:r>
        <w:rPr>
          <w:rFonts w:ascii="Times New Roman" w:hAnsi="Times New Roman"/>
          <w:sz w:val="30"/>
          <w:szCs w:val="30"/>
        </w:rPr>
        <w:t>5-ФЗ</w:t>
      </w:r>
      <w:r>
        <w:rPr>
          <w:rFonts w:ascii="Times New Roman" w:hAnsi="Times New Roman"/>
          <w:sz w:val="30"/>
          <w:szCs w:val="30"/>
        </w:rPr>
        <w:br/>
        <w:t>"О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2005, № 47, ст. 4828; 2006</w:t>
      </w:r>
      <w:r>
        <w:rPr>
          <w:rFonts w:ascii="Times New Roman" w:hAnsi="Times New Roman"/>
          <w:sz w:val="30"/>
          <w:szCs w:val="30"/>
        </w:rPr>
        <w:t xml:space="preserve">, № 31, ст. 3446, 3452; 2007, № 16, ст. 1831; № </w:t>
      </w:r>
      <w:proofErr w:type="gramStart"/>
      <w:r>
        <w:rPr>
          <w:rFonts w:ascii="Times New Roman" w:hAnsi="Times New Roman"/>
          <w:sz w:val="30"/>
          <w:szCs w:val="30"/>
        </w:rPr>
        <w:t>31, ст. 3993, 4011; № 49, ст. 6036; 2009, № 23, ст. 2776; 2010, № 30, ст. 4007; № 31, ст. 4166; 2011, № 27, ст. 3873; № 46, ст. 6406; 2012, № 30, ст. 4172; 2013, № 26, ст. 3207; № 44, ст. 5641; № 52, ст. 6968</w:t>
      </w:r>
      <w:r>
        <w:rPr>
          <w:rFonts w:ascii="Times New Roman" w:hAnsi="Times New Roman"/>
          <w:sz w:val="30"/>
          <w:szCs w:val="30"/>
        </w:rPr>
        <w:t>; 2014, № 19, ст. 2315, 2335; № 23, ст. 2934; № 30, ст. 4214, 4219;</w:t>
      </w:r>
      <w:proofErr w:type="gramEnd"/>
      <w:r>
        <w:rPr>
          <w:rFonts w:ascii="Times New Roman" w:hAnsi="Times New Roman"/>
          <w:sz w:val="30"/>
          <w:szCs w:val="30"/>
        </w:rPr>
        <w:t xml:space="preserve"> </w:t>
      </w:r>
      <w:proofErr w:type="gramStart"/>
      <w:r>
        <w:rPr>
          <w:rFonts w:ascii="Times New Roman" w:hAnsi="Times New Roman"/>
          <w:sz w:val="30"/>
          <w:szCs w:val="30"/>
        </w:rPr>
        <w:t>2015, № 1, ст. 37, 58; № 18, ст. 2614; № 24, ст. 3367; № 27, ст. 3945, 3950, 4001; 2016, № 1, ст. 11, 27, 43, 44; № 26, ст. 3860, 3884; № 27, ст. 4196; № 28, ст. 4558; 2017, № 31, ст. 4816</w:t>
      </w:r>
      <w:r>
        <w:rPr>
          <w:rFonts w:ascii="Times New Roman" w:hAnsi="Times New Roman"/>
          <w:sz w:val="30"/>
          <w:szCs w:val="30"/>
        </w:rPr>
        <w:t>, 4830; 2018, № 1, ст. 54, 66; № 18, ст. 2560, 2576, 2582; № 53, ст. 8491;</w:t>
      </w:r>
      <w:proofErr w:type="gramEnd"/>
      <w:r>
        <w:rPr>
          <w:rFonts w:ascii="Times New Roman" w:hAnsi="Times New Roman"/>
          <w:sz w:val="30"/>
          <w:szCs w:val="30"/>
        </w:rPr>
        <w:t xml:space="preserve"> </w:t>
      </w:r>
      <w:proofErr w:type="gramStart"/>
      <w:r>
        <w:rPr>
          <w:rFonts w:ascii="Times New Roman" w:hAnsi="Times New Roman"/>
          <w:sz w:val="30"/>
          <w:szCs w:val="30"/>
        </w:rPr>
        <w:t>2019, № 12, ст. 1222, 1223; № 27, ст. 3534, 3538; № 30, ст. 4152; № 31, ст. 4418, 4430; № 49, ст. 6953; № 51, ст. 7490; № 52, ст. 7798; 2020, № 9, ст. 1138; № 15, ст. 2239; № 29, ст</w:t>
      </w:r>
      <w:r>
        <w:rPr>
          <w:rFonts w:ascii="Times New Roman" w:hAnsi="Times New Roman"/>
          <w:sz w:val="30"/>
          <w:szCs w:val="30"/>
        </w:rPr>
        <w:t>. 4518; № 30, ст. 4738; № 31, ст. 5018; 2021, № 1, ст. 18, 75; № 9, ст. 1469; № 18, ст. 3064;</w:t>
      </w:r>
      <w:proofErr w:type="gramEnd"/>
      <w:r>
        <w:rPr>
          <w:rFonts w:ascii="Times New Roman" w:hAnsi="Times New Roman"/>
          <w:sz w:val="30"/>
          <w:szCs w:val="30"/>
        </w:rPr>
        <w:t xml:space="preserve"> № </w:t>
      </w:r>
      <w:proofErr w:type="gramStart"/>
      <w:r>
        <w:rPr>
          <w:rFonts w:ascii="Times New Roman" w:hAnsi="Times New Roman"/>
          <w:sz w:val="30"/>
          <w:szCs w:val="30"/>
        </w:rPr>
        <w:t>24, ст. 4183; № 27, ст. 5058, 5061, 5094, 5171, 5183; № 47, ст. 7739; № 52, ст. 8982; 2022, № 1, ст. 52; № 13, ст. 1961; № 16, ст. 2613; № 27, ст. 4620; № 29, с</w:t>
      </w:r>
      <w:r>
        <w:rPr>
          <w:rFonts w:ascii="Times New Roman" w:hAnsi="Times New Roman"/>
          <w:sz w:val="30"/>
          <w:szCs w:val="30"/>
        </w:rPr>
        <w:t xml:space="preserve">т. 5246, 5298; № 52, ст. 9370; 2023, № 1, ст. 16, </w:t>
      </w:r>
      <w:r>
        <w:rPr>
          <w:rFonts w:ascii="Times New Roman" w:hAnsi="Times New Roman"/>
          <w:sz w:val="30"/>
          <w:szCs w:val="30"/>
        </w:rPr>
        <w:br/>
      </w:r>
      <w:r>
        <w:rPr>
          <w:rFonts w:ascii="Times New Roman" w:hAnsi="Times New Roman"/>
          <w:sz w:val="30"/>
          <w:szCs w:val="30"/>
        </w:rPr>
        <w:lastRenderedPageBreak/>
        <w:t>42, 54; № 12, ст. 1887, 1889; № 18, ст. 3242; № 25, ст. 4449;</w:t>
      </w:r>
      <w:proofErr w:type="gramEnd"/>
      <w:r>
        <w:rPr>
          <w:rFonts w:ascii="Times New Roman" w:hAnsi="Times New Roman"/>
          <w:sz w:val="30"/>
          <w:szCs w:val="30"/>
        </w:rPr>
        <w:t xml:space="preserve"> № </w:t>
      </w:r>
      <w:proofErr w:type="gramStart"/>
      <w:r>
        <w:rPr>
          <w:rFonts w:ascii="Times New Roman" w:hAnsi="Times New Roman"/>
          <w:sz w:val="30"/>
          <w:szCs w:val="30"/>
        </w:rPr>
        <w:t>29, ст. 5316, 5326; № 43, ст. 7602; 2024, № 12, ст. 1569; № 23, ст. 3057, 3060; № 31, ст. 4470; № 33, ст. 4917, 4918, 4947, 4950, 4971; № 53,</w:t>
      </w:r>
      <w:r>
        <w:rPr>
          <w:rFonts w:ascii="Times New Roman" w:hAnsi="Times New Roman"/>
          <w:sz w:val="30"/>
          <w:szCs w:val="30"/>
        </w:rPr>
        <w:t xml:space="preserve"> ст. 8523, 8531, 8532; 2025, № 14, ст. 1574; № 15, ст. 1793; № 17, ст. 2110, 2117; № 21, ст. 2526; № 26, ст. 3492) следующие изменения:</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 статью 3 дополнить частью седьмой следующего содержания:</w:t>
      </w:r>
    </w:p>
    <w:p w:rsidR="00B07E0C" w:rsidRDefault="00A72F2E" w:rsidP="00B07E0C">
      <w:pPr>
        <w:spacing w:line="480" w:lineRule="auto"/>
        <w:ind w:firstLine="709"/>
        <w:rPr>
          <w:rFonts w:ascii="Times New Roman" w:hAnsi="Times New Roman"/>
          <w:sz w:val="30"/>
          <w:szCs w:val="30"/>
        </w:rPr>
      </w:pPr>
      <w:proofErr w:type="gramStart"/>
      <w:r>
        <w:rPr>
          <w:rFonts w:ascii="Times New Roman" w:hAnsi="Times New Roman"/>
          <w:sz w:val="30"/>
          <w:szCs w:val="30"/>
        </w:rPr>
        <w:t xml:space="preserve">"Используемые в настоящем Федеральном законе понятия </w:t>
      </w:r>
      <w:r>
        <w:rPr>
          <w:rFonts w:ascii="Times New Roman" w:hAnsi="Times New Roman"/>
          <w:sz w:val="30"/>
          <w:szCs w:val="30"/>
        </w:rPr>
        <w:br/>
        <w:t>"адрес</w:t>
      </w:r>
      <w:r>
        <w:rPr>
          <w:rFonts w:ascii="Times New Roman" w:hAnsi="Times New Roman"/>
          <w:sz w:val="30"/>
          <w:szCs w:val="30"/>
        </w:rPr>
        <w:t>-идентификатор", "цифровая валюта", "цифровые финансовые активы", "утилитарные цифровые права", "гибридные цифровые права", "лица, осуществляющие организацию обращения цифровых валют", "организация, осуществляющая обмен цифровой валюты", "цифровой депозита</w:t>
      </w:r>
      <w:r>
        <w:rPr>
          <w:rFonts w:ascii="Times New Roman" w:hAnsi="Times New Roman"/>
          <w:sz w:val="30"/>
          <w:szCs w:val="30"/>
        </w:rPr>
        <w:t xml:space="preserve">рий", "договор об учете цифровых прав и (или) цифровых валют", "договор о предоставлении доступа к адресу-идентификатору" применяются в значении, определенном Федеральным законом </w:t>
      </w:r>
      <w:r>
        <w:rPr>
          <w:rFonts w:ascii="Times New Roman" w:hAnsi="Times New Roman"/>
          <w:sz w:val="30"/>
          <w:szCs w:val="30"/>
        </w:rPr>
        <w:br/>
        <w:t>"О цифровой валюте и цифровых правах".</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2) подпункт 1 пункта 2 статьи 4 излож</w:t>
      </w:r>
      <w:r>
        <w:rPr>
          <w:rFonts w:ascii="Times New Roman" w:hAnsi="Times New Roman"/>
          <w:sz w:val="30"/>
          <w:szCs w:val="30"/>
        </w:rPr>
        <w:t>ить в следующей редакции:</w:t>
      </w:r>
    </w:p>
    <w:p w:rsidR="00B07E0C" w:rsidRDefault="00A72F2E" w:rsidP="00B07E0C">
      <w:pPr>
        <w:spacing w:line="480" w:lineRule="auto"/>
        <w:ind w:firstLine="709"/>
        <w:rPr>
          <w:rFonts w:ascii="Times New Roman" w:hAnsi="Times New Roman"/>
          <w:sz w:val="30"/>
          <w:szCs w:val="30"/>
        </w:rPr>
      </w:pPr>
      <w:proofErr w:type="gramStart"/>
      <w:r>
        <w:rPr>
          <w:rFonts w:ascii="Times New Roman" w:hAnsi="Times New Roman"/>
          <w:sz w:val="30"/>
          <w:szCs w:val="30"/>
        </w:rPr>
        <w:t xml:space="preserve">"в отношении информирования клиентов о принятых мерах </w:t>
      </w:r>
      <w:r>
        <w:rPr>
          <w:rFonts w:ascii="Times New Roman" w:hAnsi="Times New Roman"/>
          <w:sz w:val="30"/>
          <w:szCs w:val="30"/>
        </w:rPr>
        <w:br/>
        <w:t>по замораживанию (блокированию) денежных средств или иного имущества и об отмене данных мер, о приостановлении операции, а также об отказе клиенту в приеме на обслуживание, об</w:t>
      </w:r>
      <w:r>
        <w:rPr>
          <w:rFonts w:ascii="Times New Roman" w:hAnsi="Times New Roman"/>
          <w:sz w:val="30"/>
          <w:szCs w:val="30"/>
        </w:rPr>
        <w:t xml:space="preserve"> отказе в совершении </w:t>
      </w:r>
      <w:r>
        <w:rPr>
          <w:rFonts w:ascii="Times New Roman" w:hAnsi="Times New Roman"/>
          <w:sz w:val="30"/>
          <w:szCs w:val="30"/>
        </w:rPr>
        <w:lastRenderedPageBreak/>
        <w:t xml:space="preserve">операции, об отказе от заключения договора банковского счета (вклада), </w:t>
      </w:r>
      <w:r>
        <w:rPr>
          <w:rFonts w:ascii="Times New Roman" w:hAnsi="Times New Roman"/>
          <w:sz w:val="30"/>
          <w:szCs w:val="30"/>
        </w:rPr>
        <w:br/>
        <w:t xml:space="preserve">об отказе от заключения договора об учете цифровых прав </w:t>
      </w:r>
      <w:r>
        <w:rPr>
          <w:rFonts w:ascii="Times New Roman" w:hAnsi="Times New Roman"/>
          <w:sz w:val="30"/>
          <w:szCs w:val="30"/>
        </w:rPr>
        <w:br/>
        <w:t>и (или) цифровой валюты (договора о</w:t>
      </w:r>
      <w:proofErr w:type="gramEnd"/>
      <w:r>
        <w:rPr>
          <w:rFonts w:ascii="Times New Roman" w:hAnsi="Times New Roman"/>
          <w:sz w:val="30"/>
          <w:szCs w:val="30"/>
        </w:rPr>
        <w:t xml:space="preserve"> </w:t>
      </w:r>
      <w:proofErr w:type="gramStart"/>
      <w:r>
        <w:rPr>
          <w:rFonts w:ascii="Times New Roman" w:hAnsi="Times New Roman"/>
          <w:sz w:val="30"/>
          <w:szCs w:val="30"/>
        </w:rPr>
        <w:t xml:space="preserve">предоставлении доступа </w:t>
      </w:r>
      <w:r>
        <w:rPr>
          <w:rFonts w:ascii="Times New Roman" w:hAnsi="Times New Roman"/>
          <w:sz w:val="30"/>
          <w:szCs w:val="30"/>
        </w:rPr>
        <w:br/>
        <w:t>к адресу-идентификатору), о расторжении догово</w:t>
      </w:r>
      <w:r>
        <w:rPr>
          <w:rFonts w:ascii="Times New Roman" w:hAnsi="Times New Roman"/>
          <w:sz w:val="30"/>
          <w:szCs w:val="30"/>
        </w:rPr>
        <w:t xml:space="preserve">ра банковского счета (вклада), о расторжении договора об учете цифровых прав </w:t>
      </w:r>
      <w:r>
        <w:rPr>
          <w:rFonts w:ascii="Times New Roman" w:hAnsi="Times New Roman"/>
          <w:sz w:val="30"/>
          <w:szCs w:val="30"/>
        </w:rPr>
        <w:br/>
        <w:t xml:space="preserve">и (или) цифровой валюты (договора о предоставлении доступа </w:t>
      </w:r>
      <w:r>
        <w:rPr>
          <w:rFonts w:ascii="Times New Roman" w:hAnsi="Times New Roman"/>
          <w:sz w:val="30"/>
          <w:szCs w:val="30"/>
        </w:rPr>
        <w:br/>
        <w:t>к адресу-идентификатору), о применении мер, предусмотренных пунктом 5 статьи 7</w:t>
      </w:r>
      <w:r>
        <w:rPr>
          <w:rFonts w:ascii="Times New Roman" w:hAnsi="Times New Roman"/>
          <w:sz w:val="30"/>
          <w:szCs w:val="30"/>
          <w:vertAlign w:val="superscript"/>
        </w:rPr>
        <w:t>7</w:t>
      </w:r>
      <w:r>
        <w:rPr>
          <w:rFonts w:ascii="Times New Roman" w:hAnsi="Times New Roman"/>
          <w:sz w:val="30"/>
          <w:szCs w:val="30"/>
        </w:rPr>
        <w:t xml:space="preserve"> настоящего Федерального закона, и об и</w:t>
      </w:r>
      <w:r>
        <w:rPr>
          <w:rFonts w:ascii="Times New Roman" w:hAnsi="Times New Roman"/>
          <w:sz w:val="30"/>
          <w:szCs w:val="30"/>
        </w:rPr>
        <w:t xml:space="preserve">х причинах, </w:t>
      </w:r>
      <w:r>
        <w:rPr>
          <w:rFonts w:ascii="Times New Roman" w:hAnsi="Times New Roman"/>
          <w:sz w:val="30"/>
          <w:szCs w:val="30"/>
        </w:rPr>
        <w:br/>
        <w:t>о необходимости предоставления документов по основаниям, предусмотренным настоящим Федеральным законом, об отнесении Центральным банком Российской Федерации клиентов кредитных</w:t>
      </w:r>
      <w:proofErr w:type="gramEnd"/>
      <w:r>
        <w:rPr>
          <w:rFonts w:ascii="Times New Roman" w:hAnsi="Times New Roman"/>
          <w:sz w:val="30"/>
          <w:szCs w:val="30"/>
        </w:rPr>
        <w:t xml:space="preserve"> организаций - юридических лиц (индивидуальных предпринимателей), за</w:t>
      </w:r>
      <w:r>
        <w:rPr>
          <w:rFonts w:ascii="Times New Roman" w:hAnsi="Times New Roman"/>
          <w:sz w:val="30"/>
          <w:szCs w:val="30"/>
        </w:rPr>
        <w:t>регистрированных в соответствии с законодательством Российской Федерации, к группе высокой степени (уровня) риска совершения подозрительных операций</w:t>
      </w:r>
      <w:proofErr w:type="gramStart"/>
      <w:r>
        <w:rPr>
          <w:rFonts w:ascii="Times New Roman" w:hAnsi="Times New Roman"/>
          <w:sz w:val="30"/>
          <w:szCs w:val="30"/>
        </w:rPr>
        <w:t>;"</w:t>
      </w:r>
      <w:proofErr w:type="gramEnd"/>
      <w:r>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3) в части первой статьи 5:</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а) в абзаце двадцать первом слова ", и операторы обмена цифровых финансовых </w:t>
      </w:r>
      <w:r>
        <w:rPr>
          <w:rFonts w:ascii="Times New Roman" w:hAnsi="Times New Roman"/>
          <w:sz w:val="30"/>
          <w:szCs w:val="30"/>
        </w:rPr>
        <w:t>активов" исключить;</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б) дополнить абзацами двадцать вторым и двадцать третьим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lastRenderedPageBreak/>
        <w:t>"организации, осуществляющие обмен цифровой валюты;</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цифровые депозитарии</w:t>
      </w:r>
      <w:proofErr w:type="gramStart"/>
      <w:r>
        <w:rPr>
          <w:rFonts w:ascii="Times New Roman" w:hAnsi="Times New Roman"/>
          <w:sz w:val="30"/>
          <w:szCs w:val="30"/>
        </w:rPr>
        <w:t>.";</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4) в статье 6:</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 подпункт 5 пункта 1 изложить в следующей редакции: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"5) </w:t>
      </w:r>
      <w:r>
        <w:rPr>
          <w:rFonts w:ascii="Times New Roman" w:hAnsi="Times New Roman"/>
          <w:sz w:val="30"/>
          <w:szCs w:val="30"/>
        </w:rPr>
        <w:t>операции по размещению цифровых финансовых активов в информационной системе, организованной не в соответствии с российским правом</w:t>
      </w:r>
      <w:proofErr w:type="gramStart"/>
      <w:r>
        <w:rPr>
          <w:rFonts w:ascii="Times New Roman" w:hAnsi="Times New Roman"/>
          <w:sz w:val="30"/>
          <w:szCs w:val="30"/>
        </w:rPr>
        <w:t>;"</w:t>
      </w:r>
      <w:proofErr w:type="gramEnd"/>
      <w:r>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б) пункт 1</w:t>
      </w:r>
      <w:r>
        <w:rPr>
          <w:rFonts w:ascii="Times New Roman" w:hAnsi="Times New Roman"/>
          <w:sz w:val="30"/>
          <w:szCs w:val="30"/>
          <w:vertAlign w:val="superscript"/>
        </w:rPr>
        <w:t>10</w:t>
      </w:r>
      <w:r>
        <w:rPr>
          <w:rFonts w:ascii="Times New Roman" w:hAnsi="Times New Roman"/>
          <w:sz w:val="30"/>
          <w:szCs w:val="30"/>
        </w:rPr>
        <w:t xml:space="preserve"> признать утратившим силу;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в) в пункте 4:</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в подпункте 3 цифры "1</w:t>
      </w:r>
      <w:r>
        <w:rPr>
          <w:rFonts w:ascii="Times New Roman" w:hAnsi="Times New Roman"/>
          <w:sz w:val="30"/>
          <w:szCs w:val="30"/>
          <w:vertAlign w:val="superscript"/>
        </w:rPr>
        <w:t>10</w:t>
      </w:r>
      <w:r>
        <w:rPr>
          <w:rFonts w:ascii="Times New Roman" w:hAnsi="Times New Roman"/>
          <w:sz w:val="30"/>
          <w:szCs w:val="30"/>
        </w:rPr>
        <w:t>," исключить;</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в подпункте 20 цифры "1</w:t>
      </w:r>
      <w:r>
        <w:rPr>
          <w:rFonts w:ascii="Times New Roman" w:hAnsi="Times New Roman"/>
          <w:sz w:val="30"/>
          <w:szCs w:val="30"/>
          <w:vertAlign w:val="superscript"/>
        </w:rPr>
        <w:t>10</w:t>
      </w:r>
      <w:r>
        <w:rPr>
          <w:rFonts w:ascii="Times New Roman" w:hAnsi="Times New Roman"/>
          <w:sz w:val="30"/>
          <w:szCs w:val="30"/>
        </w:rPr>
        <w:t xml:space="preserve">," </w:t>
      </w:r>
      <w:r>
        <w:rPr>
          <w:rFonts w:ascii="Times New Roman" w:hAnsi="Times New Roman"/>
          <w:sz w:val="30"/>
          <w:szCs w:val="30"/>
        </w:rPr>
        <w:t>исключить;</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подпункт 21 признать утратившим силу;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дополнить подпунктами 22 и 23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"22) организации, осуществляющие обмен цифровой валюты, - </w:t>
      </w:r>
      <w:r>
        <w:rPr>
          <w:rFonts w:ascii="Times New Roman" w:hAnsi="Times New Roman"/>
          <w:sz w:val="30"/>
          <w:szCs w:val="30"/>
        </w:rPr>
        <w:br/>
        <w:t xml:space="preserve">в отношении операций, указанных в подпункте 2 пункта 1, </w:t>
      </w:r>
      <w:r>
        <w:rPr>
          <w:rFonts w:ascii="Times New Roman" w:hAnsi="Times New Roman"/>
          <w:sz w:val="30"/>
          <w:szCs w:val="30"/>
        </w:rPr>
        <w:br/>
        <w:t>пунктах 1</w:t>
      </w:r>
      <w:r>
        <w:rPr>
          <w:rFonts w:ascii="Times New Roman" w:hAnsi="Times New Roman"/>
          <w:sz w:val="30"/>
          <w:szCs w:val="30"/>
          <w:vertAlign w:val="superscript"/>
        </w:rPr>
        <w:t>2</w:t>
      </w:r>
      <w:r>
        <w:rPr>
          <w:rFonts w:ascii="Times New Roman" w:hAnsi="Times New Roman"/>
          <w:sz w:val="30"/>
          <w:szCs w:val="30"/>
        </w:rPr>
        <w:t>, 1</w:t>
      </w:r>
      <w:r>
        <w:rPr>
          <w:rFonts w:ascii="Times New Roman" w:hAnsi="Times New Roman"/>
          <w:sz w:val="30"/>
          <w:szCs w:val="30"/>
          <w:vertAlign w:val="superscript"/>
        </w:rPr>
        <w:t>8-1</w:t>
      </w:r>
      <w:r>
        <w:rPr>
          <w:rFonts w:ascii="Times New Roman" w:hAnsi="Times New Roman"/>
          <w:sz w:val="30"/>
          <w:szCs w:val="30"/>
        </w:rPr>
        <w:t>, 1</w:t>
      </w:r>
      <w:r>
        <w:rPr>
          <w:rFonts w:ascii="Times New Roman" w:hAnsi="Times New Roman"/>
          <w:sz w:val="30"/>
          <w:szCs w:val="30"/>
          <w:vertAlign w:val="superscript"/>
        </w:rPr>
        <w:t>9</w:t>
      </w:r>
      <w:r>
        <w:rPr>
          <w:rFonts w:ascii="Times New Roman" w:hAnsi="Times New Roman"/>
          <w:sz w:val="30"/>
          <w:szCs w:val="30"/>
        </w:rPr>
        <w:t>, 2 настоящей стат</w:t>
      </w:r>
      <w:r>
        <w:rPr>
          <w:rFonts w:ascii="Times New Roman" w:hAnsi="Times New Roman"/>
          <w:sz w:val="30"/>
          <w:szCs w:val="30"/>
        </w:rPr>
        <w:t>ьи, пункте 6 статьи 7</w:t>
      </w:r>
      <w:r>
        <w:rPr>
          <w:rFonts w:ascii="Times New Roman" w:hAnsi="Times New Roman"/>
          <w:sz w:val="30"/>
          <w:szCs w:val="30"/>
          <w:vertAlign w:val="superscript"/>
        </w:rPr>
        <w:t>4</w:t>
      </w:r>
      <w:r>
        <w:rPr>
          <w:rFonts w:ascii="Times New Roman" w:hAnsi="Times New Roman"/>
          <w:sz w:val="30"/>
          <w:szCs w:val="30"/>
        </w:rPr>
        <w:t xml:space="preserve"> и пункте 1 статьи 7</w:t>
      </w:r>
      <w:r>
        <w:rPr>
          <w:rFonts w:ascii="Times New Roman" w:hAnsi="Times New Roman"/>
          <w:sz w:val="30"/>
          <w:szCs w:val="30"/>
          <w:vertAlign w:val="superscript"/>
        </w:rPr>
        <w:t>5</w:t>
      </w:r>
      <w:r>
        <w:rPr>
          <w:rFonts w:ascii="Times New Roman" w:hAnsi="Times New Roman"/>
          <w:sz w:val="30"/>
          <w:szCs w:val="30"/>
        </w:rPr>
        <w:t xml:space="preserve"> настоящего Федерального закона;</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23) цифровые депозитарии - в отношении операций, указанных </w:t>
      </w:r>
      <w:r>
        <w:rPr>
          <w:rFonts w:ascii="Times New Roman" w:hAnsi="Times New Roman"/>
          <w:sz w:val="30"/>
          <w:szCs w:val="30"/>
        </w:rPr>
        <w:br/>
        <w:t>в подпункте 2 пункта 1, пунктах 1</w:t>
      </w:r>
      <w:r>
        <w:rPr>
          <w:rFonts w:ascii="Times New Roman" w:hAnsi="Times New Roman"/>
          <w:sz w:val="30"/>
          <w:szCs w:val="30"/>
          <w:vertAlign w:val="superscript"/>
        </w:rPr>
        <w:t>2</w:t>
      </w:r>
      <w:r>
        <w:rPr>
          <w:rFonts w:ascii="Times New Roman" w:hAnsi="Times New Roman"/>
          <w:sz w:val="30"/>
          <w:szCs w:val="30"/>
        </w:rPr>
        <w:t>, 1</w:t>
      </w:r>
      <w:r>
        <w:rPr>
          <w:rFonts w:ascii="Times New Roman" w:hAnsi="Times New Roman"/>
          <w:sz w:val="30"/>
          <w:szCs w:val="30"/>
          <w:vertAlign w:val="superscript"/>
        </w:rPr>
        <w:t>8-1</w:t>
      </w:r>
      <w:r>
        <w:rPr>
          <w:rFonts w:ascii="Times New Roman" w:hAnsi="Times New Roman"/>
          <w:sz w:val="30"/>
          <w:szCs w:val="30"/>
        </w:rPr>
        <w:t>, 1</w:t>
      </w:r>
      <w:r>
        <w:rPr>
          <w:rFonts w:ascii="Times New Roman" w:hAnsi="Times New Roman"/>
          <w:sz w:val="30"/>
          <w:szCs w:val="30"/>
          <w:vertAlign w:val="superscript"/>
        </w:rPr>
        <w:t>9</w:t>
      </w:r>
      <w:r>
        <w:rPr>
          <w:rFonts w:ascii="Times New Roman" w:hAnsi="Times New Roman"/>
          <w:sz w:val="30"/>
          <w:szCs w:val="30"/>
        </w:rPr>
        <w:t>, 2 настоящей статьи, пункте 6 статьи 7</w:t>
      </w:r>
      <w:r>
        <w:rPr>
          <w:rFonts w:ascii="Times New Roman" w:hAnsi="Times New Roman"/>
          <w:sz w:val="30"/>
          <w:szCs w:val="30"/>
          <w:vertAlign w:val="superscript"/>
        </w:rPr>
        <w:t>4</w:t>
      </w:r>
      <w:r>
        <w:rPr>
          <w:rFonts w:ascii="Times New Roman" w:hAnsi="Times New Roman"/>
          <w:sz w:val="30"/>
          <w:szCs w:val="30"/>
        </w:rPr>
        <w:t xml:space="preserve"> и пункте 1 статьи 7</w:t>
      </w:r>
      <w:r>
        <w:rPr>
          <w:rFonts w:ascii="Times New Roman" w:hAnsi="Times New Roman"/>
          <w:sz w:val="30"/>
          <w:szCs w:val="30"/>
          <w:vertAlign w:val="superscript"/>
        </w:rPr>
        <w:t>5</w:t>
      </w:r>
      <w:r>
        <w:rPr>
          <w:rFonts w:ascii="Times New Roman" w:hAnsi="Times New Roman"/>
          <w:sz w:val="30"/>
          <w:szCs w:val="30"/>
        </w:rPr>
        <w:t xml:space="preserve"> настоящего Фед</w:t>
      </w:r>
      <w:r>
        <w:rPr>
          <w:rFonts w:ascii="Times New Roman" w:hAnsi="Times New Roman"/>
          <w:sz w:val="30"/>
          <w:szCs w:val="30"/>
        </w:rPr>
        <w:t>ерального закона</w:t>
      </w:r>
      <w:proofErr w:type="gramStart"/>
      <w:r>
        <w:rPr>
          <w:rFonts w:ascii="Times New Roman" w:hAnsi="Times New Roman"/>
          <w:sz w:val="30"/>
          <w:szCs w:val="30"/>
        </w:rPr>
        <w:t>.";</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lastRenderedPageBreak/>
        <w:t>5) в статье 7:</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 в пункте 1</w:t>
      </w:r>
      <w:r>
        <w:rPr>
          <w:rFonts w:ascii="Times New Roman" w:hAnsi="Times New Roman"/>
          <w:sz w:val="30"/>
          <w:szCs w:val="30"/>
          <w:vertAlign w:val="superscript"/>
        </w:rPr>
        <w:t>5-1</w:t>
      </w:r>
      <w:r>
        <w:rPr>
          <w:rFonts w:ascii="Times New Roman" w:hAnsi="Times New Roman"/>
          <w:sz w:val="30"/>
          <w:szCs w:val="30"/>
        </w:rPr>
        <w:t xml:space="preserve"> слова "операторы обмена цифровых финансовых активов</w:t>
      </w:r>
      <w:proofErr w:type="gramStart"/>
      <w:r>
        <w:rPr>
          <w:rFonts w:ascii="Times New Roman" w:hAnsi="Times New Roman"/>
          <w:sz w:val="30"/>
          <w:szCs w:val="30"/>
        </w:rPr>
        <w:t>,"</w:t>
      </w:r>
      <w:proofErr w:type="gramEnd"/>
      <w:r>
        <w:rPr>
          <w:rFonts w:ascii="Times New Roman" w:hAnsi="Times New Roman"/>
          <w:sz w:val="30"/>
          <w:szCs w:val="30"/>
        </w:rPr>
        <w:t xml:space="preserve"> исключить;</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б) в пункте 1</w:t>
      </w:r>
      <w:r>
        <w:rPr>
          <w:rFonts w:ascii="Times New Roman" w:hAnsi="Times New Roman"/>
          <w:sz w:val="30"/>
          <w:szCs w:val="30"/>
          <w:vertAlign w:val="superscript"/>
        </w:rPr>
        <w:t>5-2</w:t>
      </w:r>
      <w:r>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в абзаце втором слова "оператору обмена цифровых финансовых активов</w:t>
      </w:r>
      <w:proofErr w:type="gramStart"/>
      <w:r>
        <w:rPr>
          <w:rFonts w:ascii="Times New Roman" w:hAnsi="Times New Roman"/>
          <w:sz w:val="30"/>
          <w:szCs w:val="30"/>
        </w:rPr>
        <w:t>,"</w:t>
      </w:r>
      <w:proofErr w:type="gramEnd"/>
      <w:r>
        <w:rPr>
          <w:rFonts w:ascii="Times New Roman" w:hAnsi="Times New Roman"/>
          <w:sz w:val="30"/>
          <w:szCs w:val="30"/>
        </w:rPr>
        <w:t xml:space="preserve"> исключить;</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абзац третий признать утратившим силу;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в</w:t>
      </w:r>
      <w:r>
        <w:rPr>
          <w:rFonts w:ascii="Times New Roman" w:hAnsi="Times New Roman"/>
          <w:sz w:val="30"/>
          <w:szCs w:val="30"/>
        </w:rPr>
        <w:t>) в пункте 1</w:t>
      </w:r>
      <w:r>
        <w:rPr>
          <w:rFonts w:ascii="Times New Roman" w:hAnsi="Times New Roman"/>
          <w:sz w:val="30"/>
          <w:szCs w:val="30"/>
          <w:vertAlign w:val="superscript"/>
        </w:rPr>
        <w:t>7</w:t>
      </w:r>
      <w:r>
        <w:rPr>
          <w:rFonts w:ascii="Times New Roman" w:hAnsi="Times New Roman"/>
          <w:sz w:val="30"/>
          <w:szCs w:val="30"/>
        </w:rPr>
        <w:t xml:space="preserve"> слова "операторы обмена цифровых финансовых активов" исключить;</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г) дополнить пунктом 1</w:t>
      </w:r>
      <w:r>
        <w:rPr>
          <w:rFonts w:ascii="Times New Roman" w:hAnsi="Times New Roman"/>
          <w:sz w:val="30"/>
          <w:szCs w:val="30"/>
          <w:vertAlign w:val="superscript"/>
        </w:rPr>
        <w:t>12-5</w:t>
      </w:r>
      <w:r>
        <w:rPr>
          <w:rFonts w:ascii="Times New Roman" w:hAnsi="Times New Roman"/>
          <w:sz w:val="30"/>
          <w:szCs w:val="30"/>
        </w:rPr>
        <w:t xml:space="preserve">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w:t>
      </w:r>
      <w:r>
        <w:rPr>
          <w:rFonts w:ascii="Times New Roman" w:hAnsi="Times New Roman"/>
          <w:sz w:val="30"/>
          <w:szCs w:val="30"/>
          <w:vertAlign w:val="superscript"/>
        </w:rPr>
        <w:t>12-5</w:t>
      </w:r>
      <w:r>
        <w:rPr>
          <w:rFonts w:ascii="Times New Roman" w:hAnsi="Times New Roman"/>
          <w:sz w:val="30"/>
          <w:szCs w:val="30"/>
        </w:rPr>
        <w:t>. Положения пунктов 1</w:t>
      </w:r>
      <w:r>
        <w:rPr>
          <w:rFonts w:ascii="Times New Roman" w:hAnsi="Times New Roman"/>
          <w:sz w:val="30"/>
          <w:szCs w:val="30"/>
          <w:vertAlign w:val="superscript"/>
        </w:rPr>
        <w:t>11</w:t>
      </w:r>
      <w:r>
        <w:rPr>
          <w:rFonts w:ascii="Times New Roman" w:hAnsi="Times New Roman"/>
          <w:sz w:val="30"/>
          <w:szCs w:val="30"/>
        </w:rPr>
        <w:t xml:space="preserve"> и 1</w:t>
      </w:r>
      <w:r>
        <w:rPr>
          <w:rFonts w:ascii="Times New Roman" w:hAnsi="Times New Roman"/>
          <w:sz w:val="30"/>
          <w:szCs w:val="30"/>
          <w:vertAlign w:val="superscript"/>
        </w:rPr>
        <w:t>12</w:t>
      </w:r>
      <w:r>
        <w:rPr>
          <w:rFonts w:ascii="Times New Roman" w:hAnsi="Times New Roman"/>
          <w:sz w:val="30"/>
          <w:szCs w:val="30"/>
        </w:rPr>
        <w:t xml:space="preserve"> настоящей статьи применяются при заключении договора об учете цифровых прав </w:t>
      </w:r>
      <w:r>
        <w:rPr>
          <w:rFonts w:ascii="Times New Roman" w:hAnsi="Times New Roman"/>
          <w:sz w:val="30"/>
          <w:szCs w:val="30"/>
        </w:rPr>
        <w:br/>
        <w:t>и (или) цифрово</w:t>
      </w:r>
      <w:r>
        <w:rPr>
          <w:rFonts w:ascii="Times New Roman" w:hAnsi="Times New Roman"/>
          <w:sz w:val="30"/>
          <w:szCs w:val="30"/>
        </w:rPr>
        <w:t xml:space="preserve">й валюты, договора о предоставлении доступа </w:t>
      </w:r>
      <w:r>
        <w:rPr>
          <w:rFonts w:ascii="Times New Roman" w:hAnsi="Times New Roman"/>
          <w:sz w:val="30"/>
          <w:szCs w:val="30"/>
        </w:rPr>
        <w:br/>
        <w:t xml:space="preserve">к адресу-идентификатору, а также при осуществлении операций </w:t>
      </w:r>
      <w:r>
        <w:rPr>
          <w:rFonts w:ascii="Times New Roman" w:hAnsi="Times New Roman"/>
          <w:sz w:val="30"/>
          <w:szCs w:val="30"/>
        </w:rPr>
        <w:br/>
        <w:t>с цифровой валютой (цифровыми правами), в том числе с привлечением лица, осуществляющего обмен цифровой валюты</w:t>
      </w:r>
      <w:proofErr w:type="gramStart"/>
      <w:r>
        <w:rPr>
          <w:rFonts w:ascii="Times New Roman" w:hAnsi="Times New Roman"/>
          <w:sz w:val="30"/>
          <w:szCs w:val="30"/>
        </w:rPr>
        <w:t>.";</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д) в пункте 1</w:t>
      </w:r>
      <w:r>
        <w:rPr>
          <w:rFonts w:ascii="Times New Roman" w:hAnsi="Times New Roman"/>
          <w:sz w:val="30"/>
          <w:szCs w:val="30"/>
          <w:vertAlign w:val="superscript"/>
        </w:rPr>
        <w:t>14</w:t>
      </w:r>
      <w:r>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в абзаце первом </w:t>
      </w:r>
      <w:r>
        <w:rPr>
          <w:rFonts w:ascii="Times New Roman" w:hAnsi="Times New Roman"/>
          <w:sz w:val="30"/>
          <w:szCs w:val="30"/>
        </w:rPr>
        <w:t>слова ", операторы обмена цифровых финансовых активов" исключить;</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lastRenderedPageBreak/>
        <w:t>в абзаце шестом слова ", оператора обмена цифровых активов" исключить;</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з) дополнить пунктом 5</w:t>
      </w:r>
      <w:r>
        <w:rPr>
          <w:rFonts w:ascii="Times New Roman" w:hAnsi="Times New Roman"/>
          <w:sz w:val="30"/>
          <w:szCs w:val="30"/>
          <w:vertAlign w:val="superscript"/>
        </w:rPr>
        <w:t>2-1</w:t>
      </w:r>
      <w:r>
        <w:rPr>
          <w:rFonts w:ascii="Times New Roman" w:hAnsi="Times New Roman"/>
          <w:sz w:val="30"/>
          <w:szCs w:val="30"/>
        </w:rPr>
        <w:t xml:space="preserve">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"5</w:t>
      </w:r>
      <w:r>
        <w:rPr>
          <w:rFonts w:ascii="Times New Roman" w:hAnsi="Times New Roman"/>
          <w:sz w:val="30"/>
          <w:szCs w:val="30"/>
          <w:vertAlign w:val="superscript"/>
        </w:rPr>
        <w:t>2-1</w:t>
      </w:r>
      <w:r>
        <w:rPr>
          <w:rFonts w:ascii="Times New Roman" w:hAnsi="Times New Roman"/>
          <w:sz w:val="30"/>
          <w:szCs w:val="30"/>
        </w:rPr>
        <w:t xml:space="preserve">. Цифровые депозитарии вправе: </w:t>
      </w:r>
    </w:p>
    <w:p w:rsidR="00B07E0C" w:rsidRDefault="00A72F2E" w:rsidP="00B07E0C">
      <w:pPr>
        <w:spacing w:line="480" w:lineRule="auto"/>
        <w:ind w:firstLine="709"/>
        <w:rPr>
          <w:rFonts w:ascii="Times New Roman" w:hAnsi="Times New Roman"/>
          <w:sz w:val="30"/>
          <w:szCs w:val="30"/>
        </w:rPr>
      </w:pPr>
      <w:proofErr w:type="gramStart"/>
      <w:r>
        <w:rPr>
          <w:rFonts w:ascii="Times New Roman" w:hAnsi="Times New Roman"/>
          <w:sz w:val="30"/>
          <w:szCs w:val="30"/>
        </w:rPr>
        <w:t>отказаться от заключения договора</w:t>
      </w:r>
      <w:r>
        <w:rPr>
          <w:rFonts w:ascii="Times New Roman" w:hAnsi="Times New Roman"/>
          <w:sz w:val="30"/>
          <w:szCs w:val="30"/>
        </w:rPr>
        <w:t xml:space="preserve"> об учете прав и (или) цифровой валюты (договора о предоставлении доступа к адресу-идентификатору), если в соответствии с правилами внутреннего контроля таких организаций возникают подозрения о том, что целью заключения такого договора является совершение </w:t>
      </w:r>
      <w:r>
        <w:rPr>
          <w:rFonts w:ascii="Times New Roman" w:hAnsi="Times New Roman"/>
          <w:sz w:val="30"/>
          <w:szCs w:val="30"/>
        </w:rPr>
        <w:t xml:space="preserve">операций в целях легализации (отмывания) доходов, полученных преступным путем, финансирования терроризма, экстремистской деятельности и финансирования распространения оружия массового уничтожения; </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расторгнуть договор об учете цифровых прав и (или) цифрово</w:t>
      </w:r>
      <w:r>
        <w:rPr>
          <w:rFonts w:ascii="Times New Roman" w:hAnsi="Times New Roman"/>
          <w:sz w:val="30"/>
          <w:szCs w:val="30"/>
        </w:rPr>
        <w:t xml:space="preserve">й валюты (договор о предоставлении доступа к адресу-идентификатору) </w:t>
      </w:r>
      <w:r>
        <w:rPr>
          <w:rFonts w:ascii="Times New Roman" w:hAnsi="Times New Roman"/>
          <w:sz w:val="30"/>
          <w:szCs w:val="30"/>
        </w:rPr>
        <w:br/>
        <w:t>с клиентом в случае принятия в соответствии с правилами внутреннего контроля таких организаций в течение одного календарного года двух и более решений об отказе в совершении операции в сл</w:t>
      </w:r>
      <w:r>
        <w:rPr>
          <w:rFonts w:ascii="Times New Roman" w:hAnsi="Times New Roman"/>
          <w:sz w:val="30"/>
          <w:szCs w:val="30"/>
        </w:rPr>
        <w:t xml:space="preserve">учае, предусмотренном пунктом 11 настоящей статьи. </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Отказ от заключения договора об учете цифровых прав </w:t>
      </w:r>
      <w:r>
        <w:rPr>
          <w:rFonts w:ascii="Times New Roman" w:hAnsi="Times New Roman"/>
          <w:sz w:val="30"/>
          <w:szCs w:val="30"/>
        </w:rPr>
        <w:br/>
        <w:t xml:space="preserve">и (или) цифровой валюты (договора о предоставлении доступа </w:t>
      </w:r>
      <w:r>
        <w:rPr>
          <w:rFonts w:ascii="Times New Roman" w:hAnsi="Times New Roman"/>
          <w:sz w:val="30"/>
          <w:szCs w:val="30"/>
        </w:rPr>
        <w:br/>
      </w:r>
      <w:r>
        <w:rPr>
          <w:rFonts w:ascii="Times New Roman" w:hAnsi="Times New Roman"/>
          <w:sz w:val="30"/>
          <w:szCs w:val="30"/>
        </w:rPr>
        <w:lastRenderedPageBreak/>
        <w:t xml:space="preserve">к адресу-идентификатору) и расторжение такого договора по основаниям, изложенным в абзацах </w:t>
      </w:r>
      <w:r>
        <w:rPr>
          <w:rFonts w:ascii="Times New Roman" w:hAnsi="Times New Roman"/>
          <w:sz w:val="30"/>
          <w:szCs w:val="30"/>
        </w:rPr>
        <w:t xml:space="preserve">втором и третьем настоящего пункта, не являются основаниями для возникновения гражданско-правовой ответственности цифрового депозитария за совершение соответствующих действий. </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Решение об отказе от заключения договора об учете цифровых прав и (или) цифрово</w:t>
      </w:r>
      <w:r>
        <w:rPr>
          <w:rFonts w:ascii="Times New Roman" w:hAnsi="Times New Roman"/>
          <w:sz w:val="30"/>
          <w:szCs w:val="30"/>
        </w:rPr>
        <w:t xml:space="preserve">й валюты (договора о предоставлении доступа </w:t>
      </w:r>
      <w:r>
        <w:rPr>
          <w:rFonts w:ascii="Times New Roman" w:hAnsi="Times New Roman"/>
          <w:sz w:val="30"/>
          <w:szCs w:val="30"/>
        </w:rPr>
        <w:br/>
        <w:t xml:space="preserve">к адресу-идентификатору) и решение о расторжении такого договора </w:t>
      </w:r>
      <w:r>
        <w:rPr>
          <w:rFonts w:ascii="Times New Roman" w:hAnsi="Times New Roman"/>
          <w:sz w:val="30"/>
          <w:szCs w:val="30"/>
        </w:rPr>
        <w:br/>
        <w:t>в соответствии с абзацами вторым и третьим настоящего пункта принимаются руководителем цифрового депозитария или специально уполномоченными им ли</w:t>
      </w:r>
      <w:r>
        <w:rPr>
          <w:rFonts w:ascii="Times New Roman" w:hAnsi="Times New Roman"/>
          <w:sz w:val="30"/>
          <w:szCs w:val="30"/>
        </w:rPr>
        <w:t>цами</w:t>
      </w:r>
      <w:proofErr w:type="gramStart"/>
      <w:r>
        <w:rPr>
          <w:rFonts w:ascii="Times New Roman" w:hAnsi="Times New Roman"/>
          <w:sz w:val="30"/>
          <w:szCs w:val="30"/>
        </w:rPr>
        <w:t>.";</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и) дополнить пунктом 5</w:t>
      </w:r>
      <w:r>
        <w:rPr>
          <w:rFonts w:ascii="Times New Roman" w:hAnsi="Times New Roman"/>
          <w:sz w:val="30"/>
          <w:szCs w:val="30"/>
          <w:vertAlign w:val="superscript"/>
        </w:rPr>
        <w:t>2-2</w:t>
      </w:r>
      <w:r>
        <w:rPr>
          <w:rFonts w:ascii="Times New Roman" w:hAnsi="Times New Roman"/>
          <w:sz w:val="30"/>
          <w:szCs w:val="30"/>
        </w:rPr>
        <w:t xml:space="preserve">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"5</w:t>
      </w:r>
      <w:r>
        <w:rPr>
          <w:rFonts w:ascii="Times New Roman" w:hAnsi="Times New Roman"/>
          <w:sz w:val="30"/>
          <w:szCs w:val="30"/>
          <w:vertAlign w:val="superscript"/>
        </w:rPr>
        <w:t>2-2</w:t>
      </w:r>
      <w:r>
        <w:rPr>
          <w:rFonts w:ascii="Times New Roman" w:hAnsi="Times New Roman"/>
          <w:sz w:val="30"/>
          <w:szCs w:val="30"/>
        </w:rPr>
        <w:t>. </w:t>
      </w:r>
      <w:proofErr w:type="gramStart"/>
      <w:r>
        <w:rPr>
          <w:rFonts w:ascii="Times New Roman" w:hAnsi="Times New Roman"/>
          <w:sz w:val="30"/>
          <w:szCs w:val="30"/>
        </w:rPr>
        <w:t xml:space="preserve">Цифровым депозитариям запрещается открывать и вести цифровые счета, а также предоставлять доступ к </w:t>
      </w:r>
      <w:r>
        <w:rPr>
          <w:rFonts w:ascii="Times New Roman" w:hAnsi="Times New Roman"/>
          <w:sz w:val="30"/>
          <w:szCs w:val="30"/>
        </w:rPr>
        <w:br/>
        <w:t xml:space="preserve">адресам-идентификаторам, на которых учитывается цифровая валюта </w:t>
      </w:r>
      <w:r>
        <w:rPr>
          <w:rFonts w:ascii="Times New Roman" w:hAnsi="Times New Roman"/>
          <w:sz w:val="30"/>
          <w:szCs w:val="30"/>
        </w:rPr>
        <w:br/>
        <w:t>и (или) цифровые права, ано</w:t>
      </w:r>
      <w:r>
        <w:rPr>
          <w:rFonts w:ascii="Times New Roman" w:hAnsi="Times New Roman"/>
          <w:sz w:val="30"/>
          <w:szCs w:val="30"/>
        </w:rPr>
        <w:t xml:space="preserve">нимным лицам, то есть без предоставления физическим лицом или юридическим лицом, иностранной структурой </w:t>
      </w:r>
      <w:r>
        <w:rPr>
          <w:rFonts w:ascii="Times New Roman" w:hAnsi="Times New Roman"/>
          <w:sz w:val="30"/>
          <w:szCs w:val="30"/>
        </w:rPr>
        <w:br/>
        <w:t xml:space="preserve">без образования юридического лица документов и сведений, необходимых </w:t>
      </w:r>
      <w:r>
        <w:rPr>
          <w:rFonts w:ascii="Times New Roman" w:hAnsi="Times New Roman"/>
          <w:sz w:val="30"/>
          <w:szCs w:val="30"/>
        </w:rPr>
        <w:br/>
        <w:t xml:space="preserve">для идентификации, упрощенной идентификации таких лиц, структуры, </w:t>
      </w:r>
      <w:r>
        <w:rPr>
          <w:rFonts w:ascii="Times New Roman" w:hAnsi="Times New Roman"/>
          <w:sz w:val="30"/>
          <w:szCs w:val="30"/>
        </w:rPr>
        <w:br/>
        <w:t>а также открыв</w:t>
      </w:r>
      <w:r>
        <w:rPr>
          <w:rFonts w:ascii="Times New Roman" w:hAnsi="Times New Roman"/>
          <w:sz w:val="30"/>
          <w:szCs w:val="30"/>
        </w:rPr>
        <w:t>ать и вести цифровые счета, предоставлять доступ</w:t>
      </w:r>
      <w:proofErr w:type="gramEnd"/>
      <w:r>
        <w:rPr>
          <w:rFonts w:ascii="Times New Roman" w:hAnsi="Times New Roman"/>
          <w:sz w:val="30"/>
          <w:szCs w:val="30"/>
        </w:rPr>
        <w:t xml:space="preserve"> </w:t>
      </w:r>
      <w:r>
        <w:rPr>
          <w:rFonts w:ascii="Times New Roman" w:hAnsi="Times New Roman"/>
          <w:sz w:val="30"/>
          <w:szCs w:val="30"/>
        </w:rPr>
        <w:br/>
        <w:t xml:space="preserve">к адресам-идентификаторам, на которых учитывается цифровая валюта </w:t>
      </w:r>
      <w:r>
        <w:rPr>
          <w:rFonts w:ascii="Times New Roman" w:hAnsi="Times New Roman"/>
          <w:sz w:val="30"/>
          <w:szCs w:val="30"/>
        </w:rPr>
        <w:br/>
      </w:r>
      <w:r>
        <w:rPr>
          <w:rFonts w:ascii="Times New Roman" w:hAnsi="Times New Roman"/>
          <w:sz w:val="30"/>
          <w:szCs w:val="30"/>
        </w:rPr>
        <w:lastRenderedPageBreak/>
        <w:t>и (или) цифровые права, лицам, использующим вымышленные имена (псевдонимы)</w:t>
      </w:r>
      <w:proofErr w:type="gramStart"/>
      <w:r>
        <w:rPr>
          <w:rFonts w:ascii="Times New Roman" w:hAnsi="Times New Roman"/>
          <w:sz w:val="30"/>
          <w:szCs w:val="30"/>
        </w:rPr>
        <w:t>."</w:t>
      </w:r>
      <w:proofErr w:type="gramEnd"/>
      <w:r>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к) абзац третий пункта 13 изложить в следующей редакции: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"В с</w:t>
      </w:r>
      <w:r>
        <w:rPr>
          <w:rFonts w:ascii="Times New Roman" w:hAnsi="Times New Roman"/>
          <w:sz w:val="30"/>
          <w:szCs w:val="30"/>
        </w:rPr>
        <w:t>лучае</w:t>
      </w:r>
      <w:proofErr w:type="gramStart"/>
      <w:r>
        <w:rPr>
          <w:rFonts w:ascii="Times New Roman" w:hAnsi="Times New Roman"/>
          <w:sz w:val="30"/>
          <w:szCs w:val="30"/>
        </w:rPr>
        <w:t>,</w:t>
      </w:r>
      <w:proofErr w:type="gramEnd"/>
      <w:r>
        <w:rPr>
          <w:rFonts w:ascii="Times New Roman" w:hAnsi="Times New Roman"/>
          <w:sz w:val="30"/>
          <w:szCs w:val="30"/>
        </w:rPr>
        <w:t xml:space="preserve"> если в связи с решением об отказе от проведения операции, в отношении которого впоследствии было устранено основание его принятия либо судом принято решение о его отмене, кредитной организацией, филиалом иностранного банка, цифровым депозитарием был</w:t>
      </w:r>
      <w:r>
        <w:rPr>
          <w:rFonts w:ascii="Times New Roman" w:hAnsi="Times New Roman"/>
          <w:sz w:val="30"/>
          <w:szCs w:val="30"/>
        </w:rPr>
        <w:t xml:space="preserve"> расторгнут договор с клиентом в соответствии с абзацем третьим пункта 5</w:t>
      </w:r>
      <w:r>
        <w:rPr>
          <w:rFonts w:ascii="Times New Roman" w:hAnsi="Times New Roman"/>
          <w:sz w:val="30"/>
          <w:szCs w:val="30"/>
          <w:vertAlign w:val="superscript"/>
        </w:rPr>
        <w:t>2</w:t>
      </w:r>
      <w:r>
        <w:rPr>
          <w:rFonts w:ascii="Times New Roman" w:hAnsi="Times New Roman"/>
          <w:sz w:val="30"/>
          <w:szCs w:val="30"/>
        </w:rPr>
        <w:t xml:space="preserve"> или абзацем третьим пункта 5</w:t>
      </w:r>
      <w:r>
        <w:rPr>
          <w:rFonts w:ascii="Times New Roman" w:hAnsi="Times New Roman"/>
          <w:sz w:val="30"/>
          <w:szCs w:val="30"/>
          <w:vertAlign w:val="superscript"/>
        </w:rPr>
        <w:t>2-1</w:t>
      </w:r>
      <w:r>
        <w:rPr>
          <w:rFonts w:ascii="Times New Roman" w:hAnsi="Times New Roman"/>
          <w:sz w:val="30"/>
          <w:szCs w:val="30"/>
        </w:rPr>
        <w:t xml:space="preserve"> настоящей статьи, такие кредитная организация, филиал иностранного банка, </w:t>
      </w:r>
      <w:proofErr w:type="gramStart"/>
      <w:r>
        <w:rPr>
          <w:rFonts w:ascii="Times New Roman" w:hAnsi="Times New Roman"/>
          <w:sz w:val="30"/>
          <w:szCs w:val="30"/>
        </w:rPr>
        <w:t xml:space="preserve">цифровой депозитарий одновременно со сведениями, указанными в абзаце втором </w:t>
      </w:r>
      <w:r>
        <w:rPr>
          <w:rFonts w:ascii="Times New Roman" w:hAnsi="Times New Roman"/>
          <w:sz w:val="30"/>
          <w:szCs w:val="30"/>
        </w:rPr>
        <w:t xml:space="preserve">настоящего пункта, также обязаны представить в уполномоченный орган сведения об отсутствии оснований для расторжения указанного договора банковского счета (вклада), договора об учете цифровых прав </w:t>
      </w:r>
      <w:r>
        <w:rPr>
          <w:rFonts w:ascii="Times New Roman" w:hAnsi="Times New Roman"/>
          <w:sz w:val="30"/>
          <w:szCs w:val="30"/>
        </w:rPr>
        <w:br/>
        <w:t>и (или) цифровой валюты (договора о предоставлении доступа</w:t>
      </w:r>
      <w:r>
        <w:rPr>
          <w:rFonts w:ascii="Times New Roman" w:hAnsi="Times New Roman"/>
          <w:sz w:val="30"/>
          <w:szCs w:val="30"/>
        </w:rPr>
        <w:t xml:space="preserve"> </w:t>
      </w:r>
      <w:r>
        <w:rPr>
          <w:rFonts w:ascii="Times New Roman" w:hAnsi="Times New Roman"/>
          <w:sz w:val="30"/>
          <w:szCs w:val="30"/>
        </w:rPr>
        <w:br/>
        <w:t>к адресу-идентификатору) в порядке, установленном Центральным банком Российской Федерации по согласованию с уполномоченным органом.";</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л) пункт 13</w:t>
      </w:r>
      <w:r>
        <w:rPr>
          <w:rFonts w:ascii="Times New Roman" w:hAnsi="Times New Roman"/>
          <w:sz w:val="30"/>
          <w:szCs w:val="30"/>
          <w:vertAlign w:val="superscript"/>
        </w:rPr>
        <w:t>1</w:t>
      </w:r>
      <w:r>
        <w:rPr>
          <w:rFonts w:ascii="Times New Roman" w:hAnsi="Times New Roman"/>
          <w:sz w:val="30"/>
          <w:szCs w:val="30"/>
        </w:rPr>
        <w:t xml:space="preserve"> изложить в следующей редакции: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"13</w:t>
      </w:r>
      <w:r>
        <w:rPr>
          <w:rFonts w:ascii="Times New Roman" w:hAnsi="Times New Roman"/>
          <w:sz w:val="30"/>
          <w:szCs w:val="30"/>
          <w:vertAlign w:val="superscript"/>
        </w:rPr>
        <w:t>1</w:t>
      </w:r>
      <w:r>
        <w:rPr>
          <w:rFonts w:ascii="Times New Roman" w:hAnsi="Times New Roman"/>
          <w:sz w:val="30"/>
          <w:szCs w:val="30"/>
        </w:rPr>
        <w:t>. </w:t>
      </w:r>
      <w:proofErr w:type="gramStart"/>
      <w:r>
        <w:rPr>
          <w:rFonts w:ascii="Times New Roman" w:hAnsi="Times New Roman"/>
          <w:sz w:val="30"/>
          <w:szCs w:val="30"/>
        </w:rPr>
        <w:t xml:space="preserve">Кредитные организации, филиалы иностранных банков, цифровые депозитарии обязаны документально фиксировать </w:t>
      </w:r>
      <w:r>
        <w:rPr>
          <w:rFonts w:ascii="Times New Roman" w:hAnsi="Times New Roman"/>
          <w:sz w:val="30"/>
          <w:szCs w:val="30"/>
        </w:rPr>
        <w:br/>
      </w:r>
      <w:r>
        <w:rPr>
          <w:rFonts w:ascii="Times New Roman" w:hAnsi="Times New Roman"/>
          <w:sz w:val="30"/>
          <w:szCs w:val="30"/>
        </w:rPr>
        <w:lastRenderedPageBreak/>
        <w:t xml:space="preserve">и представлять в уполномоченный орган сведения обо всех случаях отказа от заключения договоров и (или) расторжения договоров с клиентами </w:t>
      </w:r>
      <w:r>
        <w:rPr>
          <w:rFonts w:ascii="Times New Roman" w:hAnsi="Times New Roman"/>
          <w:sz w:val="30"/>
          <w:szCs w:val="30"/>
        </w:rPr>
        <w:br/>
        <w:t>по инициа</w:t>
      </w:r>
      <w:r>
        <w:rPr>
          <w:rFonts w:ascii="Times New Roman" w:hAnsi="Times New Roman"/>
          <w:sz w:val="30"/>
          <w:szCs w:val="30"/>
        </w:rPr>
        <w:t>тиве кредитной организации, филиала иностранного банка, цифрового депозитария по основаниям, указанным в пунктах 5</w:t>
      </w:r>
      <w:r>
        <w:rPr>
          <w:rFonts w:ascii="Times New Roman" w:hAnsi="Times New Roman"/>
          <w:sz w:val="30"/>
          <w:szCs w:val="30"/>
          <w:vertAlign w:val="superscript"/>
        </w:rPr>
        <w:t>2</w:t>
      </w:r>
      <w:r>
        <w:rPr>
          <w:rFonts w:ascii="Times New Roman" w:hAnsi="Times New Roman"/>
          <w:sz w:val="30"/>
          <w:szCs w:val="30"/>
        </w:rPr>
        <w:t xml:space="preserve"> и 5</w:t>
      </w:r>
      <w:r>
        <w:rPr>
          <w:rFonts w:ascii="Times New Roman" w:hAnsi="Times New Roman"/>
          <w:sz w:val="30"/>
          <w:szCs w:val="30"/>
          <w:vertAlign w:val="superscript"/>
        </w:rPr>
        <w:t>2-1</w:t>
      </w:r>
      <w:r>
        <w:rPr>
          <w:rFonts w:ascii="Times New Roman" w:hAnsi="Times New Roman"/>
          <w:sz w:val="30"/>
          <w:szCs w:val="30"/>
        </w:rPr>
        <w:t xml:space="preserve"> настоящей статьи, в срок не позднее рабочего дня, следующего за днем совершения указанных действий</w:t>
      </w:r>
      <w:proofErr w:type="gramEnd"/>
      <w:r>
        <w:rPr>
          <w:rFonts w:ascii="Times New Roman" w:hAnsi="Times New Roman"/>
          <w:sz w:val="30"/>
          <w:szCs w:val="30"/>
        </w:rPr>
        <w:t>, в порядке, установленном Централь</w:t>
      </w:r>
      <w:r>
        <w:rPr>
          <w:rFonts w:ascii="Times New Roman" w:hAnsi="Times New Roman"/>
          <w:sz w:val="30"/>
          <w:szCs w:val="30"/>
        </w:rPr>
        <w:t>ным банком Российской Федерации по согласованию с уполномоченным органом.</w:t>
      </w:r>
    </w:p>
    <w:p w:rsidR="00B07E0C" w:rsidRDefault="00A72F2E" w:rsidP="00B07E0C">
      <w:pPr>
        <w:spacing w:line="480" w:lineRule="auto"/>
        <w:ind w:firstLine="709"/>
        <w:rPr>
          <w:rFonts w:ascii="Times New Roman" w:hAnsi="Times New Roman"/>
          <w:sz w:val="30"/>
          <w:szCs w:val="30"/>
        </w:rPr>
      </w:pPr>
      <w:proofErr w:type="gramStart"/>
      <w:r>
        <w:rPr>
          <w:rFonts w:ascii="Times New Roman" w:hAnsi="Times New Roman"/>
          <w:sz w:val="30"/>
          <w:szCs w:val="30"/>
        </w:rPr>
        <w:t>При устранении указанного в абзаце втором пункта 5</w:t>
      </w:r>
      <w:r>
        <w:rPr>
          <w:rFonts w:ascii="Times New Roman" w:hAnsi="Times New Roman"/>
          <w:sz w:val="30"/>
          <w:szCs w:val="30"/>
          <w:vertAlign w:val="superscript"/>
        </w:rPr>
        <w:t>2</w:t>
      </w:r>
      <w:r>
        <w:rPr>
          <w:rFonts w:ascii="Times New Roman" w:hAnsi="Times New Roman"/>
          <w:sz w:val="30"/>
          <w:szCs w:val="30"/>
        </w:rPr>
        <w:t xml:space="preserve"> или в абзаце втором пункта 5</w:t>
      </w:r>
      <w:r>
        <w:rPr>
          <w:rFonts w:ascii="Times New Roman" w:hAnsi="Times New Roman"/>
          <w:sz w:val="30"/>
          <w:szCs w:val="30"/>
          <w:vertAlign w:val="superscript"/>
        </w:rPr>
        <w:t>2-1</w:t>
      </w:r>
      <w:r>
        <w:rPr>
          <w:rFonts w:ascii="Times New Roman" w:hAnsi="Times New Roman"/>
          <w:sz w:val="30"/>
          <w:szCs w:val="30"/>
        </w:rPr>
        <w:t xml:space="preserve"> настоящей статьи основания, в соответствии </w:t>
      </w:r>
      <w:r>
        <w:rPr>
          <w:rFonts w:ascii="Times New Roman" w:hAnsi="Times New Roman"/>
          <w:sz w:val="30"/>
          <w:szCs w:val="30"/>
        </w:rPr>
        <w:br/>
        <w:t>с которым ранее было принято решение об отказе от закл</w:t>
      </w:r>
      <w:r>
        <w:rPr>
          <w:rFonts w:ascii="Times New Roman" w:hAnsi="Times New Roman"/>
          <w:sz w:val="30"/>
          <w:szCs w:val="30"/>
        </w:rPr>
        <w:t xml:space="preserve">ючения договора, сведения о котором были представлены в уполномоченный орган, кредитные организации, филиалы иностранных банков, цифровые депозитарии обязаны представить в уполномоченный орган сведения </w:t>
      </w:r>
      <w:r>
        <w:rPr>
          <w:rFonts w:ascii="Times New Roman" w:hAnsi="Times New Roman"/>
          <w:sz w:val="30"/>
          <w:szCs w:val="30"/>
        </w:rPr>
        <w:br/>
        <w:t>о таком устранении в срок не позднее рабочего дня</w:t>
      </w:r>
      <w:proofErr w:type="gramEnd"/>
      <w:r>
        <w:rPr>
          <w:rFonts w:ascii="Times New Roman" w:hAnsi="Times New Roman"/>
          <w:sz w:val="30"/>
          <w:szCs w:val="30"/>
        </w:rPr>
        <w:t>, сл</w:t>
      </w:r>
      <w:r>
        <w:rPr>
          <w:rFonts w:ascii="Times New Roman" w:hAnsi="Times New Roman"/>
          <w:sz w:val="30"/>
          <w:szCs w:val="30"/>
        </w:rPr>
        <w:t xml:space="preserve">едующего за днем устранения соответствующего основания, в порядке, установленном Центральным банком Российской Федерации по согласованию </w:t>
      </w:r>
      <w:r>
        <w:rPr>
          <w:rFonts w:ascii="Times New Roman" w:hAnsi="Times New Roman"/>
          <w:sz w:val="30"/>
          <w:szCs w:val="30"/>
        </w:rPr>
        <w:br/>
        <w:t>с уполномоченным органом.</w:t>
      </w:r>
    </w:p>
    <w:p w:rsidR="00B07E0C" w:rsidRDefault="00A72F2E" w:rsidP="00B07E0C">
      <w:pPr>
        <w:spacing w:line="480" w:lineRule="auto"/>
        <w:ind w:firstLine="709"/>
        <w:rPr>
          <w:rFonts w:ascii="Times New Roman" w:hAnsi="Times New Roman"/>
          <w:sz w:val="30"/>
          <w:szCs w:val="30"/>
        </w:rPr>
      </w:pPr>
      <w:proofErr w:type="gramStart"/>
      <w:r>
        <w:rPr>
          <w:rFonts w:ascii="Times New Roman" w:hAnsi="Times New Roman"/>
          <w:sz w:val="30"/>
          <w:szCs w:val="30"/>
        </w:rPr>
        <w:t xml:space="preserve">В случае отмены судом ранее принятых решения об отказе </w:t>
      </w:r>
      <w:r>
        <w:rPr>
          <w:rFonts w:ascii="Times New Roman" w:hAnsi="Times New Roman"/>
          <w:sz w:val="30"/>
          <w:szCs w:val="30"/>
        </w:rPr>
        <w:br/>
        <w:t>от заключения договора банковского с</w:t>
      </w:r>
      <w:r>
        <w:rPr>
          <w:rFonts w:ascii="Times New Roman" w:hAnsi="Times New Roman"/>
          <w:sz w:val="30"/>
          <w:szCs w:val="30"/>
        </w:rPr>
        <w:t xml:space="preserve">чета (вклада), предусмотренного </w:t>
      </w:r>
      <w:r>
        <w:rPr>
          <w:rFonts w:ascii="Times New Roman" w:hAnsi="Times New Roman"/>
          <w:sz w:val="30"/>
          <w:szCs w:val="30"/>
        </w:rPr>
        <w:lastRenderedPageBreak/>
        <w:t>абзацем вторым пункта 5</w:t>
      </w:r>
      <w:r>
        <w:rPr>
          <w:rFonts w:ascii="Times New Roman" w:hAnsi="Times New Roman"/>
          <w:sz w:val="30"/>
          <w:szCs w:val="30"/>
          <w:vertAlign w:val="superscript"/>
        </w:rPr>
        <w:t xml:space="preserve">2 </w:t>
      </w:r>
      <w:r>
        <w:rPr>
          <w:rFonts w:ascii="Times New Roman" w:hAnsi="Times New Roman"/>
          <w:sz w:val="30"/>
          <w:szCs w:val="30"/>
        </w:rPr>
        <w:t>настоящей статьи, или договора об учете цифровых прав и (или) цифровой валюты (договора о предоставлении доступа к адресу-идентификатору), предусмотренного абзацем вторым пункта 5</w:t>
      </w:r>
      <w:r>
        <w:rPr>
          <w:rFonts w:ascii="Times New Roman" w:hAnsi="Times New Roman"/>
          <w:sz w:val="30"/>
          <w:szCs w:val="30"/>
          <w:vertAlign w:val="superscript"/>
        </w:rPr>
        <w:t>2-1</w:t>
      </w:r>
      <w:r>
        <w:rPr>
          <w:rFonts w:ascii="Times New Roman" w:hAnsi="Times New Roman"/>
          <w:sz w:val="30"/>
          <w:szCs w:val="30"/>
        </w:rPr>
        <w:t xml:space="preserve"> настоящей статьи</w:t>
      </w:r>
      <w:r>
        <w:rPr>
          <w:rFonts w:ascii="Times New Roman" w:hAnsi="Times New Roman"/>
          <w:sz w:val="30"/>
          <w:szCs w:val="30"/>
        </w:rPr>
        <w:t>, или решения о расторжении договора, предусмотренного абзацем третьим пункта 5</w:t>
      </w:r>
      <w:r>
        <w:rPr>
          <w:rFonts w:ascii="Times New Roman" w:hAnsi="Times New Roman"/>
          <w:sz w:val="30"/>
          <w:szCs w:val="30"/>
          <w:vertAlign w:val="superscript"/>
        </w:rPr>
        <w:t>2</w:t>
      </w:r>
      <w:r>
        <w:rPr>
          <w:rFonts w:ascii="Times New Roman" w:hAnsi="Times New Roman"/>
          <w:sz w:val="30"/>
          <w:szCs w:val="30"/>
        </w:rPr>
        <w:t xml:space="preserve"> или абзацем третьим пункта 5</w:t>
      </w:r>
      <w:r>
        <w:rPr>
          <w:rFonts w:ascii="Times New Roman" w:hAnsi="Times New Roman"/>
          <w:sz w:val="30"/>
          <w:szCs w:val="30"/>
          <w:vertAlign w:val="superscript"/>
        </w:rPr>
        <w:t>2-1</w:t>
      </w:r>
      <w:proofErr w:type="gramEnd"/>
      <w:r>
        <w:rPr>
          <w:rFonts w:ascii="Times New Roman" w:hAnsi="Times New Roman"/>
          <w:sz w:val="30"/>
          <w:szCs w:val="30"/>
        </w:rPr>
        <w:t xml:space="preserve"> </w:t>
      </w:r>
      <w:proofErr w:type="gramStart"/>
      <w:r>
        <w:rPr>
          <w:rFonts w:ascii="Times New Roman" w:hAnsi="Times New Roman"/>
          <w:sz w:val="30"/>
          <w:szCs w:val="30"/>
        </w:rPr>
        <w:t xml:space="preserve">настоящей статьи, сведения о которых были представлены </w:t>
      </w:r>
      <w:r>
        <w:rPr>
          <w:rFonts w:ascii="Times New Roman" w:hAnsi="Times New Roman"/>
          <w:sz w:val="30"/>
          <w:szCs w:val="30"/>
        </w:rPr>
        <w:br/>
        <w:t>в уполномоченный орган, кредитные организации, филиалы иностранных банков, цифровые деп</w:t>
      </w:r>
      <w:r>
        <w:rPr>
          <w:rFonts w:ascii="Times New Roman" w:hAnsi="Times New Roman"/>
          <w:sz w:val="30"/>
          <w:szCs w:val="30"/>
        </w:rPr>
        <w:t>озитарии обязаны представить в уполномоченный орган сведения о такой отмене в срок не позднее рабочего дня, следующего за днем получения кредитной организацией, филиалом иностранного банка вступившего в законную силу соответствующего решения суда, в порядк</w:t>
      </w:r>
      <w:r>
        <w:rPr>
          <w:rFonts w:ascii="Times New Roman" w:hAnsi="Times New Roman"/>
          <w:sz w:val="30"/>
          <w:szCs w:val="30"/>
        </w:rPr>
        <w:t xml:space="preserve">е, установленном Центральным банком Российской Федерации </w:t>
      </w:r>
      <w:r>
        <w:rPr>
          <w:rFonts w:ascii="Times New Roman" w:hAnsi="Times New Roman"/>
          <w:sz w:val="30"/>
          <w:szCs w:val="30"/>
        </w:rPr>
        <w:br/>
        <w:t>по согласованию с уполномоченным органом.";</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м) абзац первый пункта 13</w:t>
      </w:r>
      <w:r>
        <w:rPr>
          <w:rFonts w:ascii="Times New Roman" w:hAnsi="Times New Roman"/>
          <w:sz w:val="30"/>
          <w:szCs w:val="30"/>
          <w:vertAlign w:val="superscript"/>
        </w:rPr>
        <w:t>1-1</w:t>
      </w:r>
      <w:r>
        <w:rPr>
          <w:rFonts w:ascii="Times New Roman" w:hAnsi="Times New Roman"/>
          <w:sz w:val="30"/>
          <w:szCs w:val="30"/>
        </w:rPr>
        <w:t xml:space="preserve"> изложить в следующей редакции: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"13</w:t>
      </w:r>
      <w:r>
        <w:rPr>
          <w:rFonts w:ascii="Times New Roman" w:hAnsi="Times New Roman"/>
          <w:sz w:val="30"/>
          <w:szCs w:val="30"/>
          <w:vertAlign w:val="superscript"/>
        </w:rPr>
        <w:t>1-1</w:t>
      </w:r>
      <w:r>
        <w:rPr>
          <w:rFonts w:ascii="Times New Roman" w:hAnsi="Times New Roman"/>
          <w:sz w:val="30"/>
          <w:szCs w:val="30"/>
        </w:rPr>
        <w:t>. </w:t>
      </w:r>
      <w:proofErr w:type="gramStart"/>
      <w:r>
        <w:rPr>
          <w:rFonts w:ascii="Times New Roman" w:hAnsi="Times New Roman"/>
          <w:sz w:val="30"/>
          <w:szCs w:val="30"/>
        </w:rPr>
        <w:t>В случае принятия кредитной организацией, филиалом иностранного банка, цифровым депози</w:t>
      </w:r>
      <w:r>
        <w:rPr>
          <w:rFonts w:ascii="Times New Roman" w:hAnsi="Times New Roman"/>
          <w:sz w:val="30"/>
          <w:szCs w:val="30"/>
        </w:rPr>
        <w:t xml:space="preserve">тарием решения об отказе </w:t>
      </w:r>
      <w:r>
        <w:rPr>
          <w:rFonts w:ascii="Times New Roman" w:hAnsi="Times New Roman"/>
          <w:sz w:val="30"/>
          <w:szCs w:val="30"/>
        </w:rPr>
        <w:br/>
        <w:t>от заключения договора, предусмотренного абзацем вторым пункта 5</w:t>
      </w:r>
      <w:r>
        <w:rPr>
          <w:rFonts w:ascii="Times New Roman" w:hAnsi="Times New Roman"/>
          <w:sz w:val="30"/>
          <w:szCs w:val="30"/>
          <w:vertAlign w:val="superscript"/>
        </w:rPr>
        <w:t>2</w:t>
      </w:r>
      <w:r>
        <w:rPr>
          <w:rFonts w:ascii="Times New Roman" w:hAnsi="Times New Roman"/>
          <w:sz w:val="30"/>
          <w:szCs w:val="30"/>
        </w:rPr>
        <w:t xml:space="preserve"> настоящей статьи, или договора об учете цифровых прав и (или) цифровой валюты (договора о предоставлении доступа к адресу-идентификатору), предусмотренного абзацем </w:t>
      </w:r>
      <w:r>
        <w:rPr>
          <w:rFonts w:ascii="Times New Roman" w:hAnsi="Times New Roman"/>
          <w:sz w:val="30"/>
          <w:szCs w:val="30"/>
        </w:rPr>
        <w:t>вторым пункта 5</w:t>
      </w:r>
      <w:r>
        <w:rPr>
          <w:rFonts w:ascii="Times New Roman" w:hAnsi="Times New Roman"/>
          <w:sz w:val="30"/>
          <w:szCs w:val="30"/>
          <w:vertAlign w:val="superscript"/>
        </w:rPr>
        <w:t>2-1</w:t>
      </w:r>
      <w:r>
        <w:rPr>
          <w:rFonts w:ascii="Times New Roman" w:hAnsi="Times New Roman"/>
          <w:sz w:val="30"/>
          <w:szCs w:val="30"/>
        </w:rPr>
        <w:t xml:space="preserve"> настоящей статьи, или </w:t>
      </w:r>
      <w:r>
        <w:rPr>
          <w:rFonts w:ascii="Times New Roman" w:hAnsi="Times New Roman"/>
          <w:sz w:val="30"/>
          <w:szCs w:val="30"/>
        </w:rPr>
        <w:lastRenderedPageBreak/>
        <w:t>решения о расторжении договора, предусмотренного абзацем третьим пункта 5</w:t>
      </w:r>
      <w:r>
        <w:rPr>
          <w:rFonts w:ascii="Times New Roman" w:hAnsi="Times New Roman"/>
          <w:sz w:val="30"/>
          <w:szCs w:val="30"/>
          <w:vertAlign w:val="superscript"/>
        </w:rPr>
        <w:t>2</w:t>
      </w:r>
      <w:r>
        <w:rPr>
          <w:rFonts w:ascii="Times New Roman" w:hAnsi="Times New Roman"/>
          <w:sz w:val="30"/>
          <w:szCs w:val="30"/>
        </w:rPr>
        <w:t xml:space="preserve"> или абзацем третьим пункта</w:t>
      </w:r>
      <w:proofErr w:type="gramEnd"/>
      <w:r>
        <w:rPr>
          <w:rFonts w:ascii="Times New Roman" w:hAnsi="Times New Roman"/>
          <w:sz w:val="30"/>
          <w:szCs w:val="30"/>
        </w:rPr>
        <w:t xml:space="preserve"> 5</w:t>
      </w:r>
      <w:r>
        <w:rPr>
          <w:rFonts w:ascii="Times New Roman" w:hAnsi="Times New Roman"/>
          <w:sz w:val="30"/>
          <w:szCs w:val="30"/>
          <w:vertAlign w:val="superscript"/>
        </w:rPr>
        <w:t>2-1</w:t>
      </w:r>
      <w:r>
        <w:rPr>
          <w:rFonts w:ascii="Times New Roman" w:hAnsi="Times New Roman"/>
          <w:sz w:val="30"/>
          <w:szCs w:val="30"/>
        </w:rPr>
        <w:t xml:space="preserve"> настоящей статьи, такие кредитная организация, филиал иностранного банка, цифровой депозитарий обязаны предс</w:t>
      </w:r>
      <w:r>
        <w:rPr>
          <w:rFonts w:ascii="Times New Roman" w:hAnsi="Times New Roman"/>
          <w:sz w:val="30"/>
          <w:szCs w:val="30"/>
        </w:rPr>
        <w:t>тавить клиенту, которому отказано в заключени</w:t>
      </w:r>
      <w:proofErr w:type="gramStart"/>
      <w:r>
        <w:rPr>
          <w:rFonts w:ascii="Times New Roman" w:hAnsi="Times New Roman"/>
          <w:sz w:val="30"/>
          <w:szCs w:val="30"/>
        </w:rPr>
        <w:t>и</w:t>
      </w:r>
      <w:proofErr w:type="gramEnd"/>
      <w:r>
        <w:rPr>
          <w:rFonts w:ascii="Times New Roman" w:hAnsi="Times New Roman"/>
          <w:sz w:val="30"/>
          <w:szCs w:val="30"/>
        </w:rPr>
        <w:t xml:space="preserve"> договора или с которым договор расторгнут, информацию о дате и причинах принятия соответствующего решения в порядке, установленном договором или действующими в кредитной организации, филиале иностранного банка</w:t>
      </w:r>
      <w:r>
        <w:rPr>
          <w:rFonts w:ascii="Times New Roman" w:hAnsi="Times New Roman"/>
          <w:sz w:val="30"/>
          <w:szCs w:val="30"/>
        </w:rPr>
        <w:t xml:space="preserve">, цифровом депозитарии публичными правилами,  в срок не позднее пяти рабочих дней со дня принятия решения об </w:t>
      </w:r>
      <w:proofErr w:type="gramStart"/>
      <w:r>
        <w:rPr>
          <w:rFonts w:ascii="Times New Roman" w:hAnsi="Times New Roman"/>
          <w:sz w:val="30"/>
          <w:szCs w:val="30"/>
        </w:rPr>
        <w:t>отказе</w:t>
      </w:r>
      <w:proofErr w:type="gramEnd"/>
      <w:r>
        <w:rPr>
          <w:rFonts w:ascii="Times New Roman" w:hAnsi="Times New Roman"/>
          <w:sz w:val="30"/>
          <w:szCs w:val="30"/>
        </w:rPr>
        <w:t xml:space="preserve"> от заключения договора или о расторжении договора.";</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н) абзац первый пункта 13</w:t>
      </w:r>
      <w:r>
        <w:rPr>
          <w:rFonts w:ascii="Times New Roman" w:hAnsi="Times New Roman"/>
          <w:sz w:val="30"/>
          <w:szCs w:val="30"/>
          <w:vertAlign w:val="superscript"/>
        </w:rPr>
        <w:t>4</w:t>
      </w:r>
      <w:r>
        <w:rPr>
          <w:rFonts w:ascii="Times New Roman" w:hAnsi="Times New Roman"/>
          <w:sz w:val="30"/>
          <w:szCs w:val="30"/>
        </w:rPr>
        <w:t xml:space="preserve"> изложить в следующей редакции: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"13</w:t>
      </w:r>
      <w:r>
        <w:rPr>
          <w:rFonts w:ascii="Times New Roman" w:hAnsi="Times New Roman"/>
          <w:sz w:val="30"/>
          <w:szCs w:val="30"/>
          <w:vertAlign w:val="superscript"/>
        </w:rPr>
        <w:t>4</w:t>
      </w:r>
      <w:r>
        <w:rPr>
          <w:rFonts w:ascii="Times New Roman" w:hAnsi="Times New Roman"/>
          <w:sz w:val="30"/>
          <w:szCs w:val="30"/>
        </w:rPr>
        <w:t>. </w:t>
      </w:r>
      <w:proofErr w:type="gramStart"/>
      <w:r>
        <w:rPr>
          <w:rFonts w:ascii="Times New Roman" w:hAnsi="Times New Roman"/>
          <w:sz w:val="30"/>
          <w:szCs w:val="30"/>
        </w:rPr>
        <w:t>В случае принятия орган</w:t>
      </w:r>
      <w:r>
        <w:rPr>
          <w:rFonts w:ascii="Times New Roman" w:hAnsi="Times New Roman"/>
          <w:sz w:val="30"/>
          <w:szCs w:val="30"/>
        </w:rPr>
        <w:t xml:space="preserve">изацией, осуществляющей операции </w:t>
      </w:r>
      <w:r>
        <w:rPr>
          <w:rFonts w:ascii="Times New Roman" w:hAnsi="Times New Roman"/>
          <w:sz w:val="30"/>
          <w:szCs w:val="30"/>
        </w:rPr>
        <w:br/>
        <w:t xml:space="preserve">с денежными средствами или иным имуществом, решения об отказе </w:t>
      </w:r>
      <w:r>
        <w:rPr>
          <w:rFonts w:ascii="Times New Roman" w:hAnsi="Times New Roman"/>
          <w:sz w:val="30"/>
          <w:szCs w:val="30"/>
        </w:rPr>
        <w:br/>
        <w:t xml:space="preserve">в совершении операции, об отказе в направлении участником платформы цифрового рубля на платформу цифрового рубля распоряжения </w:t>
      </w:r>
      <w:r>
        <w:rPr>
          <w:rFonts w:ascii="Times New Roman" w:hAnsi="Times New Roman"/>
          <w:sz w:val="30"/>
          <w:szCs w:val="30"/>
        </w:rPr>
        <w:br/>
        <w:t>и (или) заявления пользователя п</w:t>
      </w:r>
      <w:r>
        <w:rPr>
          <w:rFonts w:ascii="Times New Roman" w:hAnsi="Times New Roman"/>
          <w:sz w:val="30"/>
          <w:szCs w:val="30"/>
        </w:rPr>
        <w:t>латформы цифрового рубля, предусмотренного пунктом 11 настоящей статьи (далее для целей настоящего пункта, пунктов 13</w:t>
      </w:r>
      <w:r>
        <w:rPr>
          <w:rFonts w:ascii="Times New Roman" w:hAnsi="Times New Roman"/>
          <w:sz w:val="30"/>
          <w:szCs w:val="30"/>
          <w:vertAlign w:val="superscript"/>
        </w:rPr>
        <w:t>5</w:t>
      </w:r>
      <w:r>
        <w:rPr>
          <w:rFonts w:ascii="Times New Roman" w:hAnsi="Times New Roman"/>
          <w:sz w:val="30"/>
          <w:szCs w:val="30"/>
        </w:rPr>
        <w:t xml:space="preserve"> и 13</w:t>
      </w:r>
      <w:r>
        <w:rPr>
          <w:rFonts w:ascii="Times New Roman" w:hAnsi="Times New Roman"/>
          <w:sz w:val="30"/>
          <w:szCs w:val="30"/>
          <w:vertAlign w:val="superscript"/>
        </w:rPr>
        <w:t>6</w:t>
      </w:r>
      <w:r>
        <w:rPr>
          <w:rFonts w:ascii="Times New Roman" w:hAnsi="Times New Roman"/>
          <w:sz w:val="30"/>
          <w:szCs w:val="30"/>
        </w:rPr>
        <w:t xml:space="preserve"> настоящей статьи - решение </w:t>
      </w:r>
      <w:r>
        <w:rPr>
          <w:rFonts w:ascii="Times New Roman" w:hAnsi="Times New Roman"/>
          <w:sz w:val="30"/>
          <w:szCs w:val="30"/>
        </w:rPr>
        <w:br/>
      </w:r>
      <w:r>
        <w:rPr>
          <w:rFonts w:ascii="Times New Roman" w:hAnsi="Times New Roman"/>
          <w:sz w:val="30"/>
          <w:szCs w:val="30"/>
        </w:rPr>
        <w:t>об отказе в совершении операции</w:t>
      </w:r>
      <w:proofErr w:type="gramEnd"/>
      <w:r>
        <w:rPr>
          <w:rFonts w:ascii="Times New Roman" w:hAnsi="Times New Roman"/>
          <w:sz w:val="30"/>
          <w:szCs w:val="30"/>
        </w:rPr>
        <w:t xml:space="preserve">, </w:t>
      </w:r>
      <w:proofErr w:type="gramStart"/>
      <w:r>
        <w:rPr>
          <w:rFonts w:ascii="Times New Roman" w:hAnsi="Times New Roman"/>
          <w:sz w:val="30"/>
          <w:szCs w:val="30"/>
        </w:rPr>
        <w:t xml:space="preserve">предусмотренное пунктом 11 настоящей статьи), а в случае, если данная организация является кредитной </w:t>
      </w:r>
      <w:r>
        <w:rPr>
          <w:rFonts w:ascii="Times New Roman" w:hAnsi="Times New Roman"/>
          <w:sz w:val="30"/>
          <w:szCs w:val="30"/>
        </w:rPr>
        <w:lastRenderedPageBreak/>
        <w:t>организацией, филиалом иностранного банка, цифровым депозитарием, - также решения об отказе от заключения договора, предус</w:t>
      </w:r>
      <w:r>
        <w:rPr>
          <w:rFonts w:ascii="Times New Roman" w:hAnsi="Times New Roman"/>
          <w:sz w:val="30"/>
          <w:szCs w:val="30"/>
        </w:rPr>
        <w:t>мотренного абзацем вторым пункта 5</w:t>
      </w:r>
      <w:r>
        <w:rPr>
          <w:rFonts w:ascii="Times New Roman" w:hAnsi="Times New Roman"/>
          <w:sz w:val="30"/>
          <w:szCs w:val="30"/>
          <w:vertAlign w:val="superscript"/>
        </w:rPr>
        <w:t>2</w:t>
      </w:r>
      <w:r>
        <w:rPr>
          <w:rFonts w:ascii="Times New Roman" w:hAnsi="Times New Roman"/>
          <w:sz w:val="30"/>
          <w:szCs w:val="30"/>
        </w:rPr>
        <w:t xml:space="preserve"> или абзацем вторым пункта 5</w:t>
      </w:r>
      <w:r>
        <w:rPr>
          <w:rFonts w:ascii="Times New Roman" w:hAnsi="Times New Roman"/>
          <w:sz w:val="30"/>
          <w:szCs w:val="30"/>
          <w:vertAlign w:val="superscript"/>
        </w:rPr>
        <w:t>2-1</w:t>
      </w:r>
      <w:r>
        <w:rPr>
          <w:rFonts w:ascii="Times New Roman" w:hAnsi="Times New Roman"/>
          <w:sz w:val="30"/>
          <w:szCs w:val="30"/>
        </w:rPr>
        <w:t xml:space="preserve"> настоящей статьи, клиент с учетом полученной от указанной организации, осуществляющей операции с денежными средствами или иным имуществом, информации о причинах принятия соответствующего ре</w:t>
      </w:r>
      <w:r>
        <w:rPr>
          <w:rFonts w:ascii="Times New Roman" w:hAnsi="Times New Roman"/>
          <w:sz w:val="30"/>
          <w:szCs w:val="30"/>
        </w:rPr>
        <w:t>шения вправе</w:t>
      </w:r>
      <w:proofErr w:type="gramEnd"/>
      <w:r>
        <w:rPr>
          <w:rFonts w:ascii="Times New Roman" w:hAnsi="Times New Roman"/>
          <w:sz w:val="30"/>
          <w:szCs w:val="30"/>
        </w:rPr>
        <w:t xml:space="preserve"> представить в эту организацию документы </w:t>
      </w:r>
      <w:r>
        <w:rPr>
          <w:rFonts w:ascii="Times New Roman" w:hAnsi="Times New Roman"/>
          <w:sz w:val="30"/>
          <w:szCs w:val="30"/>
        </w:rPr>
        <w:br/>
        <w:t>и (или) сведения об отсутствии оснований для принятия решения об отказе в совершении операции, предусмотренного пунктом 11 настоящей статьи, или решения об отказе от заключения договора</w:t>
      </w:r>
      <w:proofErr w:type="gramStart"/>
      <w:r>
        <w:rPr>
          <w:rFonts w:ascii="Times New Roman" w:hAnsi="Times New Roman"/>
          <w:sz w:val="30"/>
          <w:szCs w:val="30"/>
        </w:rPr>
        <w:t>.";</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о) абзац втор</w:t>
      </w:r>
      <w:r>
        <w:rPr>
          <w:rFonts w:ascii="Times New Roman" w:hAnsi="Times New Roman"/>
          <w:sz w:val="30"/>
          <w:szCs w:val="30"/>
        </w:rPr>
        <w:t>ой пункта 13</w:t>
      </w:r>
      <w:r>
        <w:rPr>
          <w:rFonts w:ascii="Times New Roman" w:hAnsi="Times New Roman"/>
          <w:sz w:val="30"/>
          <w:szCs w:val="30"/>
          <w:vertAlign w:val="superscript"/>
        </w:rPr>
        <w:t>4</w:t>
      </w:r>
      <w:r>
        <w:rPr>
          <w:rFonts w:ascii="Times New Roman" w:hAnsi="Times New Roman"/>
          <w:sz w:val="30"/>
          <w:szCs w:val="30"/>
        </w:rPr>
        <w:t xml:space="preserve"> после слов "договора банковского счета (вклада)" дополнить словами ", договора об учете прав на цифровую валюту и (или) цифровые права (договора о предоставлении доступа </w:t>
      </w:r>
      <w:r>
        <w:rPr>
          <w:rFonts w:ascii="Times New Roman" w:hAnsi="Times New Roman"/>
          <w:sz w:val="30"/>
          <w:szCs w:val="30"/>
        </w:rPr>
        <w:br/>
        <w:t>к адресу-идентификатору)";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п) абзац первый пункта 13</w:t>
      </w:r>
      <w:r>
        <w:rPr>
          <w:rFonts w:ascii="Times New Roman" w:hAnsi="Times New Roman"/>
          <w:sz w:val="30"/>
          <w:szCs w:val="30"/>
          <w:vertAlign w:val="superscript"/>
        </w:rPr>
        <w:t>5</w:t>
      </w:r>
      <w:r>
        <w:rPr>
          <w:rFonts w:ascii="Times New Roman" w:hAnsi="Times New Roman"/>
          <w:sz w:val="30"/>
          <w:szCs w:val="30"/>
        </w:rPr>
        <w:t xml:space="preserve"> после слов "догов</w:t>
      </w:r>
      <w:r>
        <w:rPr>
          <w:rFonts w:ascii="Times New Roman" w:hAnsi="Times New Roman"/>
          <w:sz w:val="30"/>
          <w:szCs w:val="30"/>
        </w:rPr>
        <w:t xml:space="preserve">ора банковского счета (вклада)" дополнить словами ", об отказе от заключения договора </w:t>
      </w:r>
      <w:r>
        <w:rPr>
          <w:rFonts w:ascii="Times New Roman" w:hAnsi="Times New Roman"/>
          <w:sz w:val="30"/>
          <w:szCs w:val="30"/>
        </w:rPr>
        <w:br/>
        <w:t xml:space="preserve">об учете прав на цифровую валюту и (или) цифровые права (договора </w:t>
      </w:r>
      <w:r>
        <w:rPr>
          <w:rFonts w:ascii="Times New Roman" w:hAnsi="Times New Roman"/>
          <w:sz w:val="30"/>
          <w:szCs w:val="30"/>
        </w:rPr>
        <w:br/>
        <w:t>о предоставлении доступа к адресу-идентификатору)";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р) в пункте 13</w:t>
      </w:r>
      <w:r>
        <w:rPr>
          <w:rFonts w:ascii="Times New Roman" w:hAnsi="Times New Roman"/>
          <w:sz w:val="30"/>
          <w:szCs w:val="30"/>
          <w:vertAlign w:val="superscript"/>
        </w:rPr>
        <w:t>6</w:t>
      </w:r>
      <w:r>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lastRenderedPageBreak/>
        <w:t>абзац первый после слов "договора</w:t>
      </w:r>
      <w:r>
        <w:rPr>
          <w:rFonts w:ascii="Times New Roman" w:hAnsi="Times New Roman"/>
          <w:sz w:val="30"/>
          <w:szCs w:val="30"/>
        </w:rPr>
        <w:t xml:space="preserve"> банковского счета (вклада)" дополнить словами ", или об отказе от заключения договора об учете прав на цифровую валюту и (или) цифровые права (договора </w:t>
      </w:r>
      <w:r>
        <w:rPr>
          <w:rFonts w:ascii="Times New Roman" w:hAnsi="Times New Roman"/>
          <w:sz w:val="30"/>
          <w:szCs w:val="30"/>
        </w:rPr>
        <w:br/>
        <w:t>о предоставлении доступа к адресу-идентификатору)";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абзац второй после слов "договора банковского счет</w:t>
      </w:r>
      <w:r>
        <w:rPr>
          <w:rFonts w:ascii="Times New Roman" w:hAnsi="Times New Roman"/>
          <w:sz w:val="30"/>
          <w:szCs w:val="30"/>
        </w:rPr>
        <w:t xml:space="preserve">а (вклада)" дополнить словами ", или об отказе от заключения договора об учете прав на цифровую валюту и (или) цифровые права (договора </w:t>
      </w:r>
      <w:r>
        <w:rPr>
          <w:rFonts w:ascii="Times New Roman" w:hAnsi="Times New Roman"/>
          <w:sz w:val="30"/>
          <w:szCs w:val="30"/>
        </w:rPr>
        <w:br/>
        <w:t>о предоставлении доступа к адресу-идентификатору)";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абзац третий после слов "договора банковского счета (вклада)" допол</w:t>
      </w:r>
      <w:r>
        <w:rPr>
          <w:rFonts w:ascii="Times New Roman" w:hAnsi="Times New Roman"/>
          <w:sz w:val="30"/>
          <w:szCs w:val="30"/>
        </w:rPr>
        <w:t xml:space="preserve">нить словами ", или об отказе от заключения договора об учете прав на цифровую валюту и (или) цифровые права (договора </w:t>
      </w:r>
      <w:r>
        <w:rPr>
          <w:rFonts w:ascii="Times New Roman" w:hAnsi="Times New Roman"/>
          <w:sz w:val="30"/>
          <w:szCs w:val="30"/>
        </w:rPr>
        <w:br/>
        <w:t>о предоставлении доступа к адресу-идентификатору)";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6) дополнить статьей 7</w:t>
      </w:r>
      <w:r>
        <w:rPr>
          <w:rFonts w:ascii="Times New Roman" w:hAnsi="Times New Roman"/>
          <w:sz w:val="30"/>
          <w:szCs w:val="30"/>
          <w:vertAlign w:val="superscript"/>
        </w:rPr>
        <w:t>2-1</w:t>
      </w:r>
      <w:r>
        <w:rPr>
          <w:rFonts w:ascii="Times New Roman" w:hAnsi="Times New Roman"/>
          <w:sz w:val="30"/>
          <w:szCs w:val="30"/>
        </w:rPr>
        <w:t xml:space="preserve"> следующего содержания:</w:t>
      </w:r>
    </w:p>
    <w:p w:rsidR="00B07E0C" w:rsidRDefault="00A72F2E" w:rsidP="00B07E0C">
      <w:pPr>
        <w:spacing w:line="240" w:lineRule="atLeast"/>
        <w:ind w:left="2694" w:hanging="1985"/>
        <w:jc w:val="left"/>
        <w:rPr>
          <w:rFonts w:ascii="Times New Roman" w:hAnsi="Times New Roman"/>
          <w:b/>
          <w:sz w:val="30"/>
        </w:rPr>
      </w:pPr>
      <w:r>
        <w:rPr>
          <w:rFonts w:ascii="Times New Roman" w:hAnsi="Times New Roman"/>
          <w:sz w:val="30"/>
        </w:rPr>
        <w:t>"Статья </w:t>
      </w:r>
      <w:r>
        <w:rPr>
          <w:rFonts w:ascii="Times New Roman" w:hAnsi="Times New Roman"/>
          <w:sz w:val="30"/>
          <w:szCs w:val="30"/>
        </w:rPr>
        <w:t>7</w:t>
      </w:r>
      <w:r>
        <w:rPr>
          <w:rFonts w:ascii="Times New Roman" w:hAnsi="Times New Roman"/>
          <w:sz w:val="30"/>
          <w:szCs w:val="30"/>
          <w:vertAlign w:val="superscript"/>
        </w:rPr>
        <w:t>2-1</w:t>
      </w:r>
      <w:r>
        <w:rPr>
          <w:rFonts w:ascii="Times New Roman" w:hAnsi="Times New Roman"/>
          <w:sz w:val="30"/>
        </w:rPr>
        <w:t>.</w:t>
      </w:r>
      <w:r>
        <w:rPr>
          <w:rFonts w:ascii="Times New Roman" w:hAnsi="Times New Roman"/>
          <w:b/>
          <w:sz w:val="30"/>
        </w:rPr>
        <w:tab/>
      </w:r>
      <w:r>
        <w:rPr>
          <w:rFonts w:ascii="Times New Roman" w:hAnsi="Times New Roman"/>
          <w:b/>
          <w:sz w:val="30"/>
          <w:szCs w:val="30"/>
        </w:rPr>
        <w:t>Права и обязанности ц</w:t>
      </w:r>
      <w:r>
        <w:rPr>
          <w:rFonts w:ascii="Times New Roman" w:hAnsi="Times New Roman"/>
          <w:b/>
          <w:sz w:val="30"/>
          <w:szCs w:val="30"/>
        </w:rPr>
        <w:t xml:space="preserve">ифрового депозитария </w:t>
      </w:r>
      <w:r>
        <w:rPr>
          <w:rFonts w:ascii="Times New Roman" w:hAnsi="Times New Roman"/>
          <w:b/>
          <w:sz w:val="30"/>
          <w:szCs w:val="30"/>
        </w:rPr>
        <w:br/>
        <w:t>при осуществлении перевода цифровой валюты (цифровых прав) по распоряжению клиента</w:t>
      </w:r>
    </w:p>
    <w:p w:rsidR="00B07E0C" w:rsidRDefault="00B07E0C" w:rsidP="00B07E0C">
      <w:pPr>
        <w:spacing w:line="240" w:lineRule="atLeast"/>
        <w:ind w:left="2268" w:hanging="1559"/>
        <w:rPr>
          <w:rFonts w:ascii="Times New Roman" w:hAnsi="Times New Roman"/>
          <w:b/>
          <w:sz w:val="30"/>
        </w:rPr>
      </w:pP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1. </w:t>
      </w:r>
      <w:proofErr w:type="gramStart"/>
      <w:r>
        <w:rPr>
          <w:rFonts w:ascii="Times New Roman" w:hAnsi="Times New Roman"/>
          <w:sz w:val="30"/>
          <w:szCs w:val="30"/>
        </w:rPr>
        <w:t>Цифровой депозитарий, осуществляющий по распоряжению клиента перевод цифровой валюты (цифровых прав) или предоставление согласия на совершение опер</w:t>
      </w:r>
      <w:r>
        <w:rPr>
          <w:rFonts w:ascii="Times New Roman" w:hAnsi="Times New Roman"/>
          <w:sz w:val="30"/>
          <w:szCs w:val="30"/>
        </w:rPr>
        <w:t xml:space="preserve">ации с цифровой валютой (далее - цифровой депозитарий - отправитель цифровой валюты (цифровых прав) в случае, если такой перевод цифровой валюты (цифровых прав) или такая операция </w:t>
      </w:r>
      <w:r>
        <w:rPr>
          <w:rFonts w:ascii="Times New Roman" w:hAnsi="Times New Roman"/>
          <w:sz w:val="30"/>
          <w:szCs w:val="30"/>
        </w:rPr>
        <w:lastRenderedPageBreak/>
        <w:t xml:space="preserve">с цифровой валютой совершается с одного цифрового счета </w:t>
      </w:r>
      <w:r>
        <w:rPr>
          <w:rFonts w:ascii="Times New Roman" w:hAnsi="Times New Roman"/>
          <w:sz w:val="30"/>
          <w:szCs w:val="30"/>
        </w:rPr>
        <w:br/>
        <w:t>(адреса-идентификат</w:t>
      </w:r>
      <w:r>
        <w:rPr>
          <w:rFonts w:ascii="Times New Roman" w:hAnsi="Times New Roman"/>
          <w:sz w:val="30"/>
          <w:szCs w:val="30"/>
        </w:rPr>
        <w:t>ора) на цифровой счет (адрес-идентификатор), открытый иным цифровым депозитарием (далее - цифровой депозитарий</w:t>
      </w:r>
      <w:proofErr w:type="gramEnd"/>
      <w:r>
        <w:rPr>
          <w:rFonts w:ascii="Times New Roman" w:hAnsi="Times New Roman"/>
          <w:sz w:val="30"/>
          <w:szCs w:val="30"/>
        </w:rPr>
        <w:t xml:space="preserve"> - </w:t>
      </w:r>
      <w:proofErr w:type="gramStart"/>
      <w:r>
        <w:rPr>
          <w:rFonts w:ascii="Times New Roman" w:hAnsi="Times New Roman"/>
          <w:sz w:val="30"/>
          <w:szCs w:val="30"/>
        </w:rPr>
        <w:t>получатель цифровой валюты (цифровых прав) или организацией финансового рынка, расположенной за пределами территории Российской Федерации, на с</w:t>
      </w:r>
      <w:r>
        <w:rPr>
          <w:rFonts w:ascii="Times New Roman" w:hAnsi="Times New Roman"/>
          <w:sz w:val="30"/>
          <w:szCs w:val="30"/>
        </w:rPr>
        <w:t xml:space="preserve">умму, равную или превышающую в эквиваленте 100 000 рублей на дату осуществления указанного перевода или указанной операции, обязан на всех этапах перевода цифровой валюты (цифровых прав) обеспечить контроль за наличием, полноту и передачу </w:t>
      </w:r>
      <w:r>
        <w:rPr>
          <w:rFonts w:ascii="Times New Roman" w:hAnsi="Times New Roman"/>
          <w:sz w:val="30"/>
          <w:szCs w:val="30"/>
        </w:rPr>
        <w:br/>
        <w:t>с применением ме</w:t>
      </w:r>
      <w:r>
        <w:rPr>
          <w:rFonts w:ascii="Times New Roman" w:hAnsi="Times New Roman"/>
          <w:sz w:val="30"/>
          <w:szCs w:val="30"/>
        </w:rPr>
        <w:t>р защиты в составе поручения или иным способом цифровому</w:t>
      </w:r>
      <w:proofErr w:type="gramEnd"/>
      <w:r>
        <w:rPr>
          <w:rFonts w:ascii="Times New Roman" w:hAnsi="Times New Roman"/>
          <w:sz w:val="30"/>
          <w:szCs w:val="30"/>
        </w:rPr>
        <w:t xml:space="preserve"> депозитарию - получателю цифровой валюты (цифровых прав) или организации финансового рынка, расположенной за пределами территории Российской Федерации, а также хранение в соответствии </w:t>
      </w:r>
      <w:r>
        <w:rPr>
          <w:rFonts w:ascii="Times New Roman" w:hAnsi="Times New Roman"/>
          <w:sz w:val="30"/>
          <w:szCs w:val="30"/>
        </w:rPr>
        <w:br/>
        <w:t>с пунктом 4 ст</w:t>
      </w:r>
      <w:r>
        <w:rPr>
          <w:rFonts w:ascii="Times New Roman" w:hAnsi="Times New Roman"/>
          <w:sz w:val="30"/>
          <w:szCs w:val="30"/>
        </w:rPr>
        <w:t>атьи 7 настоящего Федерального закона следующих сведений:</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w:t>
      </w:r>
      <w:r>
        <w:rPr>
          <w:rFonts w:ascii="Times New Roman" w:hAnsi="Times New Roman"/>
          <w:sz w:val="30"/>
          <w:szCs w:val="30"/>
        </w:rPr>
        <w:t xml:space="preserve"> отчества (если иное не вытекает из закона </w:t>
      </w:r>
      <w:r>
        <w:rPr>
          <w:rFonts w:ascii="Times New Roman" w:hAnsi="Times New Roman"/>
          <w:sz w:val="30"/>
          <w:szCs w:val="30"/>
        </w:rPr>
        <w:br/>
        <w:t xml:space="preserve">или национального обычая), идентификационного номера </w:t>
      </w:r>
      <w:r>
        <w:rPr>
          <w:rFonts w:ascii="Times New Roman" w:hAnsi="Times New Roman"/>
          <w:sz w:val="30"/>
          <w:szCs w:val="30"/>
        </w:rPr>
        <w:lastRenderedPageBreak/>
        <w:t xml:space="preserve">налогоплательщика, номера цифрового счета или адреса-идентификатора, адреса места жительства (регистрации) или места пребывания, </w:t>
      </w:r>
      <w:r>
        <w:rPr>
          <w:rFonts w:ascii="Times New Roman" w:hAnsi="Times New Roman"/>
          <w:sz w:val="30"/>
          <w:szCs w:val="30"/>
        </w:rPr>
        <w:br/>
        <w:t xml:space="preserve">даты и места рождения; </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2) о </w:t>
      </w:r>
      <w:r>
        <w:rPr>
          <w:rFonts w:ascii="Times New Roman" w:hAnsi="Times New Roman"/>
          <w:sz w:val="30"/>
          <w:szCs w:val="30"/>
        </w:rPr>
        <w:t xml:space="preserve">плательщике - юридическом лице: наименования, номера цифрового счета или адреса-идентификатора, адреса местонахождения </w:t>
      </w:r>
      <w:r>
        <w:rPr>
          <w:rFonts w:ascii="Times New Roman" w:hAnsi="Times New Roman"/>
          <w:sz w:val="30"/>
          <w:szCs w:val="30"/>
        </w:rPr>
        <w:br/>
        <w:t xml:space="preserve">и идентификационного номера налогоплательщика или иного уникального официального идентификатора; </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3) о получателе - физическом лице, инд</w:t>
      </w:r>
      <w:r>
        <w:rPr>
          <w:rFonts w:ascii="Times New Roman" w:hAnsi="Times New Roman"/>
          <w:sz w:val="30"/>
          <w:szCs w:val="30"/>
        </w:rPr>
        <w:t xml:space="preserve">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w:t>
      </w:r>
      <w:r>
        <w:rPr>
          <w:rFonts w:ascii="Times New Roman" w:hAnsi="Times New Roman"/>
          <w:sz w:val="30"/>
          <w:szCs w:val="30"/>
        </w:rPr>
        <w:br/>
        <w:t xml:space="preserve">или национального обычая), номера цифрового счета </w:t>
      </w:r>
      <w:r>
        <w:rPr>
          <w:rFonts w:ascii="Times New Roman" w:hAnsi="Times New Roman"/>
          <w:sz w:val="30"/>
          <w:szCs w:val="30"/>
        </w:rPr>
        <w:br/>
        <w:t>ил</w:t>
      </w:r>
      <w:r>
        <w:rPr>
          <w:rFonts w:ascii="Times New Roman" w:hAnsi="Times New Roman"/>
          <w:sz w:val="30"/>
          <w:szCs w:val="30"/>
        </w:rPr>
        <w:t xml:space="preserve">и адреса-идентификатора, государства и города (иной </w:t>
      </w:r>
      <w:r>
        <w:rPr>
          <w:rFonts w:ascii="Times New Roman" w:hAnsi="Times New Roman"/>
          <w:sz w:val="30"/>
          <w:szCs w:val="30"/>
        </w:rPr>
        <w:br/>
        <w:t xml:space="preserve">административно-территориальной единицы) места жительства (регистрации) или места пребывания; </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4) о получателе - юридическом лице: наименования, государства </w:t>
      </w:r>
      <w:r>
        <w:rPr>
          <w:rFonts w:ascii="Times New Roman" w:hAnsi="Times New Roman"/>
          <w:sz w:val="30"/>
          <w:szCs w:val="30"/>
        </w:rPr>
        <w:br/>
        <w:t>и города (иной административно-территориально</w:t>
      </w:r>
      <w:r>
        <w:rPr>
          <w:rFonts w:ascii="Times New Roman" w:hAnsi="Times New Roman"/>
          <w:sz w:val="30"/>
          <w:szCs w:val="30"/>
        </w:rPr>
        <w:t>й единицы) местонахождения, номера цифрового счета или адреса-идентификатора, идентификационного номера налогоплательщика или иного уникального официального идентификатора.</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lastRenderedPageBreak/>
        <w:t>2. </w:t>
      </w:r>
      <w:proofErr w:type="gramStart"/>
      <w:r>
        <w:rPr>
          <w:rFonts w:ascii="Times New Roman" w:hAnsi="Times New Roman"/>
          <w:sz w:val="30"/>
          <w:szCs w:val="30"/>
        </w:rPr>
        <w:t>Цифровой депозитарий - отправитель цифровой валюты (цифровых прав) при осуществл</w:t>
      </w:r>
      <w:r>
        <w:rPr>
          <w:rFonts w:ascii="Times New Roman" w:hAnsi="Times New Roman"/>
          <w:sz w:val="30"/>
          <w:szCs w:val="30"/>
        </w:rPr>
        <w:t xml:space="preserve">ении по распоряжению клиента перевода цифровой валюты (цифровых прав) с одного цифрового счета </w:t>
      </w:r>
      <w:r>
        <w:rPr>
          <w:rFonts w:ascii="Times New Roman" w:hAnsi="Times New Roman"/>
          <w:sz w:val="30"/>
          <w:szCs w:val="30"/>
        </w:rPr>
        <w:br/>
        <w:t>(адреса-идентификатора) на цифровой счет (адрес-идентификатор), открытый цифровым депозитарием - получателем цифровой валюты (цифровых прав), либо при предостав</w:t>
      </w:r>
      <w:r>
        <w:rPr>
          <w:rFonts w:ascii="Times New Roman" w:hAnsi="Times New Roman"/>
          <w:sz w:val="30"/>
          <w:szCs w:val="30"/>
        </w:rPr>
        <w:t xml:space="preserve">лении согласия на совершение операции с цифровой валютой с одного адреса-идентификатора </w:t>
      </w:r>
      <w:r>
        <w:rPr>
          <w:rFonts w:ascii="Times New Roman" w:hAnsi="Times New Roman"/>
          <w:sz w:val="30"/>
          <w:szCs w:val="30"/>
        </w:rPr>
        <w:br/>
        <w:t>на адрес-идентификатор, администрируемый  цифровым депозитарием - получателем цифровой валюты (цифровых прав), либо организацией финансового</w:t>
      </w:r>
      <w:proofErr w:type="gramEnd"/>
      <w:r>
        <w:rPr>
          <w:rFonts w:ascii="Times New Roman" w:hAnsi="Times New Roman"/>
          <w:sz w:val="30"/>
          <w:szCs w:val="30"/>
        </w:rPr>
        <w:t xml:space="preserve"> </w:t>
      </w:r>
      <w:proofErr w:type="gramStart"/>
      <w:r>
        <w:rPr>
          <w:rFonts w:ascii="Times New Roman" w:hAnsi="Times New Roman"/>
          <w:sz w:val="30"/>
          <w:szCs w:val="30"/>
        </w:rPr>
        <w:t>рынка, расположенной за пр</w:t>
      </w:r>
      <w:r>
        <w:rPr>
          <w:rFonts w:ascii="Times New Roman" w:hAnsi="Times New Roman"/>
          <w:sz w:val="30"/>
          <w:szCs w:val="30"/>
        </w:rPr>
        <w:t xml:space="preserve">еделами территории Российской Федерации, на сумму, не превышающую в эквиваленте 100 000 рублей </w:t>
      </w:r>
      <w:r>
        <w:rPr>
          <w:rFonts w:ascii="Times New Roman" w:hAnsi="Times New Roman"/>
          <w:sz w:val="30"/>
          <w:szCs w:val="30"/>
        </w:rPr>
        <w:br/>
        <w:t>на дату осуществления такого перевода или такой операции, обязан на всех этапах перевода цифровой валюты (цифровых прав) или совершения операции с цифровой валю</w:t>
      </w:r>
      <w:r>
        <w:rPr>
          <w:rFonts w:ascii="Times New Roman" w:hAnsi="Times New Roman"/>
          <w:sz w:val="30"/>
          <w:szCs w:val="30"/>
        </w:rPr>
        <w:t>той обеспечить контроль за наличием, полноту и передачу с применением мер защиты в составе расчетных документов или иным способом цифровому депозитарию - получателю</w:t>
      </w:r>
      <w:proofErr w:type="gramEnd"/>
      <w:r>
        <w:rPr>
          <w:rFonts w:ascii="Times New Roman" w:hAnsi="Times New Roman"/>
          <w:sz w:val="30"/>
          <w:szCs w:val="30"/>
        </w:rPr>
        <w:t xml:space="preserve"> цифровой валюты (цифровых прав), организации финансового рынка, расположенной </w:t>
      </w:r>
      <w:r>
        <w:rPr>
          <w:rFonts w:ascii="Times New Roman" w:hAnsi="Times New Roman"/>
          <w:sz w:val="30"/>
          <w:szCs w:val="30"/>
        </w:rPr>
        <w:br/>
        <w:t>за пределами</w:t>
      </w:r>
      <w:r>
        <w:rPr>
          <w:rFonts w:ascii="Times New Roman" w:hAnsi="Times New Roman"/>
          <w:sz w:val="30"/>
          <w:szCs w:val="30"/>
        </w:rPr>
        <w:t xml:space="preserve"> территории Российской Федерации, а также хранение </w:t>
      </w:r>
      <w:r>
        <w:rPr>
          <w:rFonts w:ascii="Times New Roman" w:hAnsi="Times New Roman"/>
          <w:sz w:val="30"/>
          <w:szCs w:val="30"/>
        </w:rPr>
        <w:br/>
        <w:t>в соответствии с пунктом 4 статьи 7 настоящего Федерального закона следующих сведений:</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lastRenderedPageBreak/>
        <w:t xml:space="preserve">1) о плательщике - физическом лице, индивидуальном предпринимателе или физическом лице, занимающемся в установленном </w:t>
      </w:r>
      <w:r>
        <w:rPr>
          <w:rFonts w:ascii="Times New Roman" w:hAnsi="Times New Roman"/>
          <w:sz w:val="30"/>
          <w:szCs w:val="30"/>
        </w:rPr>
        <w:t xml:space="preserve">законодательством Российской Федерации порядке частной практикой: фамилии, имени, отчества (если иное не вытекает из закона </w:t>
      </w:r>
      <w:r>
        <w:rPr>
          <w:rFonts w:ascii="Times New Roman" w:hAnsi="Times New Roman"/>
          <w:sz w:val="30"/>
          <w:szCs w:val="30"/>
        </w:rPr>
        <w:br/>
        <w:t>или национального обычая), идентификационного номера налогоплательщика (иного уникального официального идентификатора), номера цифр</w:t>
      </w:r>
      <w:r>
        <w:rPr>
          <w:rFonts w:ascii="Times New Roman" w:hAnsi="Times New Roman"/>
          <w:sz w:val="30"/>
          <w:szCs w:val="30"/>
        </w:rPr>
        <w:t>ового счета или адреса-идентификатора;</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2) о плательщике - юридическом лице: наименования, идентификационного номера налогоплательщика (иного уникального официального идентификатора), номера цифрового счета </w:t>
      </w:r>
      <w:r>
        <w:rPr>
          <w:rFonts w:ascii="Times New Roman" w:hAnsi="Times New Roman"/>
          <w:sz w:val="30"/>
          <w:szCs w:val="30"/>
        </w:rPr>
        <w:br/>
        <w:t xml:space="preserve">или адреса-идентификатора; </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3) о получателе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w:t>
      </w:r>
      <w:r>
        <w:rPr>
          <w:rFonts w:ascii="Times New Roman" w:hAnsi="Times New Roman"/>
          <w:sz w:val="30"/>
          <w:szCs w:val="30"/>
        </w:rPr>
        <w:br/>
        <w:t>или национально</w:t>
      </w:r>
      <w:r>
        <w:rPr>
          <w:rFonts w:ascii="Times New Roman" w:hAnsi="Times New Roman"/>
          <w:sz w:val="30"/>
          <w:szCs w:val="30"/>
        </w:rPr>
        <w:t xml:space="preserve">го обычая), номера цифрового счета </w:t>
      </w:r>
      <w:r>
        <w:rPr>
          <w:rFonts w:ascii="Times New Roman" w:hAnsi="Times New Roman"/>
          <w:sz w:val="30"/>
          <w:szCs w:val="30"/>
        </w:rPr>
        <w:br/>
        <w:t xml:space="preserve">или адреса-идентификатора; </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4) о получателе - юридическом лице: наименования, номера цифрового счета или адреса-идентификатора. </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lastRenderedPageBreak/>
        <w:t>3. </w:t>
      </w:r>
      <w:proofErr w:type="gramStart"/>
      <w:r>
        <w:rPr>
          <w:rFonts w:ascii="Times New Roman" w:hAnsi="Times New Roman"/>
          <w:sz w:val="30"/>
          <w:szCs w:val="30"/>
        </w:rPr>
        <w:t xml:space="preserve">При отсутствии в распоряжении клиента информации, указанной </w:t>
      </w:r>
      <w:r>
        <w:rPr>
          <w:rFonts w:ascii="Times New Roman" w:hAnsi="Times New Roman"/>
          <w:sz w:val="30"/>
          <w:szCs w:val="30"/>
        </w:rPr>
        <w:br/>
        <w:t xml:space="preserve">в пункте 1 или 2 настоящей </w:t>
      </w:r>
      <w:r>
        <w:rPr>
          <w:rFonts w:ascii="Times New Roman" w:hAnsi="Times New Roman"/>
          <w:sz w:val="30"/>
          <w:szCs w:val="30"/>
        </w:rPr>
        <w:t xml:space="preserve">статьи, или неполучении иным способом информации, указанной в пункте 1 или 2 настоящей статьи, цифровой депозитарий - отправитель цифровой валюты обязан отказать </w:t>
      </w:r>
      <w:r>
        <w:rPr>
          <w:rFonts w:ascii="Times New Roman" w:hAnsi="Times New Roman"/>
          <w:sz w:val="30"/>
          <w:szCs w:val="30"/>
        </w:rPr>
        <w:br/>
        <w:t>в совершении на основании распоряжения клиента на перевод цифровой валюты (цифровых прав) и (</w:t>
      </w:r>
      <w:r>
        <w:rPr>
          <w:rFonts w:ascii="Times New Roman" w:hAnsi="Times New Roman"/>
          <w:sz w:val="30"/>
          <w:szCs w:val="30"/>
        </w:rPr>
        <w:t>или) в совершении операции с цифровой валютой, за исключением случаев, предусмотренных пунктом 4</w:t>
      </w:r>
      <w:proofErr w:type="gramEnd"/>
      <w:r>
        <w:rPr>
          <w:rFonts w:ascii="Times New Roman" w:hAnsi="Times New Roman"/>
          <w:sz w:val="30"/>
          <w:szCs w:val="30"/>
        </w:rPr>
        <w:t xml:space="preserve"> настоящей статьи. </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4. При осуществлении операций с цифровой валютой (цифровыми правами) цифровой депозитарий - отправитель цифровой валюты (цифровых прав) впра</w:t>
      </w:r>
      <w:r>
        <w:rPr>
          <w:rFonts w:ascii="Times New Roman" w:hAnsi="Times New Roman"/>
          <w:sz w:val="30"/>
          <w:szCs w:val="30"/>
        </w:rPr>
        <w:t xml:space="preserve">ве в целях выполнения требований, установленных настоящей статьей, самостоятельно осуществлять заполнение распоряжений клиентов с использованием информации, полученной </w:t>
      </w:r>
      <w:r>
        <w:rPr>
          <w:rFonts w:ascii="Times New Roman" w:hAnsi="Times New Roman"/>
          <w:sz w:val="30"/>
          <w:szCs w:val="30"/>
        </w:rPr>
        <w:br/>
        <w:t xml:space="preserve">от клиентов, в том числе при осуществлении процедуры идентификации. </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5. Цифровой депози</w:t>
      </w:r>
      <w:r>
        <w:rPr>
          <w:rFonts w:ascii="Times New Roman" w:hAnsi="Times New Roman"/>
          <w:sz w:val="30"/>
          <w:szCs w:val="30"/>
        </w:rPr>
        <w:t>тарий - отправитель цифровой валюты (цифровых прав) и цифровой депозитарий - получатель цифровой валюты (цифровых прав) обязаны осуществлять процедуры, необходимые для выявления случаев перевода цифровой валюты (цифровых прав) на основании распоряжений кли</w:t>
      </w:r>
      <w:r>
        <w:rPr>
          <w:rFonts w:ascii="Times New Roman" w:hAnsi="Times New Roman"/>
          <w:sz w:val="30"/>
          <w:szCs w:val="30"/>
        </w:rPr>
        <w:t xml:space="preserve">ентов, совершения операций с цифровой валютой, </w:t>
      </w:r>
      <w:r>
        <w:rPr>
          <w:rFonts w:ascii="Times New Roman" w:hAnsi="Times New Roman"/>
          <w:sz w:val="30"/>
          <w:szCs w:val="30"/>
        </w:rPr>
        <w:br/>
      </w:r>
      <w:r>
        <w:rPr>
          <w:rFonts w:ascii="Times New Roman" w:hAnsi="Times New Roman"/>
          <w:sz w:val="30"/>
          <w:szCs w:val="30"/>
        </w:rPr>
        <w:lastRenderedPageBreak/>
        <w:t>не содержащих информацию, указанную в пункте 1 или 2 настоящей статьи.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6. </w:t>
      </w:r>
      <w:proofErr w:type="gramStart"/>
      <w:r>
        <w:rPr>
          <w:rFonts w:ascii="Times New Roman" w:hAnsi="Times New Roman"/>
          <w:sz w:val="30"/>
          <w:szCs w:val="30"/>
        </w:rPr>
        <w:t xml:space="preserve">В случае неполучения  цифровым депозитарием - получателем цифровой валюты (цифровых прав) информации, указанной </w:t>
      </w:r>
      <w:r>
        <w:rPr>
          <w:rFonts w:ascii="Times New Roman" w:hAnsi="Times New Roman"/>
          <w:sz w:val="30"/>
          <w:szCs w:val="30"/>
        </w:rPr>
        <w:br/>
        <w:t>в пункте 1 или 2 наст</w:t>
      </w:r>
      <w:r>
        <w:rPr>
          <w:rFonts w:ascii="Times New Roman" w:hAnsi="Times New Roman"/>
          <w:sz w:val="30"/>
          <w:szCs w:val="30"/>
        </w:rPr>
        <w:t>оящей статьи, при наличии у работников цифрового депозитария - получателя цифровой валюты (цифровых прав)  подозрений, что перевод цифровой валюты (цифровых прав), операция с цифровой валютой осуществляются в целях легализации (отмывания) доходов, полученн</w:t>
      </w:r>
      <w:r>
        <w:rPr>
          <w:rFonts w:ascii="Times New Roman" w:hAnsi="Times New Roman"/>
          <w:sz w:val="30"/>
          <w:szCs w:val="30"/>
        </w:rPr>
        <w:t>ых преступным путем, финансирования терроризма, экстремистской деятельности и финансирования распространения оружия массового уничтожения</w:t>
      </w:r>
      <w:proofErr w:type="gramEnd"/>
      <w:r>
        <w:rPr>
          <w:rFonts w:ascii="Times New Roman" w:hAnsi="Times New Roman"/>
          <w:sz w:val="30"/>
          <w:szCs w:val="30"/>
        </w:rPr>
        <w:t xml:space="preserve">, цифровой депозитарий - получатель цифровой валюты (цифровых прав) обязан не позднее рабочего дня, следующего </w:t>
      </w:r>
      <w:r>
        <w:rPr>
          <w:rFonts w:ascii="Times New Roman" w:hAnsi="Times New Roman"/>
          <w:sz w:val="30"/>
          <w:szCs w:val="30"/>
        </w:rPr>
        <w:br/>
        <w:t>за днем</w:t>
      </w:r>
      <w:r>
        <w:rPr>
          <w:rFonts w:ascii="Times New Roman" w:hAnsi="Times New Roman"/>
          <w:sz w:val="30"/>
          <w:szCs w:val="30"/>
        </w:rPr>
        <w:t xml:space="preserve"> признания такого перевода или такой операции подозрительной, направить </w:t>
      </w:r>
      <w:proofErr w:type="gramStart"/>
      <w:r>
        <w:rPr>
          <w:rFonts w:ascii="Times New Roman" w:hAnsi="Times New Roman"/>
          <w:sz w:val="30"/>
          <w:szCs w:val="30"/>
        </w:rPr>
        <w:t>в</w:t>
      </w:r>
      <w:proofErr w:type="gramEnd"/>
      <w:r>
        <w:rPr>
          <w:rFonts w:ascii="Times New Roman" w:hAnsi="Times New Roman"/>
          <w:sz w:val="30"/>
          <w:szCs w:val="30"/>
        </w:rPr>
        <w:t xml:space="preserve"> </w:t>
      </w:r>
      <w:proofErr w:type="gramStart"/>
      <w:r>
        <w:rPr>
          <w:rFonts w:ascii="Times New Roman" w:hAnsi="Times New Roman"/>
          <w:sz w:val="30"/>
          <w:szCs w:val="30"/>
        </w:rPr>
        <w:t>уполномоченный</w:t>
      </w:r>
      <w:proofErr w:type="gramEnd"/>
      <w:r>
        <w:rPr>
          <w:rFonts w:ascii="Times New Roman" w:hAnsi="Times New Roman"/>
          <w:sz w:val="30"/>
          <w:szCs w:val="30"/>
        </w:rPr>
        <w:t xml:space="preserve"> орган сведения об указанном переводе </w:t>
      </w:r>
      <w:r>
        <w:rPr>
          <w:rFonts w:ascii="Times New Roman" w:hAnsi="Times New Roman"/>
          <w:sz w:val="30"/>
          <w:szCs w:val="30"/>
        </w:rPr>
        <w:br/>
        <w:t>или указанной операции в соответствии с настоящим Федеральным законом.";</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7) в статье 7</w:t>
      </w:r>
      <w:r>
        <w:rPr>
          <w:rFonts w:ascii="Times New Roman" w:hAnsi="Times New Roman"/>
          <w:sz w:val="30"/>
          <w:szCs w:val="30"/>
          <w:vertAlign w:val="superscript"/>
        </w:rPr>
        <w:t>6</w:t>
      </w:r>
      <w:r>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 в пункте 1:</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абзац второй после слов "</w:t>
      </w:r>
      <w:r>
        <w:rPr>
          <w:rFonts w:ascii="Times New Roman" w:hAnsi="Times New Roman"/>
          <w:sz w:val="30"/>
          <w:szCs w:val="30"/>
        </w:rPr>
        <w:t xml:space="preserve">филиалов иностранных банков" дополнить словами ", цифровых депозитариев, организаций, осуществляющих обмен </w:t>
      </w:r>
      <w:r>
        <w:rPr>
          <w:rFonts w:ascii="Times New Roman" w:hAnsi="Times New Roman"/>
          <w:sz w:val="30"/>
          <w:szCs w:val="30"/>
        </w:rPr>
        <w:lastRenderedPageBreak/>
        <w:t>цифровой валюты, брокеров, управляющих компаний инвестиционных фондов, паевых инвестиционных фондов и негосударственных пенсионных фондов, а также оп</w:t>
      </w:r>
      <w:r>
        <w:rPr>
          <w:rFonts w:ascii="Times New Roman" w:hAnsi="Times New Roman"/>
          <w:sz w:val="30"/>
          <w:szCs w:val="30"/>
        </w:rPr>
        <w:t xml:space="preserve">ераторов информационных систем, в которых осуществляется выпуск цифровых финансовых активов"; </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дополнить абзацем третьим следующего содержания: </w:t>
      </w:r>
    </w:p>
    <w:p w:rsidR="00B07E0C" w:rsidRDefault="00A72F2E" w:rsidP="00B07E0C">
      <w:pPr>
        <w:spacing w:line="480" w:lineRule="auto"/>
        <w:ind w:firstLine="709"/>
        <w:rPr>
          <w:rFonts w:ascii="Times New Roman" w:hAnsi="Times New Roman"/>
          <w:sz w:val="30"/>
          <w:szCs w:val="30"/>
        </w:rPr>
      </w:pPr>
      <w:proofErr w:type="gramStart"/>
      <w:r>
        <w:rPr>
          <w:rFonts w:ascii="Times New Roman" w:hAnsi="Times New Roman"/>
          <w:sz w:val="30"/>
          <w:szCs w:val="30"/>
        </w:rPr>
        <w:t xml:space="preserve">"Центральный банк Российской Федерации вправе доводить информацию об отнесении юридических лиц (за исключением кредитных организаций, филиалов иностранных банков, государственных органов </w:t>
      </w:r>
      <w:r>
        <w:rPr>
          <w:rFonts w:ascii="Times New Roman" w:hAnsi="Times New Roman"/>
          <w:sz w:val="30"/>
          <w:szCs w:val="30"/>
        </w:rPr>
        <w:br/>
        <w:t>и органов местного самоуправления) (индивидуальных предпринимателей)</w:t>
      </w:r>
      <w:r>
        <w:rPr>
          <w:rFonts w:ascii="Times New Roman" w:hAnsi="Times New Roman"/>
          <w:sz w:val="30"/>
          <w:szCs w:val="30"/>
        </w:rPr>
        <w:t xml:space="preserve">, зарегистрированных в соответствии </w:t>
      </w:r>
      <w:r>
        <w:rPr>
          <w:rFonts w:ascii="Times New Roman" w:hAnsi="Times New Roman"/>
          <w:sz w:val="30"/>
          <w:szCs w:val="30"/>
        </w:rPr>
        <w:br/>
        <w:t>с законодательством Российской Федерации, к группам риска совершения подозрительных операций до органов государственной власти Российской Федерации на основании отдельных соглашений, заключенных между Центральным банком</w:t>
      </w:r>
      <w:r>
        <w:rPr>
          <w:rFonts w:ascii="Times New Roman" w:hAnsi="Times New Roman"/>
          <w:sz w:val="30"/>
          <w:szCs w:val="30"/>
        </w:rPr>
        <w:t xml:space="preserve"> Российской Федерации и соответствующим органом государственной власти</w:t>
      </w:r>
      <w:proofErr w:type="gramEnd"/>
      <w:r>
        <w:rPr>
          <w:rFonts w:ascii="Times New Roman" w:hAnsi="Times New Roman"/>
          <w:sz w:val="30"/>
          <w:szCs w:val="30"/>
        </w:rPr>
        <w:t xml:space="preserve"> Российской Федерации</w:t>
      </w:r>
      <w:proofErr w:type="gramStart"/>
      <w:r>
        <w:rPr>
          <w:rFonts w:ascii="Times New Roman" w:hAnsi="Times New Roman"/>
          <w:sz w:val="30"/>
          <w:szCs w:val="30"/>
        </w:rPr>
        <w:t>.";</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б) пункт 2 после слов "филиалы иностранных банков" дополнить словами ", цифровые депозитарии, организации, осуществляющие обмен цифровой валюты, брокеры, управля</w:t>
      </w:r>
      <w:r>
        <w:rPr>
          <w:rFonts w:ascii="Times New Roman" w:hAnsi="Times New Roman"/>
          <w:sz w:val="30"/>
          <w:szCs w:val="30"/>
        </w:rPr>
        <w:t xml:space="preserve">ющие компании инвестиционных фондов, паевых инвестиционных фондов и негосударственных пенсионных </w:t>
      </w:r>
      <w:r>
        <w:rPr>
          <w:rFonts w:ascii="Times New Roman" w:hAnsi="Times New Roman"/>
          <w:sz w:val="30"/>
          <w:szCs w:val="30"/>
        </w:rPr>
        <w:lastRenderedPageBreak/>
        <w:t>фондов, а также операторы информационных систем, в которых осуществляется выпуск цифровых финансовых активов</w:t>
      </w:r>
      <w:proofErr w:type="gramStart"/>
      <w:r>
        <w:rPr>
          <w:rFonts w:ascii="Times New Roman" w:hAnsi="Times New Roman"/>
          <w:sz w:val="30"/>
          <w:szCs w:val="30"/>
        </w:rPr>
        <w:t>,"</w:t>
      </w:r>
      <w:proofErr w:type="gramEnd"/>
      <w:r>
        <w:rPr>
          <w:rFonts w:ascii="Times New Roman" w:hAnsi="Times New Roman"/>
          <w:sz w:val="30"/>
          <w:szCs w:val="30"/>
        </w:rPr>
        <w:t>.</w:t>
      </w:r>
    </w:p>
    <w:p w:rsidR="00B07E0C" w:rsidRDefault="00B07E0C" w:rsidP="00B07E0C">
      <w:pPr>
        <w:pStyle w:val="3"/>
        <w:keepNext w:val="0"/>
        <w:spacing w:line="480" w:lineRule="auto"/>
        <w:ind w:firstLine="709"/>
        <w:jc w:val="both"/>
        <w:rPr>
          <w:b/>
          <w:color w:val="000000" w:themeColor="text1"/>
          <w:sz w:val="30"/>
          <w:szCs w:val="30"/>
        </w:rPr>
      </w:pPr>
      <w:bookmarkStart w:id="11" w:name="_Toc215864239"/>
      <w:bookmarkStart w:id="12" w:name="_Toc214267374"/>
      <w:bookmarkStart w:id="13" w:name="_Toc212815072"/>
    </w:p>
    <w:p w:rsidR="00B07E0C" w:rsidRDefault="00A72F2E" w:rsidP="00B07E0C">
      <w:pPr>
        <w:pStyle w:val="3"/>
        <w:keepNext w:val="0"/>
        <w:spacing w:line="480" w:lineRule="auto"/>
        <w:ind w:firstLine="709"/>
        <w:jc w:val="both"/>
        <w:rPr>
          <w:b/>
          <w:color w:val="000000" w:themeColor="text1"/>
          <w:sz w:val="30"/>
          <w:szCs w:val="30"/>
        </w:rPr>
      </w:pPr>
      <w:r>
        <w:rPr>
          <w:b/>
          <w:color w:val="000000" w:themeColor="text1"/>
          <w:sz w:val="30"/>
          <w:szCs w:val="30"/>
        </w:rPr>
        <w:t xml:space="preserve">Статья </w:t>
      </w:r>
      <w:bookmarkEnd w:id="11"/>
      <w:bookmarkEnd w:id="12"/>
      <w:bookmarkEnd w:id="13"/>
      <w:r>
        <w:rPr>
          <w:b/>
          <w:color w:val="000000" w:themeColor="text1"/>
          <w:sz w:val="30"/>
          <w:szCs w:val="30"/>
        </w:rPr>
        <w:t>4</w:t>
      </w:r>
    </w:p>
    <w:p w:rsidR="00B07E0C" w:rsidRDefault="00A72F2E" w:rsidP="00B07E0C">
      <w:pPr>
        <w:spacing w:line="480" w:lineRule="auto"/>
        <w:ind w:firstLine="709"/>
        <w:rPr>
          <w:rFonts w:ascii="Times New Roman" w:hAnsi="Times New Roman"/>
          <w:color w:val="212121"/>
          <w:sz w:val="30"/>
          <w:szCs w:val="30"/>
          <w:shd w:val="clear" w:color="auto" w:fill="FFFFFF"/>
        </w:rPr>
      </w:pPr>
      <w:proofErr w:type="gramStart"/>
      <w:r>
        <w:rPr>
          <w:rFonts w:ascii="Times New Roman" w:hAnsi="Times New Roman"/>
          <w:color w:val="212121"/>
          <w:sz w:val="30"/>
          <w:szCs w:val="30"/>
          <w:shd w:val="clear" w:color="auto" w:fill="FFFFFF"/>
        </w:rPr>
        <w:t>Внести в Федеральный закон от 29 нояб</w:t>
      </w:r>
      <w:r>
        <w:rPr>
          <w:rFonts w:ascii="Times New Roman" w:hAnsi="Times New Roman"/>
          <w:color w:val="212121"/>
          <w:sz w:val="30"/>
          <w:szCs w:val="30"/>
          <w:shd w:val="clear" w:color="auto" w:fill="FFFFFF"/>
        </w:rPr>
        <w:t xml:space="preserve">ря 2001 года №  156-ФЗ "Об  инвестиционных фондах" (Собрание законодательства Российской Федерации, 2001, № 49, ст. 4562; 2007, № 50, ст. 6247; 2008, № 30, ст. 3616; 2010, № 41, ст. 5193; 2011, № 49, ст. 7061; 2012, № 31, ст. 4334; 2013, № 26, ст. 3207; № </w:t>
      </w:r>
      <w:r>
        <w:rPr>
          <w:rFonts w:ascii="Times New Roman" w:hAnsi="Times New Roman"/>
          <w:color w:val="212121"/>
          <w:sz w:val="30"/>
          <w:szCs w:val="30"/>
          <w:shd w:val="clear" w:color="auto" w:fill="FFFFFF"/>
        </w:rPr>
        <w:t>27, ст. 3477; № 30, ст. 4084;</w:t>
      </w:r>
      <w:proofErr w:type="gramEnd"/>
      <w:r>
        <w:rPr>
          <w:rFonts w:ascii="Times New Roman" w:hAnsi="Times New Roman"/>
          <w:color w:val="212121"/>
          <w:sz w:val="30"/>
          <w:szCs w:val="30"/>
          <w:shd w:val="clear" w:color="auto" w:fill="FFFFFF"/>
        </w:rPr>
        <w:t xml:space="preserve"> № 51, ст. 6695, 6699; 2014, № 11, ст. 1098; 2015, № 27, ст. 4001; № 29, ст. 4357; 2016, № 23, ст. 3301; 2017, № 31, ст. 4830; 2018, № 1, ст. 90; 2019, № 18, ст. 2199; № 30, ст. 4150; № 49, ст. 6953; 2021, № 27, ст. 5171; 2023,</w:t>
      </w:r>
      <w:r>
        <w:rPr>
          <w:rFonts w:ascii="Times New Roman" w:hAnsi="Times New Roman"/>
          <w:color w:val="212121"/>
          <w:sz w:val="30"/>
          <w:szCs w:val="30"/>
          <w:shd w:val="clear" w:color="auto" w:fill="FFFFFF"/>
        </w:rPr>
        <w:t xml:space="preserve"> № 32, ст. 6154, 6174; 2024, № 1, ст. 12; № </w:t>
      </w:r>
      <w:proofErr w:type="gramStart"/>
      <w:r>
        <w:rPr>
          <w:rFonts w:ascii="Times New Roman" w:hAnsi="Times New Roman"/>
          <w:color w:val="212121"/>
          <w:sz w:val="30"/>
          <w:szCs w:val="30"/>
          <w:shd w:val="clear" w:color="auto" w:fill="FFFFFF"/>
        </w:rPr>
        <w:t xml:space="preserve">31, ст. 4458; № 33, ст. 4983; № 53, ст. 8532, 8542) следующие изменения: </w:t>
      </w:r>
      <w:proofErr w:type="gramEnd"/>
    </w:p>
    <w:p w:rsidR="00B07E0C" w:rsidRDefault="00A72F2E" w:rsidP="00B07E0C">
      <w:pPr>
        <w:pStyle w:val="ConsPlusNormal"/>
        <w:widowControl/>
        <w:numPr>
          <w:ilvl w:val="0"/>
          <w:numId w:val="7"/>
        </w:numPr>
        <w:spacing w:line="480" w:lineRule="auto"/>
        <w:ind w:left="0" w:firstLine="709"/>
        <w:jc w:val="both"/>
        <w:rPr>
          <w:sz w:val="30"/>
          <w:szCs w:val="30"/>
        </w:rPr>
      </w:pPr>
      <w:r>
        <w:rPr>
          <w:sz w:val="30"/>
          <w:szCs w:val="30"/>
        </w:rPr>
        <w:t>статью 1 дополнить частью восьмой следующего содержания:</w:t>
      </w:r>
    </w:p>
    <w:p w:rsidR="00B07E0C" w:rsidRDefault="00A72F2E" w:rsidP="00B07E0C">
      <w:pPr>
        <w:pStyle w:val="ConsPlusNormal"/>
        <w:widowControl/>
        <w:spacing w:line="480" w:lineRule="auto"/>
        <w:ind w:firstLine="709"/>
        <w:jc w:val="both"/>
        <w:rPr>
          <w:sz w:val="30"/>
          <w:szCs w:val="30"/>
        </w:rPr>
      </w:pPr>
      <w:r>
        <w:rPr>
          <w:sz w:val="30"/>
          <w:szCs w:val="30"/>
        </w:rPr>
        <w:t xml:space="preserve">"Положения настоящего Федерального закона, установленные </w:t>
      </w:r>
      <w:r>
        <w:rPr>
          <w:sz w:val="30"/>
          <w:szCs w:val="30"/>
        </w:rPr>
        <w:br/>
        <w:t>для цифровой валюты, пр</w:t>
      </w:r>
      <w:r>
        <w:rPr>
          <w:sz w:val="30"/>
          <w:szCs w:val="30"/>
        </w:rPr>
        <w:t>именяются к иностранным цифровым правам</w:t>
      </w:r>
      <w:proofErr w:type="gramStart"/>
      <w:r>
        <w:rPr>
          <w:sz w:val="30"/>
          <w:szCs w:val="30"/>
        </w:rPr>
        <w:t>.";</w:t>
      </w:r>
      <w:proofErr w:type="gramEnd"/>
    </w:p>
    <w:p w:rsidR="00B07E0C" w:rsidRDefault="00A72F2E" w:rsidP="00B07E0C">
      <w:pPr>
        <w:pStyle w:val="ConsPlusNormal"/>
        <w:widowControl/>
        <w:numPr>
          <w:ilvl w:val="0"/>
          <w:numId w:val="7"/>
        </w:numPr>
        <w:spacing w:line="480" w:lineRule="auto"/>
        <w:ind w:left="0" w:firstLine="709"/>
        <w:jc w:val="both"/>
        <w:rPr>
          <w:sz w:val="30"/>
          <w:szCs w:val="30"/>
        </w:rPr>
      </w:pPr>
      <w:r>
        <w:rPr>
          <w:sz w:val="30"/>
          <w:szCs w:val="30"/>
        </w:rPr>
        <w:t xml:space="preserve">пункты 5 и 6 статьи 3 изложить в следующей редакции: </w:t>
      </w:r>
    </w:p>
    <w:p w:rsidR="00B07E0C" w:rsidRDefault="00A72F2E" w:rsidP="00B07E0C">
      <w:pPr>
        <w:pStyle w:val="ConsPlusNormal"/>
        <w:widowControl/>
        <w:spacing w:line="480" w:lineRule="auto"/>
        <w:ind w:firstLine="709"/>
        <w:jc w:val="both"/>
        <w:rPr>
          <w:sz w:val="30"/>
          <w:szCs w:val="30"/>
        </w:rPr>
      </w:pPr>
      <w:r>
        <w:rPr>
          <w:sz w:val="30"/>
          <w:szCs w:val="30"/>
        </w:rPr>
        <w:t>"5. Для расчетов по операциям, связанным с доверительным управлением активами акционерного инвестиционного фонда, открывается (открываются) отдельный банковски</w:t>
      </w:r>
      <w:r>
        <w:rPr>
          <w:sz w:val="30"/>
          <w:szCs w:val="30"/>
        </w:rPr>
        <w:t xml:space="preserve">й счет (счета), для учета прав </w:t>
      </w:r>
      <w:r>
        <w:rPr>
          <w:sz w:val="30"/>
          <w:szCs w:val="30"/>
        </w:rPr>
        <w:br/>
      </w:r>
      <w:r>
        <w:rPr>
          <w:sz w:val="30"/>
          <w:szCs w:val="30"/>
        </w:rPr>
        <w:lastRenderedPageBreak/>
        <w:t>на ценные бумаги, составляющие активы акционерного инвестиционного фонда, отдельный счет (счета) депо, а для учета прав на цифровую валюту, цифровые права, составляющие активы акционерного инвестиционного фонда, отдельный ци</w:t>
      </w:r>
      <w:r>
        <w:rPr>
          <w:sz w:val="30"/>
          <w:szCs w:val="30"/>
        </w:rPr>
        <w:t xml:space="preserve">фровой счет. Такие счета, за исключением случаев, установленных законодательством Российской Федерации, открываются </w:t>
      </w:r>
      <w:r>
        <w:rPr>
          <w:sz w:val="30"/>
          <w:szCs w:val="30"/>
        </w:rPr>
        <w:br/>
        <w:t xml:space="preserve">на имя управляющей компании с указанием на то, что она действует </w:t>
      </w:r>
      <w:r>
        <w:rPr>
          <w:sz w:val="30"/>
          <w:szCs w:val="30"/>
        </w:rPr>
        <w:br/>
        <w:t>в качестве доверительного управляющего, и с указанием наименования акцион</w:t>
      </w:r>
      <w:r>
        <w:rPr>
          <w:sz w:val="30"/>
          <w:szCs w:val="30"/>
        </w:rPr>
        <w:t>ерного инвестиционного фонда.</w:t>
      </w:r>
    </w:p>
    <w:p w:rsidR="00B07E0C" w:rsidRDefault="00A72F2E" w:rsidP="00B07E0C">
      <w:pPr>
        <w:pStyle w:val="ConsPlusNormal"/>
        <w:widowControl/>
        <w:spacing w:line="480" w:lineRule="auto"/>
        <w:ind w:firstLine="709"/>
        <w:jc w:val="both"/>
        <w:rPr>
          <w:sz w:val="30"/>
          <w:szCs w:val="30"/>
        </w:rPr>
      </w:pPr>
      <w:r>
        <w:rPr>
          <w:sz w:val="30"/>
          <w:szCs w:val="30"/>
        </w:rPr>
        <w:t>6. В случае заключения с управляющей компанией, соответствующей требованиям настоящего Федерального закона, договора о передаче ей полномочий единоличного исполнительного органа акционерного инвестиционного фонда управляющая к</w:t>
      </w:r>
      <w:r>
        <w:rPr>
          <w:sz w:val="30"/>
          <w:szCs w:val="30"/>
        </w:rPr>
        <w:t xml:space="preserve">омпания приобретает права </w:t>
      </w:r>
      <w:r>
        <w:rPr>
          <w:sz w:val="30"/>
          <w:szCs w:val="30"/>
        </w:rPr>
        <w:br/>
        <w:t xml:space="preserve">и обязанности по управлению активами акционерного инвестиционного фонда на основании указанного договора. При этом для расчетов </w:t>
      </w:r>
      <w:r>
        <w:rPr>
          <w:sz w:val="30"/>
          <w:szCs w:val="30"/>
        </w:rPr>
        <w:br/>
        <w:t>по операциям с активами акционерного инвестиционного фонда открывается (открываются) отдельный банко</w:t>
      </w:r>
      <w:r>
        <w:rPr>
          <w:sz w:val="30"/>
          <w:szCs w:val="30"/>
        </w:rPr>
        <w:t xml:space="preserve">вский счет (счета), для учета прав на ценные бумаги, составляющие активы акционерного инвестиционного фонда, отдельный счет (счета) депо, а для учета прав </w:t>
      </w:r>
      <w:r>
        <w:rPr>
          <w:sz w:val="30"/>
          <w:szCs w:val="30"/>
        </w:rPr>
        <w:br/>
        <w:t xml:space="preserve">на цифровую валюту, цифровые права, составляющие активы </w:t>
      </w:r>
      <w:r>
        <w:rPr>
          <w:sz w:val="30"/>
          <w:szCs w:val="30"/>
        </w:rPr>
        <w:lastRenderedPageBreak/>
        <w:t>акционерного инвестиционного фонда, отдельны</w:t>
      </w:r>
      <w:r>
        <w:rPr>
          <w:sz w:val="30"/>
          <w:szCs w:val="30"/>
        </w:rPr>
        <w:t xml:space="preserve">й цифровой счет. </w:t>
      </w:r>
      <w:r>
        <w:rPr>
          <w:sz w:val="30"/>
          <w:szCs w:val="30"/>
        </w:rPr>
        <w:br/>
        <w:t>Такие счета открываются на имя акционерного инвестиционного фонда</w:t>
      </w:r>
      <w:proofErr w:type="gramStart"/>
      <w:r>
        <w:rPr>
          <w:sz w:val="30"/>
          <w:szCs w:val="30"/>
        </w:rPr>
        <w:t>.";</w:t>
      </w:r>
    </w:p>
    <w:p w:rsidR="00B07E0C" w:rsidRDefault="00A72F2E" w:rsidP="00B07E0C">
      <w:pPr>
        <w:pStyle w:val="ConsPlusNormal"/>
        <w:widowControl/>
        <w:spacing w:line="480" w:lineRule="auto"/>
        <w:ind w:firstLine="709"/>
        <w:jc w:val="both"/>
        <w:rPr>
          <w:sz w:val="30"/>
          <w:szCs w:val="30"/>
        </w:rPr>
      </w:pPr>
      <w:proofErr w:type="gramEnd"/>
      <w:r>
        <w:rPr>
          <w:sz w:val="30"/>
          <w:szCs w:val="30"/>
        </w:rPr>
        <w:t>3) в статье 13</w:t>
      </w:r>
      <w:r>
        <w:rPr>
          <w:sz w:val="30"/>
          <w:szCs w:val="30"/>
          <w:vertAlign w:val="superscript"/>
        </w:rPr>
        <w:t>2</w:t>
      </w:r>
      <w:r>
        <w:rPr>
          <w:sz w:val="30"/>
          <w:szCs w:val="30"/>
        </w:rPr>
        <w:t xml:space="preserve">: </w:t>
      </w:r>
    </w:p>
    <w:p w:rsidR="00B07E0C" w:rsidRDefault="00A72F2E" w:rsidP="00B07E0C">
      <w:pPr>
        <w:pStyle w:val="ConsPlusNormal"/>
        <w:widowControl/>
        <w:spacing w:line="480" w:lineRule="auto"/>
        <w:ind w:firstLine="709"/>
        <w:jc w:val="both"/>
        <w:rPr>
          <w:sz w:val="30"/>
          <w:szCs w:val="30"/>
        </w:rPr>
      </w:pPr>
      <w:r>
        <w:rPr>
          <w:sz w:val="30"/>
          <w:szCs w:val="30"/>
        </w:rPr>
        <w:t xml:space="preserve">а) пункт 2 дополнить словами ", цифровая валюта, цифровые права поступают на отдельный цифровой счет, открытый в специализированном депозитарии (далее </w:t>
      </w:r>
      <w:r>
        <w:rPr>
          <w:sz w:val="30"/>
          <w:szCs w:val="30"/>
        </w:rPr>
        <w:t>- транзитный цифровой счет)";</w:t>
      </w:r>
    </w:p>
    <w:p w:rsidR="00B07E0C" w:rsidRDefault="00A72F2E" w:rsidP="00B07E0C">
      <w:pPr>
        <w:pStyle w:val="ConsPlusNormal"/>
        <w:widowControl/>
        <w:spacing w:line="480" w:lineRule="auto"/>
        <w:ind w:firstLine="709"/>
        <w:jc w:val="both"/>
        <w:rPr>
          <w:sz w:val="30"/>
          <w:szCs w:val="30"/>
        </w:rPr>
      </w:pPr>
      <w:r>
        <w:rPr>
          <w:sz w:val="30"/>
          <w:szCs w:val="30"/>
        </w:rPr>
        <w:t xml:space="preserve">б) пункт 3 после слов "транзитного счета депо" дополнить словами </w:t>
      </w:r>
      <w:r>
        <w:rPr>
          <w:sz w:val="30"/>
          <w:szCs w:val="30"/>
        </w:rPr>
        <w:br/>
        <w:t>", транзитного цифрового счета";</w:t>
      </w:r>
    </w:p>
    <w:p w:rsidR="00B07E0C" w:rsidRDefault="00A72F2E" w:rsidP="00B07E0C">
      <w:pPr>
        <w:pStyle w:val="ConsPlusNormal"/>
        <w:widowControl/>
        <w:spacing w:line="480" w:lineRule="auto"/>
        <w:ind w:firstLine="709"/>
        <w:jc w:val="both"/>
        <w:rPr>
          <w:sz w:val="30"/>
          <w:szCs w:val="30"/>
        </w:rPr>
      </w:pPr>
      <w:r>
        <w:rPr>
          <w:sz w:val="30"/>
          <w:szCs w:val="30"/>
        </w:rPr>
        <w:t xml:space="preserve">в) пункт 4 дополнить предложением следующего содержания: "Транзитный цифровой счет открывается специализированным депозитарием </w:t>
      </w:r>
      <w:r>
        <w:rPr>
          <w:sz w:val="30"/>
          <w:szCs w:val="30"/>
        </w:rPr>
        <w:t xml:space="preserve">на имя управляющей компании. Управляющая компания </w:t>
      </w:r>
      <w:r>
        <w:rPr>
          <w:sz w:val="30"/>
          <w:szCs w:val="30"/>
        </w:rPr>
        <w:br/>
        <w:t xml:space="preserve">не является обладателем цифровой валюты, цифровых прав, учет прав </w:t>
      </w:r>
      <w:r>
        <w:rPr>
          <w:sz w:val="30"/>
          <w:szCs w:val="30"/>
        </w:rPr>
        <w:br/>
        <w:t>на которые осуществляется на транзитном цифровом счете</w:t>
      </w:r>
      <w:proofErr w:type="gramStart"/>
      <w:r>
        <w:rPr>
          <w:sz w:val="30"/>
          <w:szCs w:val="30"/>
        </w:rPr>
        <w:t>.";</w:t>
      </w:r>
    </w:p>
    <w:p w:rsidR="00B07E0C" w:rsidRDefault="00A72F2E" w:rsidP="00B07E0C">
      <w:pPr>
        <w:pStyle w:val="ConsPlusNormal"/>
        <w:widowControl/>
        <w:spacing w:line="480" w:lineRule="auto"/>
        <w:ind w:firstLine="709"/>
        <w:jc w:val="both"/>
        <w:rPr>
          <w:sz w:val="30"/>
          <w:szCs w:val="30"/>
        </w:rPr>
      </w:pPr>
      <w:proofErr w:type="gramEnd"/>
      <w:r>
        <w:rPr>
          <w:sz w:val="30"/>
          <w:szCs w:val="30"/>
        </w:rPr>
        <w:t>г) дополнить пунктами 9</w:t>
      </w:r>
      <w:r>
        <w:rPr>
          <w:sz w:val="30"/>
          <w:szCs w:val="30"/>
          <w:vertAlign w:val="superscript"/>
        </w:rPr>
        <w:t>1</w:t>
      </w:r>
      <w:r>
        <w:rPr>
          <w:sz w:val="30"/>
          <w:szCs w:val="30"/>
        </w:rPr>
        <w:t xml:space="preserve"> - 9</w:t>
      </w:r>
      <w:r>
        <w:rPr>
          <w:sz w:val="30"/>
          <w:szCs w:val="30"/>
          <w:vertAlign w:val="superscript"/>
        </w:rPr>
        <w:t>4</w:t>
      </w:r>
      <w:r>
        <w:rPr>
          <w:sz w:val="30"/>
          <w:szCs w:val="30"/>
        </w:rPr>
        <w:t xml:space="preserve"> следующего содержания: </w:t>
      </w:r>
    </w:p>
    <w:p w:rsidR="00B07E0C" w:rsidRDefault="00A72F2E" w:rsidP="00B07E0C">
      <w:pPr>
        <w:pStyle w:val="ConsPlusNormal"/>
        <w:widowControl/>
        <w:spacing w:line="480" w:lineRule="auto"/>
        <w:ind w:firstLine="709"/>
        <w:jc w:val="both"/>
        <w:rPr>
          <w:sz w:val="30"/>
          <w:szCs w:val="30"/>
        </w:rPr>
      </w:pPr>
      <w:r>
        <w:rPr>
          <w:sz w:val="30"/>
          <w:szCs w:val="30"/>
        </w:rPr>
        <w:t>"9</w:t>
      </w:r>
      <w:r>
        <w:rPr>
          <w:sz w:val="30"/>
          <w:szCs w:val="30"/>
          <w:vertAlign w:val="superscript"/>
        </w:rPr>
        <w:t>1</w:t>
      </w:r>
      <w:r>
        <w:rPr>
          <w:sz w:val="30"/>
          <w:szCs w:val="30"/>
        </w:rPr>
        <w:t>. Специализированный де</w:t>
      </w:r>
      <w:r>
        <w:rPr>
          <w:sz w:val="30"/>
          <w:szCs w:val="30"/>
        </w:rPr>
        <w:t>позитарий при поступлении цифровой валюты, цифровых прав на транзитный цифровой счет обязан открыть лицу, передавшему указанные цифровую валюту, цифровые права, цифровой субсчет для учета его прав на эту цифровую валюту, цифровые права (далее - цифровой су</w:t>
      </w:r>
      <w:r>
        <w:rPr>
          <w:sz w:val="30"/>
          <w:szCs w:val="30"/>
        </w:rPr>
        <w:t xml:space="preserve">бсчет). Открытие цифрового субсчета осуществляется на основании настоящего Федерального закона без </w:t>
      </w:r>
      <w:r>
        <w:rPr>
          <w:sz w:val="30"/>
          <w:szCs w:val="30"/>
        </w:rPr>
        <w:lastRenderedPageBreak/>
        <w:t>заключения договора об учете прав на цифровые права и (или) цифровую валюту.</w:t>
      </w:r>
    </w:p>
    <w:p w:rsidR="00B07E0C" w:rsidRDefault="00A72F2E" w:rsidP="00B07E0C">
      <w:pPr>
        <w:pStyle w:val="ConsPlusNormal"/>
        <w:widowControl/>
        <w:spacing w:line="480" w:lineRule="auto"/>
        <w:ind w:firstLine="709"/>
        <w:jc w:val="both"/>
        <w:rPr>
          <w:sz w:val="30"/>
          <w:szCs w:val="30"/>
        </w:rPr>
      </w:pPr>
      <w:r>
        <w:rPr>
          <w:sz w:val="30"/>
          <w:szCs w:val="30"/>
        </w:rPr>
        <w:t>9</w:t>
      </w:r>
      <w:r>
        <w:rPr>
          <w:sz w:val="30"/>
          <w:szCs w:val="30"/>
          <w:vertAlign w:val="superscript"/>
        </w:rPr>
        <w:t>2</w:t>
      </w:r>
      <w:r>
        <w:rPr>
          <w:sz w:val="30"/>
          <w:szCs w:val="30"/>
        </w:rPr>
        <w:t>. </w:t>
      </w:r>
      <w:proofErr w:type="gramStart"/>
      <w:r>
        <w:rPr>
          <w:sz w:val="30"/>
          <w:szCs w:val="30"/>
        </w:rPr>
        <w:t xml:space="preserve">С момента зачисления цифровой валюты, цифровых прав </w:t>
      </w:r>
      <w:r>
        <w:rPr>
          <w:sz w:val="30"/>
          <w:szCs w:val="30"/>
        </w:rPr>
        <w:br/>
        <w:t>на цифровой субсчет про</w:t>
      </w:r>
      <w:r>
        <w:rPr>
          <w:sz w:val="30"/>
          <w:szCs w:val="30"/>
        </w:rPr>
        <w:t xml:space="preserve">изводится блокирование операций по списанию и (или) обременению цифровой валюты, цифровых прав по этому цифровому субсчету, за исключением совершения операций по списанию цифровой валюты, цифровых прав в случаях обращения взыскания </w:t>
      </w:r>
      <w:r>
        <w:rPr>
          <w:sz w:val="30"/>
          <w:szCs w:val="30"/>
        </w:rPr>
        <w:br/>
        <w:t>на эти цифровую валюту,</w:t>
      </w:r>
      <w:r>
        <w:rPr>
          <w:sz w:val="30"/>
          <w:szCs w:val="30"/>
        </w:rPr>
        <w:t xml:space="preserve"> цифровые права по долгам их обладателя, </w:t>
      </w:r>
      <w:r>
        <w:rPr>
          <w:sz w:val="30"/>
          <w:szCs w:val="30"/>
        </w:rPr>
        <w:br/>
        <w:t>а также в случаях, предусмотренных пунктом 9</w:t>
      </w:r>
      <w:r>
        <w:rPr>
          <w:sz w:val="30"/>
          <w:szCs w:val="30"/>
          <w:vertAlign w:val="superscript"/>
        </w:rPr>
        <w:t>3</w:t>
      </w:r>
      <w:r>
        <w:rPr>
          <w:sz w:val="30"/>
          <w:szCs w:val="30"/>
        </w:rPr>
        <w:t xml:space="preserve"> настоящей статьи.</w:t>
      </w:r>
      <w:proofErr w:type="gramEnd"/>
    </w:p>
    <w:p w:rsidR="00B07E0C" w:rsidRDefault="00A72F2E" w:rsidP="00B07E0C">
      <w:pPr>
        <w:pStyle w:val="ConsPlusNormal"/>
        <w:widowControl/>
        <w:spacing w:line="480" w:lineRule="auto"/>
        <w:ind w:firstLine="709"/>
        <w:jc w:val="both"/>
        <w:rPr>
          <w:sz w:val="30"/>
          <w:szCs w:val="30"/>
        </w:rPr>
      </w:pPr>
      <w:r>
        <w:rPr>
          <w:sz w:val="30"/>
          <w:szCs w:val="30"/>
        </w:rPr>
        <w:t>9</w:t>
      </w:r>
      <w:r>
        <w:rPr>
          <w:sz w:val="30"/>
          <w:szCs w:val="30"/>
          <w:vertAlign w:val="superscript"/>
        </w:rPr>
        <w:t>3</w:t>
      </w:r>
      <w:r>
        <w:rPr>
          <w:sz w:val="30"/>
          <w:szCs w:val="30"/>
        </w:rPr>
        <w:t xml:space="preserve">. Списание цифровой валюты, цифровых прав, находящихся </w:t>
      </w:r>
      <w:r>
        <w:rPr>
          <w:sz w:val="30"/>
          <w:szCs w:val="30"/>
        </w:rPr>
        <w:br/>
        <w:t>на транзитном цифровом счете, производится специализированным депозитарием по распоряжению у</w:t>
      </w:r>
      <w:r>
        <w:rPr>
          <w:sz w:val="30"/>
          <w:szCs w:val="30"/>
        </w:rPr>
        <w:t>правляющей компании только в случае их включения в состав паевого инвестиционного фонда или возврата лицу, передавшему их в оплату инвестиционных паев.</w:t>
      </w:r>
    </w:p>
    <w:p w:rsidR="00B07E0C" w:rsidRDefault="00A72F2E" w:rsidP="00B07E0C">
      <w:pPr>
        <w:pStyle w:val="ConsPlusNormal"/>
        <w:widowControl/>
        <w:spacing w:line="480" w:lineRule="auto"/>
        <w:ind w:firstLine="709"/>
        <w:jc w:val="both"/>
        <w:rPr>
          <w:sz w:val="30"/>
          <w:szCs w:val="30"/>
        </w:rPr>
      </w:pPr>
      <w:r>
        <w:rPr>
          <w:sz w:val="30"/>
          <w:szCs w:val="30"/>
        </w:rPr>
        <w:t>9</w:t>
      </w:r>
      <w:r>
        <w:rPr>
          <w:sz w:val="30"/>
          <w:szCs w:val="30"/>
          <w:vertAlign w:val="superscript"/>
        </w:rPr>
        <w:t>4</w:t>
      </w:r>
      <w:r>
        <w:rPr>
          <w:sz w:val="30"/>
          <w:szCs w:val="30"/>
        </w:rPr>
        <w:t xml:space="preserve">. Лица, </w:t>
      </w:r>
      <w:proofErr w:type="gramStart"/>
      <w:r>
        <w:rPr>
          <w:sz w:val="30"/>
          <w:szCs w:val="30"/>
        </w:rPr>
        <w:t>права</w:t>
      </w:r>
      <w:proofErr w:type="gramEnd"/>
      <w:r>
        <w:rPr>
          <w:sz w:val="30"/>
          <w:szCs w:val="30"/>
        </w:rPr>
        <w:t xml:space="preserve"> на цифровые права которых учитываются </w:t>
      </w:r>
      <w:r>
        <w:rPr>
          <w:sz w:val="30"/>
          <w:szCs w:val="30"/>
        </w:rPr>
        <w:br/>
        <w:t>на цифровом субсчете, осуществляют все права, зак</w:t>
      </w:r>
      <w:r>
        <w:rPr>
          <w:sz w:val="30"/>
          <w:szCs w:val="30"/>
        </w:rPr>
        <w:t>репленные указанными цифровыми правами.";</w:t>
      </w:r>
    </w:p>
    <w:p w:rsidR="00B07E0C" w:rsidRDefault="00A72F2E" w:rsidP="00B07E0C">
      <w:pPr>
        <w:pStyle w:val="ConsPlusNormal"/>
        <w:widowControl/>
        <w:spacing w:line="480" w:lineRule="auto"/>
        <w:ind w:firstLine="709"/>
        <w:jc w:val="both"/>
        <w:rPr>
          <w:sz w:val="30"/>
          <w:szCs w:val="30"/>
        </w:rPr>
      </w:pPr>
      <w:r>
        <w:rPr>
          <w:sz w:val="30"/>
          <w:szCs w:val="30"/>
        </w:rPr>
        <w:t xml:space="preserve">д) пункт 11 изложить в следующей редакции: </w:t>
      </w:r>
    </w:p>
    <w:p w:rsidR="00B07E0C" w:rsidRDefault="00A72F2E" w:rsidP="00B07E0C">
      <w:pPr>
        <w:pStyle w:val="ConsPlusNormal"/>
        <w:widowControl/>
        <w:spacing w:line="480" w:lineRule="auto"/>
        <w:ind w:firstLine="709"/>
        <w:jc w:val="both"/>
        <w:rPr>
          <w:sz w:val="30"/>
          <w:szCs w:val="30"/>
        </w:rPr>
      </w:pPr>
      <w:r>
        <w:rPr>
          <w:sz w:val="30"/>
          <w:szCs w:val="30"/>
        </w:rPr>
        <w:t>"11. </w:t>
      </w:r>
      <w:proofErr w:type="gramStart"/>
      <w:r>
        <w:rPr>
          <w:sz w:val="30"/>
          <w:szCs w:val="30"/>
        </w:rPr>
        <w:t xml:space="preserve">Управляющая компания не вправе перечислять (передавать) </w:t>
      </w:r>
      <w:r>
        <w:rPr>
          <w:sz w:val="30"/>
          <w:szCs w:val="30"/>
        </w:rPr>
        <w:br/>
        <w:t xml:space="preserve">на транзитный счет (транзитный счет депо, транзитный цифровой счет) </w:t>
      </w:r>
      <w:r>
        <w:rPr>
          <w:sz w:val="30"/>
          <w:szCs w:val="30"/>
        </w:rPr>
        <w:lastRenderedPageBreak/>
        <w:t>собственные денежные средства (ценные бу</w:t>
      </w:r>
      <w:r>
        <w:rPr>
          <w:sz w:val="30"/>
          <w:szCs w:val="30"/>
        </w:rPr>
        <w:t xml:space="preserve">маги, цифровую валюту, цифровые права) или денежные средства (ценные бумаги, цифровую валюту, цифровые права), находящиеся у нее по иным основаниям, </w:t>
      </w:r>
      <w:r>
        <w:rPr>
          <w:sz w:val="30"/>
          <w:szCs w:val="30"/>
        </w:rPr>
        <w:br/>
        <w:t>за исключением случая приобретения инвестиционных паев паевого инвестиционного фонда, установленного часть</w:t>
      </w:r>
      <w:r>
        <w:rPr>
          <w:sz w:val="30"/>
          <w:szCs w:val="30"/>
        </w:rPr>
        <w:t>ю восемнадцатой статьи 5 Федерального закона "О рынке ценных бумаг".";</w:t>
      </w:r>
      <w:proofErr w:type="gramEnd"/>
    </w:p>
    <w:p w:rsidR="00B07E0C" w:rsidRDefault="00A72F2E" w:rsidP="00B07E0C">
      <w:pPr>
        <w:pStyle w:val="ConsPlusNormal"/>
        <w:widowControl/>
        <w:spacing w:line="480" w:lineRule="auto"/>
        <w:ind w:firstLine="709"/>
        <w:jc w:val="both"/>
        <w:rPr>
          <w:sz w:val="30"/>
          <w:szCs w:val="30"/>
        </w:rPr>
      </w:pPr>
      <w:r>
        <w:rPr>
          <w:sz w:val="30"/>
          <w:szCs w:val="30"/>
        </w:rPr>
        <w:t xml:space="preserve">е) пункт 12 после слов "транзитном </w:t>
      </w:r>
      <w:proofErr w:type="gramStart"/>
      <w:r>
        <w:rPr>
          <w:sz w:val="30"/>
          <w:szCs w:val="30"/>
        </w:rPr>
        <w:t>счете</w:t>
      </w:r>
      <w:proofErr w:type="gramEnd"/>
      <w:r>
        <w:rPr>
          <w:sz w:val="30"/>
          <w:szCs w:val="30"/>
        </w:rPr>
        <w:t xml:space="preserve"> депо" дополнить словами </w:t>
      </w:r>
      <w:r>
        <w:rPr>
          <w:sz w:val="30"/>
          <w:szCs w:val="30"/>
        </w:rPr>
        <w:br/>
        <w:t>", транзитном цифровом счете";</w:t>
      </w:r>
    </w:p>
    <w:p w:rsidR="00B07E0C" w:rsidRDefault="00A72F2E" w:rsidP="00B07E0C">
      <w:pPr>
        <w:pStyle w:val="ConsPlusNormal"/>
        <w:widowControl/>
        <w:spacing w:line="480" w:lineRule="auto"/>
        <w:ind w:firstLine="709"/>
        <w:jc w:val="both"/>
        <w:rPr>
          <w:sz w:val="30"/>
          <w:szCs w:val="30"/>
        </w:rPr>
      </w:pPr>
      <w:r>
        <w:rPr>
          <w:sz w:val="30"/>
          <w:szCs w:val="30"/>
        </w:rPr>
        <w:t xml:space="preserve">ж) пункт 13 изложить в следующей редакции: </w:t>
      </w:r>
    </w:p>
    <w:p w:rsidR="00B07E0C" w:rsidRDefault="00A72F2E" w:rsidP="00B07E0C">
      <w:pPr>
        <w:pStyle w:val="ConsPlusNormal"/>
        <w:widowControl/>
        <w:spacing w:line="480" w:lineRule="auto"/>
        <w:ind w:firstLine="709"/>
        <w:jc w:val="both"/>
        <w:rPr>
          <w:sz w:val="30"/>
          <w:szCs w:val="30"/>
        </w:rPr>
      </w:pPr>
      <w:r>
        <w:rPr>
          <w:sz w:val="30"/>
          <w:szCs w:val="30"/>
        </w:rPr>
        <w:t>"13. В случае признания управляющей компании или специализированного депозитария банкротом денежные средства (ценные бумаги, цифровая валюта, цифровые права), находящиеся на транзитном счете (транзитном счете депо, транзитном цифровом счете), и иное имущес</w:t>
      </w:r>
      <w:r>
        <w:rPr>
          <w:sz w:val="30"/>
          <w:szCs w:val="30"/>
        </w:rPr>
        <w:t>тво, переданное в оплату инвестиционных паев, в конкурсную массу не включаются и подлежат возврату лицам, передавшим их в оплату инвестиционных паев</w:t>
      </w:r>
      <w:proofErr w:type="gramStart"/>
      <w:r>
        <w:rPr>
          <w:sz w:val="30"/>
          <w:szCs w:val="30"/>
        </w:rPr>
        <w:t xml:space="preserve">."; </w:t>
      </w:r>
      <w:proofErr w:type="gramEnd"/>
    </w:p>
    <w:p w:rsidR="00B07E0C" w:rsidRDefault="00A72F2E" w:rsidP="00B07E0C">
      <w:pPr>
        <w:pStyle w:val="ConsPlusNormal"/>
        <w:widowControl/>
        <w:spacing w:line="480" w:lineRule="auto"/>
        <w:ind w:firstLine="709"/>
        <w:jc w:val="both"/>
        <w:rPr>
          <w:sz w:val="30"/>
          <w:szCs w:val="30"/>
        </w:rPr>
      </w:pPr>
      <w:r>
        <w:rPr>
          <w:sz w:val="30"/>
          <w:szCs w:val="30"/>
        </w:rPr>
        <w:t xml:space="preserve">з) дополнить пунктом 22 следующего содержания: </w:t>
      </w:r>
    </w:p>
    <w:p w:rsidR="00B07E0C" w:rsidRDefault="00A72F2E" w:rsidP="00B07E0C">
      <w:pPr>
        <w:pStyle w:val="ConsPlusNormal"/>
        <w:widowControl/>
        <w:spacing w:line="480" w:lineRule="auto"/>
        <w:ind w:firstLine="709"/>
        <w:jc w:val="both"/>
        <w:rPr>
          <w:sz w:val="30"/>
          <w:szCs w:val="30"/>
        </w:rPr>
      </w:pPr>
      <w:r>
        <w:rPr>
          <w:sz w:val="30"/>
          <w:szCs w:val="30"/>
        </w:rPr>
        <w:t>"22. Банк России вправе определить в нормативном акте п</w:t>
      </w:r>
      <w:r>
        <w:rPr>
          <w:sz w:val="30"/>
          <w:szCs w:val="30"/>
        </w:rPr>
        <w:t xml:space="preserve">орядок </w:t>
      </w:r>
      <w:r>
        <w:rPr>
          <w:sz w:val="30"/>
          <w:szCs w:val="30"/>
        </w:rPr>
        <w:br/>
        <w:t>и условия открытия транзитного цифрового счета и осуществления операций по указанному счету</w:t>
      </w:r>
      <w:proofErr w:type="gramStart"/>
      <w:r>
        <w:rPr>
          <w:sz w:val="30"/>
          <w:szCs w:val="30"/>
        </w:rPr>
        <w:t>.";</w:t>
      </w:r>
    </w:p>
    <w:p w:rsidR="00B07E0C" w:rsidRDefault="00A72F2E" w:rsidP="00B07E0C">
      <w:pPr>
        <w:pStyle w:val="ConsPlusNormal"/>
        <w:widowControl/>
        <w:spacing w:line="480" w:lineRule="auto"/>
        <w:ind w:firstLine="709"/>
        <w:jc w:val="both"/>
        <w:rPr>
          <w:sz w:val="30"/>
          <w:szCs w:val="30"/>
        </w:rPr>
      </w:pPr>
      <w:proofErr w:type="gramEnd"/>
      <w:r>
        <w:rPr>
          <w:sz w:val="30"/>
          <w:szCs w:val="30"/>
        </w:rPr>
        <w:lastRenderedPageBreak/>
        <w:t>4) в пункте 2 статьи 15 первое предложение изложить в следующей редакции: "Для расчетов по операциям, связанным с доверительным управлением паевым инвест</w:t>
      </w:r>
      <w:r>
        <w:rPr>
          <w:sz w:val="30"/>
          <w:szCs w:val="30"/>
        </w:rPr>
        <w:t>иционным фондом, открывается отдельный банковский счет (счета), для учета прав на ценные бумаги, составляющие</w:t>
      </w:r>
      <w:r w:rsidR="003A3F2D">
        <w:rPr>
          <w:sz w:val="30"/>
          <w:szCs w:val="30"/>
        </w:rPr>
        <w:t xml:space="preserve"> паевой инвестиционный фонд, - </w:t>
      </w:r>
      <w:r>
        <w:rPr>
          <w:sz w:val="30"/>
          <w:szCs w:val="30"/>
        </w:rPr>
        <w:t>отдельный счет (счета) депо, а для учета прав на цифровую валюту, цифровые права, составляющие паевой инвестиционный</w:t>
      </w:r>
      <w:r>
        <w:rPr>
          <w:sz w:val="30"/>
          <w:szCs w:val="30"/>
        </w:rPr>
        <w:t xml:space="preserve"> фонд,  - отдельный цифровой счет</w:t>
      </w:r>
      <w:proofErr w:type="gramStart"/>
      <w:r>
        <w:rPr>
          <w:sz w:val="30"/>
          <w:szCs w:val="30"/>
        </w:rPr>
        <w:t>.";</w:t>
      </w:r>
    </w:p>
    <w:p w:rsidR="00B07E0C" w:rsidRDefault="00A72F2E" w:rsidP="00B07E0C">
      <w:pPr>
        <w:pStyle w:val="ConsPlusNormal"/>
        <w:widowControl/>
        <w:spacing w:line="480" w:lineRule="auto"/>
        <w:ind w:firstLine="709"/>
        <w:jc w:val="both"/>
        <w:rPr>
          <w:sz w:val="30"/>
          <w:szCs w:val="30"/>
        </w:rPr>
      </w:pPr>
      <w:proofErr w:type="gramEnd"/>
      <w:r>
        <w:rPr>
          <w:sz w:val="30"/>
          <w:szCs w:val="30"/>
        </w:rPr>
        <w:t>5) в статье 31:</w:t>
      </w:r>
    </w:p>
    <w:p w:rsidR="00B07E0C" w:rsidRDefault="00A72F2E" w:rsidP="00B07E0C">
      <w:pPr>
        <w:pStyle w:val="ConsPlusNormal"/>
        <w:widowControl/>
        <w:spacing w:line="480" w:lineRule="auto"/>
        <w:ind w:firstLine="709"/>
        <w:jc w:val="both"/>
        <w:rPr>
          <w:sz w:val="30"/>
          <w:szCs w:val="30"/>
        </w:rPr>
      </w:pPr>
      <w:r>
        <w:rPr>
          <w:sz w:val="30"/>
          <w:szCs w:val="30"/>
        </w:rPr>
        <w:t>а) пункт 11 после слов "совершает операции с ценными бумагами" дополнить словами "и цифровой валютой, цифровыми правами";</w:t>
      </w:r>
    </w:p>
    <w:p w:rsidR="00B07E0C" w:rsidRDefault="00A72F2E" w:rsidP="00B07E0C">
      <w:pPr>
        <w:pStyle w:val="ConsPlusNormal"/>
        <w:widowControl/>
        <w:spacing w:line="480" w:lineRule="auto"/>
        <w:ind w:firstLine="709"/>
        <w:jc w:val="both"/>
        <w:rPr>
          <w:sz w:val="30"/>
          <w:szCs w:val="30"/>
        </w:rPr>
      </w:pPr>
      <w:r>
        <w:rPr>
          <w:sz w:val="30"/>
          <w:szCs w:val="30"/>
        </w:rPr>
        <w:t>б) пункт 13 после слов "распоряжается ценными бумагами" дополнить словами "и цифр</w:t>
      </w:r>
      <w:r>
        <w:rPr>
          <w:sz w:val="30"/>
          <w:szCs w:val="30"/>
        </w:rPr>
        <w:t>овой валютой, цифровыми правами";</w:t>
      </w:r>
    </w:p>
    <w:p w:rsidR="00B07E0C" w:rsidRDefault="00A72F2E" w:rsidP="00B07E0C">
      <w:pPr>
        <w:pStyle w:val="ConsPlusNormal"/>
        <w:widowControl/>
        <w:spacing w:line="480" w:lineRule="auto"/>
        <w:ind w:firstLine="709"/>
        <w:jc w:val="both"/>
        <w:rPr>
          <w:sz w:val="30"/>
          <w:szCs w:val="30"/>
        </w:rPr>
      </w:pPr>
      <w:r>
        <w:rPr>
          <w:sz w:val="30"/>
          <w:szCs w:val="30"/>
        </w:rPr>
        <w:t xml:space="preserve">6) пункт 1 статьи 33 дополнить подпунктом 11 следующего содержания: </w:t>
      </w:r>
    </w:p>
    <w:p w:rsidR="00B07E0C" w:rsidRDefault="00A72F2E" w:rsidP="00B07E0C">
      <w:pPr>
        <w:pStyle w:val="ConsPlusNormal"/>
        <w:widowControl/>
        <w:spacing w:line="480" w:lineRule="auto"/>
        <w:ind w:firstLine="709"/>
        <w:jc w:val="both"/>
        <w:rPr>
          <w:sz w:val="30"/>
          <w:szCs w:val="30"/>
        </w:rPr>
      </w:pPr>
      <w:r>
        <w:rPr>
          <w:sz w:val="30"/>
          <w:szCs w:val="30"/>
        </w:rPr>
        <w:t>"11) цифровая валюта, цифровые права, если это предусмотрено нормативными актами Банка России</w:t>
      </w:r>
      <w:proofErr w:type="gramStart"/>
      <w:r>
        <w:rPr>
          <w:sz w:val="30"/>
          <w:szCs w:val="30"/>
        </w:rPr>
        <w:t>.";</w:t>
      </w:r>
      <w:proofErr w:type="gramEnd"/>
    </w:p>
    <w:p w:rsidR="00B07E0C" w:rsidRDefault="00A72F2E" w:rsidP="00B07E0C">
      <w:pPr>
        <w:pStyle w:val="ConsPlusNormal"/>
        <w:widowControl/>
        <w:spacing w:line="480" w:lineRule="auto"/>
        <w:ind w:firstLine="709"/>
        <w:jc w:val="both"/>
        <w:rPr>
          <w:sz w:val="30"/>
          <w:szCs w:val="30"/>
        </w:rPr>
      </w:pPr>
      <w:r>
        <w:rPr>
          <w:sz w:val="30"/>
          <w:szCs w:val="30"/>
        </w:rPr>
        <w:t>7) в статье 40:</w:t>
      </w:r>
    </w:p>
    <w:p w:rsidR="00B07E0C" w:rsidRDefault="00A72F2E" w:rsidP="00B07E0C">
      <w:pPr>
        <w:pStyle w:val="ConsPlusNormal"/>
        <w:widowControl/>
        <w:spacing w:line="480" w:lineRule="auto"/>
        <w:ind w:firstLine="709"/>
        <w:jc w:val="both"/>
        <w:rPr>
          <w:sz w:val="30"/>
          <w:szCs w:val="30"/>
        </w:rPr>
      </w:pPr>
      <w:r>
        <w:rPr>
          <w:sz w:val="30"/>
          <w:szCs w:val="30"/>
        </w:rPr>
        <w:t xml:space="preserve">а) в пункте 1: </w:t>
      </w:r>
    </w:p>
    <w:p w:rsidR="00B07E0C" w:rsidRDefault="00A72F2E" w:rsidP="00B07E0C">
      <w:pPr>
        <w:pStyle w:val="ConsPlusNormal"/>
        <w:widowControl/>
        <w:spacing w:line="480" w:lineRule="auto"/>
        <w:ind w:firstLine="709"/>
        <w:jc w:val="both"/>
        <w:rPr>
          <w:sz w:val="30"/>
          <w:szCs w:val="30"/>
        </w:rPr>
      </w:pPr>
      <w:r>
        <w:rPr>
          <w:sz w:val="30"/>
          <w:szCs w:val="30"/>
        </w:rPr>
        <w:t>подпункт 8 после слов "ц</w:t>
      </w:r>
      <w:r>
        <w:rPr>
          <w:sz w:val="30"/>
          <w:szCs w:val="30"/>
        </w:rPr>
        <w:t>енных бумаг</w:t>
      </w:r>
      <w:proofErr w:type="gramStart"/>
      <w:r>
        <w:rPr>
          <w:sz w:val="30"/>
          <w:szCs w:val="30"/>
        </w:rPr>
        <w:t>,"</w:t>
      </w:r>
      <w:proofErr w:type="gramEnd"/>
      <w:r>
        <w:rPr>
          <w:sz w:val="30"/>
          <w:szCs w:val="30"/>
        </w:rPr>
        <w:t xml:space="preserve"> дополнить словами "цифровых прав";</w:t>
      </w:r>
    </w:p>
    <w:p w:rsidR="00B07E0C" w:rsidRDefault="00A72F2E" w:rsidP="00B07E0C">
      <w:pPr>
        <w:pStyle w:val="ConsPlusNormal"/>
        <w:widowControl/>
        <w:spacing w:line="480" w:lineRule="auto"/>
        <w:ind w:firstLine="709"/>
        <w:jc w:val="both"/>
        <w:rPr>
          <w:sz w:val="30"/>
          <w:szCs w:val="30"/>
        </w:rPr>
      </w:pPr>
      <w:r>
        <w:rPr>
          <w:sz w:val="30"/>
          <w:szCs w:val="30"/>
        </w:rPr>
        <w:lastRenderedPageBreak/>
        <w:t>подпункт 11 после слов "ценных бумаг</w:t>
      </w:r>
      <w:proofErr w:type="gramStart"/>
      <w:r>
        <w:rPr>
          <w:sz w:val="30"/>
          <w:szCs w:val="30"/>
        </w:rPr>
        <w:t>,"</w:t>
      </w:r>
      <w:proofErr w:type="gramEnd"/>
      <w:r>
        <w:rPr>
          <w:sz w:val="30"/>
          <w:szCs w:val="30"/>
        </w:rPr>
        <w:t xml:space="preserve"> дополнить словами "цифровых прав";</w:t>
      </w:r>
    </w:p>
    <w:p w:rsidR="00B07E0C" w:rsidRDefault="00A72F2E" w:rsidP="00B07E0C">
      <w:pPr>
        <w:pStyle w:val="ConsPlusNormal"/>
        <w:widowControl/>
        <w:spacing w:line="480" w:lineRule="auto"/>
        <w:ind w:firstLine="709"/>
        <w:jc w:val="both"/>
        <w:rPr>
          <w:sz w:val="30"/>
          <w:szCs w:val="30"/>
        </w:rPr>
      </w:pPr>
      <w:r>
        <w:rPr>
          <w:sz w:val="30"/>
          <w:szCs w:val="30"/>
        </w:rPr>
        <w:t xml:space="preserve">б) подпункт 3 пункта 3 изложить в следующей редакции: </w:t>
      </w:r>
    </w:p>
    <w:p w:rsidR="00B07E0C" w:rsidRDefault="00A72F2E" w:rsidP="00B07E0C">
      <w:pPr>
        <w:pStyle w:val="ConsPlusNormal"/>
        <w:widowControl/>
        <w:spacing w:line="480" w:lineRule="auto"/>
        <w:ind w:firstLine="709"/>
        <w:jc w:val="both"/>
        <w:rPr>
          <w:sz w:val="30"/>
          <w:szCs w:val="30"/>
        </w:rPr>
      </w:pPr>
      <w:r>
        <w:rPr>
          <w:sz w:val="30"/>
          <w:szCs w:val="30"/>
        </w:rPr>
        <w:t xml:space="preserve">"3) распоряжаться денежными средствами (ценными бумагами, цифровой валютой, </w:t>
      </w:r>
      <w:r>
        <w:rPr>
          <w:sz w:val="30"/>
          <w:szCs w:val="30"/>
        </w:rPr>
        <w:t xml:space="preserve">цифровыми правами), находящимися на транзитном счете (транзитном счете депо, транзитном цифровом счете), а также иным имуществом, переданным в оплату инвестиционных паев и не включенным в состав паевого инвестиционного фонда, без предварительного согласия </w:t>
      </w:r>
      <w:r>
        <w:rPr>
          <w:sz w:val="30"/>
          <w:szCs w:val="30"/>
        </w:rPr>
        <w:t>специализированного депозитария</w:t>
      </w:r>
      <w:proofErr w:type="gramStart"/>
      <w:r>
        <w:rPr>
          <w:sz w:val="30"/>
          <w:szCs w:val="30"/>
        </w:rPr>
        <w:t>;"</w:t>
      </w:r>
      <w:proofErr w:type="gramEnd"/>
      <w:r>
        <w:rPr>
          <w:sz w:val="30"/>
          <w:szCs w:val="30"/>
        </w:rPr>
        <w:t>;</w:t>
      </w:r>
    </w:p>
    <w:p w:rsidR="00B07E0C" w:rsidRDefault="00A72F2E" w:rsidP="00B07E0C">
      <w:pPr>
        <w:pStyle w:val="ConsPlusNormal"/>
        <w:widowControl/>
        <w:spacing w:line="480" w:lineRule="auto"/>
        <w:ind w:firstLine="709"/>
        <w:jc w:val="both"/>
        <w:rPr>
          <w:sz w:val="30"/>
          <w:szCs w:val="30"/>
        </w:rPr>
      </w:pPr>
      <w:r>
        <w:rPr>
          <w:sz w:val="30"/>
          <w:szCs w:val="30"/>
        </w:rPr>
        <w:t xml:space="preserve">в)  в пункте 4: </w:t>
      </w:r>
    </w:p>
    <w:p w:rsidR="00B07E0C" w:rsidRDefault="00A72F2E" w:rsidP="00B07E0C">
      <w:pPr>
        <w:pStyle w:val="ConsPlusNormal"/>
        <w:widowControl/>
        <w:spacing w:line="480" w:lineRule="auto"/>
        <w:ind w:firstLine="709"/>
        <w:jc w:val="both"/>
        <w:rPr>
          <w:sz w:val="30"/>
          <w:szCs w:val="30"/>
        </w:rPr>
      </w:pPr>
      <w:r>
        <w:rPr>
          <w:sz w:val="30"/>
          <w:szCs w:val="30"/>
        </w:rPr>
        <w:t>в подпункте 1 слова "ценными бумагами" заменить словами "имуществом";</w:t>
      </w:r>
    </w:p>
    <w:p w:rsidR="00B07E0C" w:rsidRDefault="00A72F2E" w:rsidP="00B07E0C">
      <w:pPr>
        <w:pStyle w:val="ConsPlusNormal"/>
        <w:widowControl/>
        <w:spacing w:line="480" w:lineRule="auto"/>
        <w:ind w:firstLine="709"/>
        <w:jc w:val="both"/>
        <w:rPr>
          <w:sz w:val="30"/>
          <w:szCs w:val="30"/>
        </w:rPr>
      </w:pPr>
      <w:r>
        <w:rPr>
          <w:sz w:val="30"/>
          <w:szCs w:val="30"/>
        </w:rPr>
        <w:t>подпункт 2 изложить в следующей редакции:</w:t>
      </w:r>
    </w:p>
    <w:p w:rsidR="00B07E0C" w:rsidRDefault="00A72F2E" w:rsidP="00B07E0C">
      <w:pPr>
        <w:pStyle w:val="ConsPlusNormal"/>
        <w:widowControl/>
        <w:spacing w:line="480" w:lineRule="auto"/>
        <w:ind w:firstLine="709"/>
        <w:jc w:val="both"/>
        <w:rPr>
          <w:sz w:val="30"/>
          <w:szCs w:val="30"/>
        </w:rPr>
      </w:pPr>
      <w:r>
        <w:rPr>
          <w:sz w:val="30"/>
          <w:szCs w:val="30"/>
        </w:rPr>
        <w:t>"2) сделки совершаются с имуществом, входящим в состав паевого инвестиционного фонда, инвест</w:t>
      </w:r>
      <w:r>
        <w:rPr>
          <w:sz w:val="30"/>
          <w:szCs w:val="30"/>
        </w:rPr>
        <w:t>иционные паи которого могут быть обменены на инвестиционные паи другого фонда, в состав которого приобретается указанное имущество</w:t>
      </w:r>
      <w:proofErr w:type="gramStart"/>
      <w:r>
        <w:rPr>
          <w:sz w:val="30"/>
          <w:szCs w:val="30"/>
        </w:rPr>
        <w:t>.";</w:t>
      </w:r>
      <w:proofErr w:type="gramEnd"/>
    </w:p>
    <w:p w:rsidR="00B07E0C" w:rsidRDefault="00A72F2E" w:rsidP="00B07E0C">
      <w:pPr>
        <w:pStyle w:val="ConsPlusNormal"/>
        <w:widowControl/>
        <w:spacing w:line="480" w:lineRule="auto"/>
        <w:ind w:firstLine="709"/>
        <w:jc w:val="both"/>
        <w:rPr>
          <w:sz w:val="30"/>
          <w:szCs w:val="30"/>
        </w:rPr>
      </w:pPr>
      <w:r>
        <w:rPr>
          <w:sz w:val="30"/>
          <w:szCs w:val="30"/>
        </w:rPr>
        <w:t>8) пункт 3 статьи 42 дополнить предложением следующего содержания: "Права на цифровую валюту, цифровые права, принадлежащи</w:t>
      </w:r>
      <w:r>
        <w:rPr>
          <w:sz w:val="30"/>
          <w:szCs w:val="30"/>
        </w:rPr>
        <w:t xml:space="preserve">е акционерному инвестиционному фонду, либо права на </w:t>
      </w:r>
      <w:r>
        <w:rPr>
          <w:sz w:val="30"/>
          <w:szCs w:val="30"/>
        </w:rPr>
        <w:lastRenderedPageBreak/>
        <w:t>цифровую валюту, цифровые права, составляющие имущество паевого инвестиционного фонда, должны учитываться на цифровом счете в специализированном депозитарии</w:t>
      </w:r>
      <w:proofErr w:type="gramStart"/>
      <w:r>
        <w:rPr>
          <w:sz w:val="30"/>
          <w:szCs w:val="30"/>
        </w:rPr>
        <w:t>.";</w:t>
      </w:r>
    </w:p>
    <w:p w:rsidR="00B07E0C" w:rsidRDefault="00A72F2E" w:rsidP="00B07E0C">
      <w:pPr>
        <w:pStyle w:val="ConsPlusNormal"/>
        <w:widowControl/>
        <w:spacing w:line="480" w:lineRule="auto"/>
        <w:ind w:firstLine="709"/>
        <w:jc w:val="both"/>
        <w:rPr>
          <w:sz w:val="30"/>
          <w:szCs w:val="30"/>
        </w:rPr>
      </w:pPr>
      <w:proofErr w:type="gramEnd"/>
      <w:r>
        <w:rPr>
          <w:sz w:val="30"/>
          <w:szCs w:val="30"/>
        </w:rPr>
        <w:t>9) пункт 2 статьи 43 изложить в следующей ре</w:t>
      </w:r>
      <w:r>
        <w:rPr>
          <w:sz w:val="30"/>
          <w:szCs w:val="30"/>
        </w:rPr>
        <w:t xml:space="preserve">дакции: </w:t>
      </w:r>
    </w:p>
    <w:p w:rsidR="00B07E0C" w:rsidRDefault="00A72F2E" w:rsidP="00B07E0C">
      <w:pPr>
        <w:pStyle w:val="ConsPlusNormal"/>
        <w:widowControl/>
        <w:spacing w:line="480" w:lineRule="auto"/>
        <w:ind w:firstLine="709"/>
        <w:jc w:val="both"/>
        <w:rPr>
          <w:sz w:val="30"/>
          <w:szCs w:val="30"/>
        </w:rPr>
      </w:pPr>
      <w:r>
        <w:rPr>
          <w:sz w:val="30"/>
          <w:szCs w:val="30"/>
        </w:rPr>
        <w:t>"2. </w:t>
      </w:r>
      <w:proofErr w:type="gramStart"/>
      <w:r>
        <w:rPr>
          <w:sz w:val="30"/>
          <w:szCs w:val="30"/>
        </w:rPr>
        <w:t>Специализированный депозитарий дает управляющей компании согласие на распоряжение активами акционерного инвестиционного фонда (паевого инвестиционного фонда) или денежными средствами (ценными бумагами, цифровой валютой, цифровыми правами), нах</w:t>
      </w:r>
      <w:r>
        <w:rPr>
          <w:sz w:val="30"/>
          <w:szCs w:val="30"/>
        </w:rPr>
        <w:t xml:space="preserve">одящимися </w:t>
      </w:r>
      <w:r>
        <w:rPr>
          <w:sz w:val="30"/>
          <w:szCs w:val="30"/>
        </w:rPr>
        <w:br/>
        <w:t>на транзитном счете (транзитном счете депо, транзитном цифровом счете), если такое распоряжение не противоречит настоящему Федеральному закону, нормативным актам Банка России, инвестиционной декларации акционерного инвестиционного фонда, договор</w:t>
      </w:r>
      <w:r>
        <w:rPr>
          <w:sz w:val="30"/>
          <w:szCs w:val="30"/>
        </w:rPr>
        <w:t>у акционерного инвестиционного фонда с управляющей компанией и правилам</w:t>
      </w:r>
      <w:proofErr w:type="gramEnd"/>
      <w:r>
        <w:rPr>
          <w:sz w:val="30"/>
          <w:szCs w:val="30"/>
        </w:rPr>
        <w:t xml:space="preserve"> доверительного управления паевым инвестиционным фондом</w:t>
      </w:r>
      <w:proofErr w:type="gramStart"/>
      <w:r>
        <w:rPr>
          <w:sz w:val="30"/>
          <w:szCs w:val="30"/>
        </w:rPr>
        <w:t>.";</w:t>
      </w:r>
      <w:proofErr w:type="gramEnd"/>
    </w:p>
    <w:p w:rsidR="00B07E0C" w:rsidRDefault="00A72F2E" w:rsidP="00B07E0C">
      <w:pPr>
        <w:pStyle w:val="ConsPlusNormal"/>
        <w:widowControl/>
        <w:spacing w:line="480" w:lineRule="auto"/>
        <w:ind w:firstLine="709"/>
        <w:jc w:val="both"/>
        <w:rPr>
          <w:sz w:val="30"/>
          <w:szCs w:val="30"/>
        </w:rPr>
      </w:pPr>
      <w:r>
        <w:rPr>
          <w:sz w:val="30"/>
          <w:szCs w:val="30"/>
        </w:rPr>
        <w:t>10) в статье 44:</w:t>
      </w:r>
    </w:p>
    <w:p w:rsidR="00B07E0C" w:rsidRDefault="00A72F2E" w:rsidP="00B07E0C">
      <w:pPr>
        <w:pStyle w:val="ConsPlusNormal"/>
        <w:widowControl/>
        <w:spacing w:line="480" w:lineRule="auto"/>
        <w:ind w:firstLine="709"/>
        <w:jc w:val="both"/>
        <w:rPr>
          <w:sz w:val="30"/>
          <w:szCs w:val="30"/>
        </w:rPr>
      </w:pPr>
      <w:r>
        <w:rPr>
          <w:sz w:val="30"/>
          <w:szCs w:val="30"/>
        </w:rPr>
        <w:t xml:space="preserve">а) пункт 1 дополнить абзацем следующего содержания: </w:t>
      </w:r>
    </w:p>
    <w:p w:rsidR="00B07E0C" w:rsidRDefault="00A72F2E" w:rsidP="00B07E0C">
      <w:pPr>
        <w:pStyle w:val="ConsPlusNormal"/>
        <w:widowControl/>
        <w:spacing w:line="480" w:lineRule="auto"/>
        <w:ind w:firstLine="709"/>
        <w:jc w:val="both"/>
        <w:rPr>
          <w:sz w:val="30"/>
          <w:szCs w:val="30"/>
        </w:rPr>
      </w:pPr>
      <w:r>
        <w:rPr>
          <w:sz w:val="30"/>
          <w:szCs w:val="30"/>
        </w:rPr>
        <w:t>"Специализированный депозитарий вправе осуществлять учет</w:t>
      </w:r>
      <w:r>
        <w:rPr>
          <w:sz w:val="30"/>
          <w:szCs w:val="30"/>
        </w:rPr>
        <w:t xml:space="preserve"> прав </w:t>
      </w:r>
      <w:r>
        <w:rPr>
          <w:sz w:val="30"/>
          <w:szCs w:val="30"/>
        </w:rPr>
        <w:br/>
        <w:t xml:space="preserve">на цифровую валюту, цифровые права, входящие в состав паевого инвестиционного фонда, при условии включения специализированного депозитария в реестр цифровых депозитариев в порядке, предусмотренном </w:t>
      </w:r>
      <w:r>
        <w:rPr>
          <w:sz w:val="30"/>
          <w:szCs w:val="30"/>
        </w:rPr>
        <w:lastRenderedPageBreak/>
        <w:t>в соответствии с Федеральным законом "О цифровой вал</w:t>
      </w:r>
      <w:r>
        <w:rPr>
          <w:sz w:val="30"/>
          <w:szCs w:val="30"/>
        </w:rPr>
        <w:t>юте и цифровых правах"</w:t>
      </w:r>
      <w:proofErr w:type="gramStart"/>
      <w:r>
        <w:rPr>
          <w:sz w:val="30"/>
          <w:szCs w:val="30"/>
        </w:rPr>
        <w:t>."</w:t>
      </w:r>
      <w:proofErr w:type="gramEnd"/>
      <w:r>
        <w:rPr>
          <w:sz w:val="30"/>
          <w:szCs w:val="30"/>
        </w:rPr>
        <w:t>;</w:t>
      </w:r>
    </w:p>
    <w:p w:rsidR="00B07E0C" w:rsidRDefault="00A72F2E" w:rsidP="00B07E0C">
      <w:pPr>
        <w:pStyle w:val="ConsPlusNormal"/>
        <w:widowControl/>
        <w:spacing w:line="480" w:lineRule="auto"/>
        <w:ind w:firstLine="709"/>
        <w:jc w:val="both"/>
        <w:rPr>
          <w:sz w:val="30"/>
          <w:szCs w:val="30"/>
        </w:rPr>
      </w:pPr>
      <w:r>
        <w:rPr>
          <w:sz w:val="30"/>
          <w:szCs w:val="30"/>
        </w:rPr>
        <w:t xml:space="preserve">б) пункт 7 дополнить подпунктом 7 следующего содержания: </w:t>
      </w:r>
    </w:p>
    <w:p w:rsidR="00B07E0C" w:rsidRDefault="00A72F2E" w:rsidP="00B07E0C">
      <w:pPr>
        <w:pStyle w:val="ConsPlusNormal"/>
        <w:widowControl/>
        <w:spacing w:line="480" w:lineRule="auto"/>
        <w:ind w:firstLine="709"/>
        <w:jc w:val="both"/>
        <w:rPr>
          <w:sz w:val="30"/>
          <w:szCs w:val="30"/>
        </w:rPr>
      </w:pPr>
      <w:r>
        <w:rPr>
          <w:sz w:val="30"/>
          <w:szCs w:val="30"/>
        </w:rPr>
        <w:t>"7) с деятельностью цифрового депозитария</w:t>
      </w:r>
      <w:proofErr w:type="gramStart"/>
      <w:r>
        <w:rPr>
          <w:sz w:val="30"/>
          <w:szCs w:val="30"/>
        </w:rPr>
        <w:t>.";</w:t>
      </w:r>
      <w:proofErr w:type="gramEnd"/>
    </w:p>
    <w:p w:rsidR="00B07E0C" w:rsidRDefault="00A72F2E" w:rsidP="00B07E0C">
      <w:pPr>
        <w:pStyle w:val="ConsPlusNormal"/>
        <w:widowControl/>
        <w:spacing w:line="480" w:lineRule="auto"/>
        <w:ind w:firstLine="709"/>
        <w:jc w:val="both"/>
        <w:rPr>
          <w:sz w:val="30"/>
          <w:szCs w:val="30"/>
        </w:rPr>
      </w:pPr>
      <w:r>
        <w:rPr>
          <w:sz w:val="30"/>
          <w:szCs w:val="30"/>
        </w:rPr>
        <w:t>11) пункт 1 статьи 61</w:t>
      </w:r>
      <w:r>
        <w:rPr>
          <w:sz w:val="30"/>
          <w:szCs w:val="30"/>
          <w:vertAlign w:val="superscript"/>
        </w:rPr>
        <w:t>2</w:t>
      </w:r>
      <w:r>
        <w:rPr>
          <w:sz w:val="30"/>
          <w:szCs w:val="30"/>
        </w:rPr>
        <w:t xml:space="preserve"> дополнить подпунктом 25 следующего содержания:</w:t>
      </w:r>
    </w:p>
    <w:p w:rsidR="00B07E0C" w:rsidRDefault="00A72F2E" w:rsidP="00B07E0C">
      <w:pPr>
        <w:pStyle w:val="ConsPlusNormal"/>
        <w:widowControl/>
        <w:spacing w:line="480" w:lineRule="auto"/>
        <w:ind w:firstLine="709"/>
        <w:jc w:val="both"/>
        <w:rPr>
          <w:sz w:val="30"/>
          <w:szCs w:val="30"/>
        </w:rPr>
      </w:pPr>
      <w:r>
        <w:rPr>
          <w:sz w:val="30"/>
          <w:szCs w:val="30"/>
        </w:rPr>
        <w:t>"25) неоднократное нарушение в течение одного года требов</w:t>
      </w:r>
      <w:r>
        <w:rPr>
          <w:sz w:val="30"/>
          <w:szCs w:val="30"/>
        </w:rPr>
        <w:t>аний, предусмотренных Федеральным законом "О цифровой валюте и цифровых правах"</w:t>
      </w:r>
      <w:proofErr w:type="gramStart"/>
      <w:r w:rsidR="00F911FF">
        <w:rPr>
          <w:sz w:val="30"/>
          <w:szCs w:val="30"/>
        </w:rPr>
        <w:t>."</w:t>
      </w:r>
      <w:proofErr w:type="gramEnd"/>
      <w:r>
        <w:rPr>
          <w:sz w:val="30"/>
          <w:szCs w:val="30"/>
        </w:rPr>
        <w:t>;</w:t>
      </w:r>
    </w:p>
    <w:p w:rsidR="00B07E0C" w:rsidRDefault="00A72F2E" w:rsidP="00B07E0C">
      <w:pPr>
        <w:pStyle w:val="ConsPlusNormal"/>
        <w:widowControl/>
        <w:spacing w:line="480" w:lineRule="auto"/>
        <w:ind w:firstLine="709"/>
        <w:jc w:val="both"/>
        <w:rPr>
          <w:sz w:val="30"/>
          <w:szCs w:val="30"/>
        </w:rPr>
      </w:pPr>
      <w:r>
        <w:rPr>
          <w:sz w:val="30"/>
          <w:szCs w:val="30"/>
        </w:rPr>
        <w:t>12) в статье 61</w:t>
      </w:r>
      <w:r>
        <w:rPr>
          <w:sz w:val="30"/>
          <w:szCs w:val="30"/>
          <w:vertAlign w:val="superscript"/>
        </w:rPr>
        <w:t>4</w:t>
      </w:r>
      <w:r>
        <w:rPr>
          <w:sz w:val="30"/>
          <w:szCs w:val="30"/>
        </w:rPr>
        <w:t xml:space="preserve">: </w:t>
      </w:r>
    </w:p>
    <w:p w:rsidR="00B07E0C" w:rsidRDefault="00A72F2E" w:rsidP="00B07E0C">
      <w:pPr>
        <w:pStyle w:val="ConsPlusNormal"/>
        <w:widowControl/>
        <w:spacing w:line="480" w:lineRule="auto"/>
        <w:ind w:firstLine="709"/>
        <w:jc w:val="both"/>
        <w:rPr>
          <w:sz w:val="30"/>
          <w:szCs w:val="30"/>
        </w:rPr>
      </w:pPr>
      <w:r>
        <w:rPr>
          <w:sz w:val="30"/>
          <w:szCs w:val="30"/>
        </w:rPr>
        <w:t>а) в пункте 5:</w:t>
      </w:r>
    </w:p>
    <w:p w:rsidR="00B07E0C" w:rsidRDefault="00A72F2E" w:rsidP="00B07E0C">
      <w:pPr>
        <w:pStyle w:val="ConsPlusNormal"/>
        <w:widowControl/>
        <w:spacing w:line="480" w:lineRule="auto"/>
        <w:ind w:firstLine="709"/>
        <w:jc w:val="both"/>
        <w:rPr>
          <w:sz w:val="30"/>
          <w:szCs w:val="30"/>
        </w:rPr>
      </w:pPr>
      <w:r>
        <w:rPr>
          <w:sz w:val="30"/>
          <w:szCs w:val="30"/>
        </w:rPr>
        <w:t xml:space="preserve">подпункт 1 изложить в следующей редакции: </w:t>
      </w:r>
    </w:p>
    <w:p w:rsidR="00B07E0C" w:rsidRDefault="00A72F2E" w:rsidP="00B07E0C">
      <w:pPr>
        <w:pStyle w:val="ConsPlusNormal"/>
        <w:widowControl/>
        <w:spacing w:line="480" w:lineRule="auto"/>
        <w:ind w:firstLine="709"/>
        <w:jc w:val="both"/>
        <w:rPr>
          <w:sz w:val="30"/>
          <w:szCs w:val="30"/>
        </w:rPr>
      </w:pPr>
      <w:proofErr w:type="gramStart"/>
      <w:r>
        <w:rPr>
          <w:sz w:val="30"/>
          <w:szCs w:val="30"/>
        </w:rPr>
        <w:t>"1) осуществляет распоряжения о переводе денежных средств (ценных бумаг, цифровой валюты, цифров</w:t>
      </w:r>
      <w:r>
        <w:rPr>
          <w:sz w:val="30"/>
          <w:szCs w:val="30"/>
        </w:rPr>
        <w:t xml:space="preserve">ых прав) с транзитных счетов (транзитных счетов депо, транзитных цифровых счетов), а также </w:t>
      </w:r>
      <w:r>
        <w:rPr>
          <w:sz w:val="30"/>
          <w:szCs w:val="30"/>
        </w:rPr>
        <w:br/>
        <w:t xml:space="preserve">с банковских счетов, открытых для расчетов по доверительному управлению активами акционерного инвестиционного фонда, </w:t>
      </w:r>
      <w:r>
        <w:rPr>
          <w:sz w:val="30"/>
          <w:szCs w:val="30"/>
        </w:rPr>
        <w:br/>
        <w:t>по доверительному управлению паевым инвестицио</w:t>
      </w:r>
      <w:r>
        <w:rPr>
          <w:sz w:val="30"/>
          <w:szCs w:val="30"/>
        </w:rPr>
        <w:t xml:space="preserve">нным фондом </w:t>
      </w:r>
      <w:r>
        <w:rPr>
          <w:sz w:val="30"/>
          <w:szCs w:val="30"/>
        </w:rPr>
        <w:br/>
        <w:t>или по доверительному управлению иным имуществом на основании лицензии управляющей компании;";</w:t>
      </w:r>
      <w:proofErr w:type="gramEnd"/>
    </w:p>
    <w:p w:rsidR="00B07E0C" w:rsidRDefault="00A72F2E" w:rsidP="00B07E0C">
      <w:pPr>
        <w:pStyle w:val="ConsPlusNormal"/>
        <w:widowControl/>
        <w:spacing w:line="480" w:lineRule="auto"/>
        <w:ind w:firstLine="709"/>
        <w:jc w:val="both"/>
        <w:rPr>
          <w:sz w:val="30"/>
          <w:szCs w:val="30"/>
        </w:rPr>
      </w:pPr>
      <w:r>
        <w:rPr>
          <w:sz w:val="30"/>
          <w:szCs w:val="30"/>
        </w:rPr>
        <w:lastRenderedPageBreak/>
        <w:t>подпункт 3 после слов "сделки с ценными бумагами" дополнить словами ", цифровой валютой, цифровыми правами";</w:t>
      </w:r>
    </w:p>
    <w:p w:rsidR="00B07E0C" w:rsidRDefault="00A72F2E" w:rsidP="00B07E0C">
      <w:pPr>
        <w:pStyle w:val="ConsPlusNormal"/>
        <w:widowControl/>
        <w:spacing w:line="480" w:lineRule="auto"/>
        <w:ind w:firstLine="709"/>
        <w:jc w:val="both"/>
        <w:rPr>
          <w:sz w:val="30"/>
          <w:szCs w:val="30"/>
        </w:rPr>
      </w:pPr>
      <w:r>
        <w:rPr>
          <w:sz w:val="30"/>
          <w:szCs w:val="30"/>
        </w:rPr>
        <w:t>б) подпункт 2 пункта 6 после слов "с це</w:t>
      </w:r>
      <w:r>
        <w:rPr>
          <w:sz w:val="30"/>
          <w:szCs w:val="30"/>
        </w:rPr>
        <w:t>нными бумагами" дополнить словами "(цифровой валютой, цифровыми правами)".</w:t>
      </w:r>
    </w:p>
    <w:p w:rsidR="00B07E0C" w:rsidRDefault="00A72F2E" w:rsidP="00B07E0C">
      <w:pPr>
        <w:pStyle w:val="3"/>
        <w:keepNext w:val="0"/>
        <w:spacing w:line="480" w:lineRule="auto"/>
        <w:ind w:firstLine="709"/>
        <w:jc w:val="both"/>
        <w:rPr>
          <w:b/>
          <w:color w:val="000000" w:themeColor="text1"/>
          <w:sz w:val="30"/>
          <w:szCs w:val="30"/>
        </w:rPr>
      </w:pPr>
      <w:bookmarkStart w:id="14" w:name="_Toc215864240"/>
      <w:bookmarkStart w:id="15" w:name="_Toc214267375"/>
      <w:bookmarkStart w:id="16" w:name="_Toc212815073"/>
      <w:bookmarkStart w:id="17" w:name="_Toc215864264"/>
      <w:bookmarkStart w:id="18" w:name="_Toc214267378"/>
      <w:bookmarkStart w:id="19" w:name="_Toc212815079"/>
      <w:r>
        <w:rPr>
          <w:b/>
          <w:color w:val="000000" w:themeColor="text1"/>
          <w:sz w:val="30"/>
          <w:szCs w:val="30"/>
        </w:rPr>
        <w:t>Статья 5</w:t>
      </w:r>
      <w:bookmarkEnd w:id="14"/>
      <w:bookmarkEnd w:id="15"/>
      <w:bookmarkEnd w:id="16"/>
    </w:p>
    <w:p w:rsidR="00B07E0C" w:rsidRDefault="00A72F2E" w:rsidP="00B07E0C">
      <w:pPr>
        <w:pStyle w:val="af1"/>
        <w:spacing w:before="0" w:beforeAutospacing="0" w:after="0" w:afterAutospacing="0" w:line="480" w:lineRule="auto"/>
        <w:ind w:firstLine="709"/>
        <w:jc w:val="both"/>
        <w:rPr>
          <w:sz w:val="30"/>
          <w:szCs w:val="30"/>
        </w:rPr>
      </w:pPr>
      <w:proofErr w:type="gramStart"/>
      <w:r>
        <w:rPr>
          <w:sz w:val="30"/>
          <w:szCs w:val="30"/>
        </w:rPr>
        <w:t xml:space="preserve">Внести в Федеральный закон от 10 июля 2002 года № 86-ФЗ </w:t>
      </w:r>
      <w:r>
        <w:rPr>
          <w:sz w:val="30"/>
          <w:szCs w:val="30"/>
        </w:rPr>
        <w:br/>
      </w:r>
      <w:r>
        <w:rPr>
          <w:sz w:val="30"/>
          <w:szCs w:val="30"/>
        </w:rPr>
        <w:t>"О Центральном банке Российской Федерации (Банке России)" (Собрание законодательства Российской Федерации, 2002, № 28, ст. 2790; 2004, № 31, ст. 3233; 2005, № 25, ст. 2426; 2008, № 44, ст. 4982; 2010, № 45, ст. 5756; 2011, № 48, ст. 6728; 2013, № 30, ст. 4</w:t>
      </w:r>
      <w:r>
        <w:rPr>
          <w:sz w:val="30"/>
          <w:szCs w:val="30"/>
        </w:rPr>
        <w:t>084; № 49, ст. 6336;</w:t>
      </w:r>
      <w:proofErr w:type="gramEnd"/>
      <w:r>
        <w:rPr>
          <w:sz w:val="30"/>
          <w:szCs w:val="30"/>
        </w:rPr>
        <w:t xml:space="preserve"> </w:t>
      </w:r>
      <w:proofErr w:type="gramStart"/>
      <w:r>
        <w:rPr>
          <w:sz w:val="30"/>
          <w:szCs w:val="30"/>
        </w:rPr>
        <w:t xml:space="preserve">2014, № 30, ст. 4219; № 52, ст. 7543; 2016, № 1, ст. 46; 2017, № 18, ст. 2661; № 30, ст. 4456; 2018, № 11, ст. 1584, 1588; № 18, ст. 2557; № 24, ст. 3400; № 32, ст. 5115; 2019, № 27, ст. 3538; № 31, ст. 4423, 4430; № 52, ст. 7787; </w:t>
      </w:r>
      <w:r>
        <w:rPr>
          <w:sz w:val="30"/>
          <w:szCs w:val="30"/>
        </w:rPr>
        <w:br/>
        <w:t>202</w:t>
      </w:r>
      <w:r>
        <w:rPr>
          <w:sz w:val="30"/>
          <w:szCs w:val="30"/>
        </w:rPr>
        <w:t>0, № 14, ст. 2027, 2036; 2021, № 1, ст. 53;</w:t>
      </w:r>
      <w:proofErr w:type="gramEnd"/>
      <w:r>
        <w:rPr>
          <w:sz w:val="30"/>
          <w:szCs w:val="30"/>
        </w:rPr>
        <w:t xml:space="preserve"> № </w:t>
      </w:r>
      <w:proofErr w:type="gramStart"/>
      <w:r>
        <w:rPr>
          <w:sz w:val="30"/>
          <w:szCs w:val="30"/>
        </w:rPr>
        <w:t xml:space="preserve">17, ст. 2887; № 24, ст. 4210; № 27, ст. 5187; № 50, ст. 8405; № 52, ст. 8982; 2023, № 31, ст. 5766; </w:t>
      </w:r>
      <w:r>
        <w:rPr>
          <w:sz w:val="30"/>
          <w:szCs w:val="30"/>
        </w:rPr>
        <w:br/>
        <w:t>2024, № 18, ст. 2410; № 33, ст. 4971; 2025, № 9, ст. 847) следующие изменения:</w:t>
      </w:r>
      <w:proofErr w:type="gramEnd"/>
    </w:p>
    <w:p w:rsidR="00B07E0C" w:rsidRDefault="00A72F2E" w:rsidP="00B07E0C">
      <w:pPr>
        <w:pStyle w:val="af"/>
        <w:spacing w:line="480" w:lineRule="auto"/>
        <w:ind w:left="0" w:firstLine="709"/>
        <w:rPr>
          <w:sz w:val="30"/>
          <w:szCs w:val="30"/>
        </w:rPr>
      </w:pPr>
      <w:r>
        <w:rPr>
          <w:rFonts w:eastAsia="Times New Roman"/>
          <w:sz w:val="30"/>
          <w:szCs w:val="30"/>
          <w:lang w:eastAsia="ru-RU"/>
        </w:rPr>
        <w:t>1) в статье 18:</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а) часть </w:t>
      </w:r>
      <w:r>
        <w:rPr>
          <w:rFonts w:ascii="Times New Roman" w:hAnsi="Times New Roman"/>
          <w:sz w:val="30"/>
          <w:szCs w:val="30"/>
        </w:rPr>
        <w:t>первую дополнить пунктом 17</w:t>
      </w:r>
      <w:r>
        <w:rPr>
          <w:rFonts w:ascii="Times New Roman" w:hAnsi="Times New Roman"/>
          <w:sz w:val="30"/>
          <w:szCs w:val="30"/>
          <w:vertAlign w:val="superscript"/>
        </w:rPr>
        <w:t>22</w:t>
      </w:r>
      <w:r>
        <w:rPr>
          <w:rFonts w:ascii="Times New Roman" w:hAnsi="Times New Roman"/>
          <w:sz w:val="30"/>
          <w:szCs w:val="30"/>
        </w:rPr>
        <w:t xml:space="preserve">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lastRenderedPageBreak/>
        <w:t>"17</w:t>
      </w:r>
      <w:r>
        <w:rPr>
          <w:rFonts w:ascii="Times New Roman" w:hAnsi="Times New Roman"/>
          <w:sz w:val="30"/>
          <w:szCs w:val="30"/>
          <w:vertAlign w:val="superscript"/>
        </w:rPr>
        <w:t>22</w:t>
      </w:r>
      <w:r>
        <w:rPr>
          <w:rFonts w:ascii="Times New Roman" w:hAnsi="Times New Roman"/>
          <w:sz w:val="30"/>
          <w:szCs w:val="30"/>
        </w:rPr>
        <w:t xml:space="preserve">) вводит и отменяет ограничения и (или) запреты </w:t>
      </w:r>
      <w:r>
        <w:rPr>
          <w:rFonts w:ascii="Times New Roman" w:hAnsi="Times New Roman"/>
          <w:sz w:val="30"/>
          <w:szCs w:val="30"/>
        </w:rPr>
        <w:br/>
        <w:t>на совершение некредитными финансовыми организациями отдельных сделок (операций) с цифровой валютой и (или) иностранными цифровыми правами, включая с</w:t>
      </w:r>
      <w:r>
        <w:rPr>
          <w:rFonts w:ascii="Times New Roman" w:hAnsi="Times New Roman"/>
          <w:sz w:val="30"/>
          <w:szCs w:val="30"/>
        </w:rPr>
        <w:t>делки (операции) с определенными цифровыми валютами и (или) иностранными цифровыми правами</w:t>
      </w:r>
      <w:proofErr w:type="gramStart"/>
      <w:r>
        <w:rPr>
          <w:rFonts w:ascii="Times New Roman" w:hAnsi="Times New Roman"/>
          <w:sz w:val="30"/>
          <w:szCs w:val="30"/>
        </w:rPr>
        <w:t>;"</w:t>
      </w:r>
      <w:proofErr w:type="gramEnd"/>
      <w:r>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proofErr w:type="gramStart"/>
      <w:r>
        <w:rPr>
          <w:rFonts w:ascii="Times New Roman" w:hAnsi="Times New Roman"/>
          <w:sz w:val="30"/>
          <w:szCs w:val="30"/>
        </w:rPr>
        <w:t>б) часть вторую после слов "иностранной валюты, перечни цен, индексов и иных показателей" дополнить словами ", ограничения и (или) запреты на совершение некредитн</w:t>
      </w:r>
      <w:r>
        <w:rPr>
          <w:rFonts w:ascii="Times New Roman" w:hAnsi="Times New Roman"/>
          <w:sz w:val="30"/>
          <w:szCs w:val="30"/>
        </w:rPr>
        <w:t>ыми финансовыми организациями отдельных сделок (операций) с цифровой валютой и (или) иностранными цифровыми правами, включая сделки (операции) с определенными цифровыми валютами и (или) иностранными цифровыми правами,";</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2) часть первую статьи 62 дополнить </w:t>
      </w:r>
      <w:r>
        <w:rPr>
          <w:rFonts w:ascii="Times New Roman" w:hAnsi="Times New Roman"/>
          <w:sz w:val="30"/>
          <w:szCs w:val="30"/>
        </w:rPr>
        <w:t xml:space="preserve">пунктом 12 следующего содержания: </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"12) максимальный размер риска по цифровым валютам</w:t>
      </w:r>
      <w:proofErr w:type="gramStart"/>
      <w:r>
        <w:rPr>
          <w:rFonts w:ascii="Times New Roman" w:hAnsi="Times New Roman"/>
          <w:sz w:val="30"/>
          <w:szCs w:val="30"/>
        </w:rPr>
        <w:t>.";</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3) статью 71</w:t>
      </w:r>
      <w:r>
        <w:rPr>
          <w:rFonts w:ascii="Times New Roman" w:hAnsi="Times New Roman"/>
          <w:sz w:val="30"/>
          <w:szCs w:val="30"/>
          <w:vertAlign w:val="superscript"/>
        </w:rPr>
        <w:t>1</w:t>
      </w:r>
      <w:r>
        <w:rPr>
          <w:rFonts w:ascii="Times New Roman" w:hAnsi="Times New Roman"/>
          <w:sz w:val="30"/>
          <w:szCs w:val="30"/>
        </w:rPr>
        <w:t xml:space="preserve"> дополнить словами ", либо осуществляют от своего имени и за свой счет или от своего имени, но за счет клиента сделки (операции) с цифровой валютой и (или</w:t>
      </w:r>
      <w:r>
        <w:rPr>
          <w:rFonts w:ascii="Times New Roman" w:hAnsi="Times New Roman"/>
          <w:sz w:val="30"/>
          <w:szCs w:val="30"/>
        </w:rPr>
        <w:t>) иностранными цифровыми правами";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4) часть первую статьи 74</w:t>
      </w:r>
      <w:r>
        <w:rPr>
          <w:rFonts w:ascii="Times New Roman" w:hAnsi="Times New Roman"/>
          <w:sz w:val="30"/>
          <w:szCs w:val="30"/>
          <w:vertAlign w:val="superscript"/>
        </w:rPr>
        <w:t>1</w:t>
      </w:r>
      <w:r>
        <w:rPr>
          <w:rFonts w:ascii="Times New Roman" w:hAnsi="Times New Roman"/>
          <w:sz w:val="30"/>
          <w:szCs w:val="30"/>
        </w:rPr>
        <w:t xml:space="preserve"> после слов "сделок с ценными бумагами" дополнить словами "и цифровой валютой";</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lastRenderedPageBreak/>
        <w:t>5) в части первой статьи 76</w:t>
      </w:r>
      <w:r>
        <w:rPr>
          <w:rFonts w:ascii="Times New Roman" w:hAnsi="Times New Roman"/>
          <w:sz w:val="30"/>
          <w:szCs w:val="30"/>
          <w:vertAlign w:val="superscript"/>
        </w:rPr>
        <w:t>1</w:t>
      </w:r>
      <w:r>
        <w:rPr>
          <w:rFonts w:ascii="Times New Roman" w:hAnsi="Times New Roman"/>
          <w:sz w:val="30"/>
          <w:szCs w:val="30"/>
        </w:rPr>
        <w:t xml:space="preserve">: </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 пункт 21 признать утратившим силу;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б) дополнить пунктами 23 и 24 следующего содер</w:t>
      </w:r>
      <w:r>
        <w:rPr>
          <w:rFonts w:ascii="Times New Roman" w:hAnsi="Times New Roman"/>
          <w:sz w:val="30"/>
          <w:szCs w:val="30"/>
        </w:rPr>
        <w:t>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"23) организаций, осуществляющих обмен цифровой валюты;</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24) цифровых депозитариев</w:t>
      </w:r>
      <w:proofErr w:type="gramStart"/>
      <w:r>
        <w:rPr>
          <w:rFonts w:ascii="Times New Roman" w:hAnsi="Times New Roman"/>
          <w:sz w:val="30"/>
          <w:szCs w:val="30"/>
        </w:rPr>
        <w:t>.";</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6) часть первую статьи 76</w:t>
      </w:r>
      <w:r>
        <w:rPr>
          <w:rFonts w:ascii="Times New Roman" w:hAnsi="Times New Roman"/>
          <w:sz w:val="30"/>
          <w:szCs w:val="30"/>
          <w:vertAlign w:val="superscript"/>
        </w:rPr>
        <w:t>5</w:t>
      </w:r>
      <w:r>
        <w:rPr>
          <w:rFonts w:ascii="Times New Roman" w:hAnsi="Times New Roman"/>
          <w:sz w:val="30"/>
          <w:szCs w:val="30"/>
        </w:rPr>
        <w:t xml:space="preserve"> после слов "применяет к некредитным финансовым организациям предусмотренные" дополнить словами "настоящим Федеральным законом и иными";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7</w:t>
      </w:r>
      <w:r>
        <w:rPr>
          <w:rFonts w:ascii="Times New Roman" w:hAnsi="Times New Roman"/>
          <w:sz w:val="30"/>
          <w:szCs w:val="30"/>
        </w:rPr>
        <w:t>) дополнить статьями 76</w:t>
      </w:r>
      <w:r>
        <w:rPr>
          <w:rFonts w:ascii="Times New Roman" w:hAnsi="Times New Roman"/>
          <w:sz w:val="30"/>
          <w:szCs w:val="30"/>
          <w:vertAlign w:val="superscript"/>
        </w:rPr>
        <w:t xml:space="preserve">5-4 </w:t>
      </w:r>
      <w:r>
        <w:rPr>
          <w:rFonts w:ascii="Times New Roman" w:hAnsi="Times New Roman"/>
          <w:sz w:val="30"/>
          <w:szCs w:val="30"/>
        </w:rPr>
        <w:t>-</w:t>
      </w:r>
      <w:r w:rsidR="00F911FF">
        <w:rPr>
          <w:rFonts w:ascii="Times New Roman" w:hAnsi="Times New Roman"/>
          <w:sz w:val="30"/>
          <w:szCs w:val="30"/>
        </w:rPr>
        <w:t xml:space="preserve"> </w:t>
      </w:r>
      <w:r>
        <w:rPr>
          <w:rFonts w:ascii="Times New Roman" w:hAnsi="Times New Roman"/>
          <w:sz w:val="30"/>
          <w:szCs w:val="30"/>
        </w:rPr>
        <w:t>76</w:t>
      </w:r>
      <w:r>
        <w:rPr>
          <w:rFonts w:ascii="Times New Roman" w:hAnsi="Times New Roman"/>
          <w:sz w:val="30"/>
          <w:szCs w:val="30"/>
          <w:vertAlign w:val="superscript"/>
        </w:rPr>
        <w:t xml:space="preserve"> 5-6</w:t>
      </w:r>
      <w:r>
        <w:rPr>
          <w:rFonts w:ascii="Times New Roman" w:hAnsi="Times New Roman"/>
          <w:sz w:val="30"/>
          <w:szCs w:val="30"/>
        </w:rPr>
        <w:t xml:space="preserve">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"Статья 76</w:t>
      </w:r>
      <w:r>
        <w:rPr>
          <w:rFonts w:ascii="Times New Roman" w:hAnsi="Times New Roman"/>
          <w:sz w:val="30"/>
          <w:szCs w:val="30"/>
          <w:vertAlign w:val="superscript"/>
        </w:rPr>
        <w:t>5-4</w:t>
      </w:r>
      <w:r>
        <w:rPr>
          <w:rFonts w:ascii="Times New Roman" w:hAnsi="Times New Roman"/>
          <w:sz w:val="30"/>
          <w:szCs w:val="30"/>
        </w:rPr>
        <w:t xml:space="preserve">. В случаях нарушения лицом, осуществляющим организацию обращения цифровой валюты и цифровых прав </w:t>
      </w:r>
      <w:r>
        <w:rPr>
          <w:rFonts w:ascii="Times New Roman" w:hAnsi="Times New Roman"/>
          <w:sz w:val="30"/>
          <w:szCs w:val="30"/>
        </w:rPr>
        <w:br/>
        <w:t>(за исключением случая, если указанное лицо, является кредитной организацией), требов</w:t>
      </w:r>
      <w:r>
        <w:rPr>
          <w:rFonts w:ascii="Times New Roman" w:hAnsi="Times New Roman"/>
          <w:sz w:val="30"/>
          <w:szCs w:val="30"/>
        </w:rPr>
        <w:t xml:space="preserve">аний Федерального закона "О цифровой валюте </w:t>
      </w:r>
      <w:r>
        <w:rPr>
          <w:rFonts w:ascii="Times New Roman" w:hAnsi="Times New Roman"/>
          <w:sz w:val="30"/>
          <w:szCs w:val="30"/>
        </w:rPr>
        <w:br/>
        <w:t xml:space="preserve">и цифровых правах" и (или) нормативных актов Банка России, принятых </w:t>
      </w:r>
      <w:r>
        <w:rPr>
          <w:rFonts w:ascii="Times New Roman" w:hAnsi="Times New Roman"/>
          <w:sz w:val="30"/>
          <w:szCs w:val="30"/>
        </w:rPr>
        <w:br/>
        <w:t>в соответствии с указанным Федеральным законом, Банк России вправе:</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 направлять обязательные для исполнения предписания, в том числе с требо</w:t>
      </w:r>
      <w:r>
        <w:rPr>
          <w:rFonts w:ascii="Times New Roman" w:hAnsi="Times New Roman"/>
          <w:sz w:val="30"/>
          <w:szCs w:val="30"/>
        </w:rPr>
        <w:t>ванием об устранении выявленных нарушений;</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2) вводить на срок до шести месяцев ограничение деятельности, </w:t>
      </w:r>
      <w:r>
        <w:rPr>
          <w:rFonts w:ascii="Times New Roman" w:hAnsi="Times New Roman"/>
          <w:sz w:val="30"/>
          <w:szCs w:val="30"/>
        </w:rPr>
        <w:br/>
        <w:t xml:space="preserve">в том числе ограничивать полностью или частично заключение </w:t>
      </w:r>
      <w:r>
        <w:rPr>
          <w:rFonts w:ascii="Times New Roman" w:hAnsi="Times New Roman"/>
          <w:sz w:val="30"/>
          <w:szCs w:val="30"/>
        </w:rPr>
        <w:lastRenderedPageBreak/>
        <w:t xml:space="preserve">(проведение) такими лицами сделок (операций) с цифровой валютой </w:t>
      </w:r>
      <w:r>
        <w:rPr>
          <w:rFonts w:ascii="Times New Roman" w:hAnsi="Times New Roman"/>
          <w:sz w:val="30"/>
          <w:szCs w:val="30"/>
        </w:rPr>
        <w:br/>
        <w:t>и (или) иностранными цифро</w:t>
      </w:r>
      <w:r>
        <w:rPr>
          <w:rFonts w:ascii="Times New Roman" w:hAnsi="Times New Roman"/>
          <w:sz w:val="30"/>
          <w:szCs w:val="30"/>
        </w:rPr>
        <w:t>выми правами;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3) установить запрет предоставлять услуги, связанные с организацией обращения цифровой валюты и (или) иностранных цифровых прав;</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4) применять иные меры, предусмотренные федеральными законами.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Статья 76</w:t>
      </w:r>
      <w:r>
        <w:rPr>
          <w:rFonts w:ascii="Times New Roman" w:hAnsi="Times New Roman"/>
          <w:sz w:val="30"/>
          <w:szCs w:val="30"/>
          <w:vertAlign w:val="superscript"/>
        </w:rPr>
        <w:t>5-5</w:t>
      </w:r>
      <w:r>
        <w:rPr>
          <w:rFonts w:ascii="Times New Roman" w:hAnsi="Times New Roman"/>
          <w:sz w:val="30"/>
          <w:szCs w:val="30"/>
        </w:rPr>
        <w:t xml:space="preserve">. </w:t>
      </w:r>
      <w:proofErr w:type="gramStart"/>
      <w:r>
        <w:rPr>
          <w:rFonts w:ascii="Times New Roman" w:hAnsi="Times New Roman"/>
          <w:sz w:val="30"/>
          <w:szCs w:val="30"/>
        </w:rPr>
        <w:t xml:space="preserve">В случаях нарушения цифровыми </w:t>
      </w:r>
      <w:r>
        <w:rPr>
          <w:rFonts w:ascii="Times New Roman" w:hAnsi="Times New Roman"/>
          <w:sz w:val="30"/>
          <w:szCs w:val="30"/>
        </w:rPr>
        <w:t>депозитариями, брокерами, доверительными управляющими, операторами информационных систем, в которых осуществляется выпуск цифровых финансовых активов, организациями, осуществляющими обмен цифровой валюты (за исключением случая, если указанные лица являются</w:t>
      </w:r>
      <w:r>
        <w:rPr>
          <w:rFonts w:ascii="Times New Roman" w:hAnsi="Times New Roman"/>
          <w:sz w:val="30"/>
          <w:szCs w:val="30"/>
        </w:rPr>
        <w:t xml:space="preserve"> кредитными организациями), требований, установленных статьями 6, 7</w:t>
      </w:r>
      <w:r>
        <w:rPr>
          <w:rFonts w:ascii="Times New Roman" w:hAnsi="Times New Roman"/>
          <w:sz w:val="30"/>
          <w:szCs w:val="30"/>
        </w:rPr>
        <w:br/>
        <w:t>(за исключением пункта 3), 7</w:t>
      </w:r>
      <w:r>
        <w:rPr>
          <w:rFonts w:ascii="Times New Roman" w:hAnsi="Times New Roman"/>
          <w:sz w:val="30"/>
          <w:szCs w:val="30"/>
          <w:vertAlign w:val="superscript"/>
        </w:rPr>
        <w:t>3</w:t>
      </w:r>
      <w:r>
        <w:rPr>
          <w:rFonts w:ascii="Times New Roman" w:hAnsi="Times New Roman"/>
          <w:sz w:val="30"/>
          <w:szCs w:val="30"/>
        </w:rPr>
        <w:t xml:space="preserve"> и 7</w:t>
      </w:r>
      <w:r>
        <w:rPr>
          <w:rFonts w:ascii="Times New Roman" w:hAnsi="Times New Roman"/>
          <w:sz w:val="30"/>
          <w:szCs w:val="30"/>
          <w:vertAlign w:val="superscript"/>
        </w:rPr>
        <w:t>5</w:t>
      </w:r>
      <w:r>
        <w:rPr>
          <w:rFonts w:ascii="Times New Roman" w:hAnsi="Times New Roman"/>
          <w:sz w:val="30"/>
          <w:szCs w:val="30"/>
        </w:rPr>
        <w:t xml:space="preserve"> Федерального закона от 7 августа </w:t>
      </w:r>
      <w:r>
        <w:rPr>
          <w:rFonts w:ascii="Times New Roman" w:hAnsi="Times New Roman"/>
          <w:sz w:val="30"/>
          <w:szCs w:val="30"/>
        </w:rPr>
        <w:br/>
        <w:t>2001 года № 115-ФЗ "О противодействии легализации (отмыванию) доходов, полученных преступным путем</w:t>
      </w:r>
      <w:proofErr w:type="gramEnd"/>
      <w:r>
        <w:rPr>
          <w:rFonts w:ascii="Times New Roman" w:hAnsi="Times New Roman"/>
          <w:sz w:val="30"/>
          <w:szCs w:val="30"/>
        </w:rPr>
        <w:t>, и финансированию те</w:t>
      </w:r>
      <w:r>
        <w:rPr>
          <w:rFonts w:ascii="Times New Roman" w:hAnsi="Times New Roman"/>
          <w:sz w:val="30"/>
          <w:szCs w:val="30"/>
        </w:rPr>
        <w:t xml:space="preserve">рроризма" и (или) нормативными актами Банка России, принятыми в соответствии </w:t>
      </w:r>
      <w:r>
        <w:rPr>
          <w:rFonts w:ascii="Times New Roman" w:hAnsi="Times New Roman"/>
          <w:sz w:val="30"/>
          <w:szCs w:val="30"/>
        </w:rPr>
        <w:br/>
        <w:t>с указанным Федеральным законом, Банк России вправе:</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 направлять обязательные для исполнения предписания, в том числе с требованием об устранении выявленных нарушений;</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2) вводи</w:t>
      </w:r>
      <w:r>
        <w:rPr>
          <w:rFonts w:ascii="Times New Roman" w:hAnsi="Times New Roman"/>
          <w:sz w:val="30"/>
          <w:szCs w:val="30"/>
        </w:rPr>
        <w:t xml:space="preserve">ть на срок до шести месяцев ограничение деятельности, </w:t>
      </w:r>
      <w:r>
        <w:rPr>
          <w:rFonts w:ascii="Times New Roman" w:hAnsi="Times New Roman"/>
          <w:sz w:val="30"/>
          <w:szCs w:val="30"/>
        </w:rPr>
        <w:br/>
        <w:t xml:space="preserve">в том числе ограничивать полностью или частично заключение </w:t>
      </w:r>
      <w:r>
        <w:rPr>
          <w:rFonts w:ascii="Times New Roman" w:hAnsi="Times New Roman"/>
          <w:sz w:val="30"/>
          <w:szCs w:val="30"/>
        </w:rPr>
        <w:lastRenderedPageBreak/>
        <w:t xml:space="preserve">(проведение) такими лицами сделок (операций) с цифровой валютой </w:t>
      </w:r>
      <w:r>
        <w:rPr>
          <w:rFonts w:ascii="Times New Roman" w:hAnsi="Times New Roman"/>
          <w:sz w:val="30"/>
          <w:szCs w:val="30"/>
        </w:rPr>
        <w:br/>
        <w:t>и (или) иностранными цифровыми правами;</w:t>
      </w:r>
    </w:p>
    <w:p w:rsidR="00B07E0C" w:rsidRDefault="00A72F2E" w:rsidP="00B07E0C">
      <w:pPr>
        <w:spacing w:line="480" w:lineRule="auto"/>
        <w:ind w:firstLine="709"/>
        <w:rPr>
          <w:rFonts w:ascii="Times New Roman" w:hAnsi="Times New Roman"/>
          <w:sz w:val="30"/>
          <w:szCs w:val="30"/>
        </w:rPr>
      </w:pPr>
      <w:proofErr w:type="gramStart"/>
      <w:r>
        <w:rPr>
          <w:rFonts w:ascii="Times New Roman" w:hAnsi="Times New Roman"/>
          <w:sz w:val="30"/>
          <w:szCs w:val="30"/>
        </w:rPr>
        <w:t>3) потребовать замены лиц, занимающих</w:t>
      </w:r>
      <w:r>
        <w:rPr>
          <w:rFonts w:ascii="Times New Roman" w:hAnsi="Times New Roman"/>
          <w:sz w:val="30"/>
          <w:szCs w:val="30"/>
        </w:rPr>
        <w:t xml:space="preserve"> должности, при назначении (избрании) на которые федеральными законами, регулирующими деятельность цифрового депозитария, брокера, доверительного управляющего, оператора информационных систем, в которых осуществляется выпуск цифровых финансовых активов, ор</w:t>
      </w:r>
      <w:r>
        <w:rPr>
          <w:rFonts w:ascii="Times New Roman" w:hAnsi="Times New Roman"/>
          <w:sz w:val="30"/>
          <w:szCs w:val="30"/>
        </w:rPr>
        <w:t xml:space="preserve">ганизации, осуществляющей обмен цифровой валюты (за исключением случая, </w:t>
      </w:r>
      <w:r w:rsidR="007239DC">
        <w:rPr>
          <w:rFonts w:ascii="Times New Roman" w:hAnsi="Times New Roman"/>
          <w:sz w:val="30"/>
          <w:szCs w:val="30"/>
        </w:rPr>
        <w:t>если</w:t>
      </w:r>
      <w:r>
        <w:rPr>
          <w:rFonts w:ascii="Times New Roman" w:hAnsi="Times New Roman"/>
          <w:sz w:val="30"/>
          <w:szCs w:val="30"/>
        </w:rPr>
        <w:t xml:space="preserve"> указанные лица являются кредитными организациями), установлена обязанность получить согласие Банка России или уведомить Банк России;</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4) взыскивать штраф;</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5) применять иные меры, п</w:t>
      </w:r>
      <w:r>
        <w:rPr>
          <w:rFonts w:ascii="Times New Roman" w:hAnsi="Times New Roman"/>
          <w:sz w:val="30"/>
          <w:szCs w:val="30"/>
        </w:rPr>
        <w:t>редусмотренные федеральными законами.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Банк России может обратиться в суд с иском о взыскании </w:t>
      </w:r>
      <w:r>
        <w:rPr>
          <w:rFonts w:ascii="Times New Roman" w:hAnsi="Times New Roman"/>
          <w:sz w:val="30"/>
          <w:szCs w:val="30"/>
        </w:rPr>
        <w:br/>
        <w:t xml:space="preserve">с цифрового депозитария, брокера, доверительного управляющего, оператора информационных систем, в которых осуществляется выпуск цифровых финансовых активов, </w:t>
      </w:r>
      <w:r>
        <w:rPr>
          <w:rFonts w:ascii="Times New Roman" w:hAnsi="Times New Roman"/>
          <w:sz w:val="30"/>
          <w:szCs w:val="30"/>
        </w:rPr>
        <w:t>организации, осуществляющей обмен цифровой валюты, штрафов в срок не позднее шести месяцев со дня составления акта об обнаружении нарушения.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Статья 76</w:t>
      </w:r>
      <w:r>
        <w:rPr>
          <w:rFonts w:ascii="Times New Roman" w:hAnsi="Times New Roman"/>
          <w:sz w:val="30"/>
          <w:szCs w:val="30"/>
          <w:vertAlign w:val="superscript"/>
        </w:rPr>
        <w:t>5-6</w:t>
      </w:r>
      <w:r>
        <w:rPr>
          <w:rFonts w:ascii="Times New Roman" w:hAnsi="Times New Roman"/>
          <w:sz w:val="30"/>
          <w:szCs w:val="30"/>
        </w:rPr>
        <w:t xml:space="preserve">. </w:t>
      </w:r>
      <w:proofErr w:type="gramStart"/>
      <w:r>
        <w:rPr>
          <w:rFonts w:ascii="Times New Roman" w:hAnsi="Times New Roman"/>
          <w:sz w:val="30"/>
          <w:szCs w:val="30"/>
        </w:rPr>
        <w:t>Банк России вправе ограничить заключение (проведение) лицом, осуществляющим организацию обращения циф</w:t>
      </w:r>
      <w:r>
        <w:rPr>
          <w:rFonts w:ascii="Times New Roman" w:hAnsi="Times New Roman"/>
          <w:sz w:val="30"/>
          <w:szCs w:val="30"/>
        </w:rPr>
        <w:t>ровой валюты</w:t>
      </w:r>
      <w:r>
        <w:rPr>
          <w:rFonts w:ascii="Times New Roman" w:hAnsi="Times New Roman"/>
          <w:sz w:val="30"/>
          <w:szCs w:val="30"/>
        </w:rPr>
        <w:br/>
      </w:r>
      <w:r>
        <w:rPr>
          <w:rFonts w:ascii="Times New Roman" w:hAnsi="Times New Roman"/>
          <w:sz w:val="30"/>
          <w:szCs w:val="30"/>
        </w:rPr>
        <w:lastRenderedPageBreak/>
        <w:t>и цифровых прав, сделок (операций) с цифровой валютой</w:t>
      </w:r>
      <w:r>
        <w:rPr>
          <w:rFonts w:ascii="Times New Roman" w:hAnsi="Times New Roman"/>
          <w:sz w:val="30"/>
          <w:szCs w:val="30"/>
        </w:rPr>
        <w:br/>
        <w:t xml:space="preserve">и (или) иностранными цифровыми правами, если при заключении таких сделок (операций) физическим лицам неоднократно в течение календарного года предоставлялась неполная и (или) недостоверная </w:t>
      </w:r>
      <w:r>
        <w:rPr>
          <w:rFonts w:ascii="Times New Roman" w:hAnsi="Times New Roman"/>
          <w:sz w:val="30"/>
          <w:szCs w:val="30"/>
        </w:rPr>
        <w:t>информация о сделке (операции) и возникающих при исполнении сделки (операции) рисках либо если с физическими лицами, не</w:t>
      </w:r>
      <w:proofErr w:type="gramEnd"/>
      <w:r>
        <w:rPr>
          <w:rFonts w:ascii="Times New Roman" w:hAnsi="Times New Roman"/>
          <w:sz w:val="30"/>
          <w:szCs w:val="30"/>
        </w:rPr>
        <w:t xml:space="preserve"> </w:t>
      </w:r>
      <w:proofErr w:type="gramStart"/>
      <w:r>
        <w:rPr>
          <w:rFonts w:ascii="Times New Roman" w:hAnsi="Times New Roman"/>
          <w:sz w:val="30"/>
          <w:szCs w:val="30"/>
        </w:rPr>
        <w:t>являющимися квалифицированными инвесторами в соответствии с Федеральным законом от 22 апреля 1996 года № 39-ФЗ "О рынке ценных бумаг", н</w:t>
      </w:r>
      <w:r>
        <w:rPr>
          <w:rFonts w:ascii="Times New Roman" w:hAnsi="Times New Roman"/>
          <w:sz w:val="30"/>
          <w:szCs w:val="30"/>
        </w:rPr>
        <w:t xml:space="preserve">еоднократно </w:t>
      </w:r>
      <w:r>
        <w:rPr>
          <w:rFonts w:ascii="Times New Roman" w:hAnsi="Times New Roman"/>
          <w:sz w:val="30"/>
          <w:szCs w:val="30"/>
        </w:rPr>
        <w:br/>
        <w:t xml:space="preserve">в течение календарного года заключались указанные в настоящей части сделки (операции), которые могут быть заключены только </w:t>
      </w:r>
      <w:r>
        <w:rPr>
          <w:rFonts w:ascii="Times New Roman" w:hAnsi="Times New Roman"/>
          <w:sz w:val="30"/>
          <w:szCs w:val="30"/>
        </w:rPr>
        <w:br/>
        <w:t>с квалифицированными инвесторами в соответствии с Федеральным законом "О цифровой валюте и цифровых правах".</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В случае</w:t>
      </w:r>
      <w:proofErr w:type="gramStart"/>
      <w:r>
        <w:rPr>
          <w:rFonts w:ascii="Times New Roman" w:hAnsi="Times New Roman"/>
          <w:sz w:val="30"/>
          <w:szCs w:val="30"/>
        </w:rPr>
        <w:t>,</w:t>
      </w:r>
      <w:proofErr w:type="gramEnd"/>
      <w:r>
        <w:rPr>
          <w:rFonts w:ascii="Times New Roman" w:hAnsi="Times New Roman"/>
          <w:sz w:val="30"/>
          <w:szCs w:val="30"/>
        </w:rPr>
        <w:t xml:space="preserve"> </w:t>
      </w:r>
      <w:r>
        <w:rPr>
          <w:rFonts w:ascii="Times New Roman" w:hAnsi="Times New Roman"/>
          <w:sz w:val="30"/>
          <w:szCs w:val="30"/>
        </w:rPr>
        <w:t xml:space="preserve">если неоднократное предоставление физическим лицам, </w:t>
      </w:r>
      <w:r>
        <w:rPr>
          <w:rFonts w:ascii="Times New Roman" w:hAnsi="Times New Roman"/>
          <w:sz w:val="30"/>
          <w:szCs w:val="30"/>
        </w:rPr>
        <w:br/>
        <w:t xml:space="preserve">не являющимся квалифицированными инвесторами в соответствии </w:t>
      </w:r>
      <w:r>
        <w:rPr>
          <w:rFonts w:ascii="Times New Roman" w:hAnsi="Times New Roman"/>
          <w:sz w:val="30"/>
          <w:szCs w:val="30"/>
        </w:rPr>
        <w:br/>
        <w:t>с Федеральным законом от 22 апреля 1996 года № 39-ФЗ "О рынке ценных бумаг", неполной и (или) недостоверной информации об указанных в части пе</w:t>
      </w:r>
      <w:r>
        <w:rPr>
          <w:rFonts w:ascii="Times New Roman" w:hAnsi="Times New Roman"/>
          <w:sz w:val="30"/>
          <w:szCs w:val="30"/>
        </w:rPr>
        <w:t xml:space="preserve">рвой настоящей статьи сделках (операциях) и возникающих при их исполнении рисках или если неоднократное заключение с физическими лицами, не являющимися квалифицированными инвесторами </w:t>
      </w:r>
      <w:r>
        <w:rPr>
          <w:rFonts w:ascii="Times New Roman" w:hAnsi="Times New Roman"/>
          <w:sz w:val="30"/>
          <w:szCs w:val="30"/>
        </w:rPr>
        <w:br/>
        <w:t xml:space="preserve">в соответствии с </w:t>
      </w:r>
      <w:proofErr w:type="gramStart"/>
      <w:r>
        <w:rPr>
          <w:rFonts w:ascii="Times New Roman" w:hAnsi="Times New Roman"/>
          <w:sz w:val="30"/>
          <w:szCs w:val="30"/>
        </w:rPr>
        <w:t xml:space="preserve">Федеральным законом от 22 апреля 1996 года № 39-ФЗ </w:t>
      </w:r>
      <w:r>
        <w:rPr>
          <w:rFonts w:ascii="Times New Roman" w:hAnsi="Times New Roman"/>
          <w:sz w:val="30"/>
          <w:szCs w:val="30"/>
        </w:rPr>
        <w:lastRenderedPageBreak/>
        <w:t>"О  </w:t>
      </w:r>
      <w:r>
        <w:rPr>
          <w:rFonts w:ascii="Times New Roman" w:hAnsi="Times New Roman"/>
          <w:sz w:val="30"/>
          <w:szCs w:val="30"/>
        </w:rPr>
        <w:t xml:space="preserve">рынке ценных бумаг", которые в соответствии с Федеральным законом </w:t>
      </w:r>
      <w:r>
        <w:rPr>
          <w:rFonts w:ascii="Times New Roman" w:hAnsi="Times New Roman"/>
          <w:sz w:val="30"/>
          <w:szCs w:val="30"/>
        </w:rPr>
        <w:br/>
        <w:t>"О цифровой валюте и цифровых правах" могут быть заключены только с квалифицированными инвесторами, создает существенную угрозу правам и законным интересам физических лиц, с которыми были з</w:t>
      </w:r>
      <w:r>
        <w:rPr>
          <w:rFonts w:ascii="Times New Roman" w:hAnsi="Times New Roman"/>
          <w:sz w:val="30"/>
          <w:szCs w:val="30"/>
        </w:rPr>
        <w:t>аключены сделки (операции) соответствующего вида, либо в иных случаях, предусмотренных федеральными законами,  Банк России вправе возложить на</w:t>
      </w:r>
      <w:proofErr w:type="gramEnd"/>
      <w:r>
        <w:rPr>
          <w:rFonts w:ascii="Times New Roman" w:hAnsi="Times New Roman"/>
          <w:sz w:val="30"/>
          <w:szCs w:val="30"/>
        </w:rPr>
        <w:t xml:space="preserve"> некредитные финансовые организации обязанность </w:t>
      </w:r>
      <w:proofErr w:type="gramStart"/>
      <w:r>
        <w:rPr>
          <w:rFonts w:ascii="Times New Roman" w:hAnsi="Times New Roman"/>
          <w:sz w:val="30"/>
          <w:szCs w:val="30"/>
        </w:rPr>
        <w:t>по направлению в адрес указанных физических лиц безотзывной оферты</w:t>
      </w:r>
      <w:r>
        <w:rPr>
          <w:rFonts w:ascii="Times New Roman" w:hAnsi="Times New Roman"/>
          <w:sz w:val="30"/>
          <w:szCs w:val="30"/>
        </w:rPr>
        <w:t xml:space="preserve"> о приобретении у них за свой счет</w:t>
      </w:r>
      <w:proofErr w:type="gramEnd"/>
      <w:r>
        <w:rPr>
          <w:rFonts w:ascii="Times New Roman" w:hAnsi="Times New Roman"/>
          <w:sz w:val="30"/>
          <w:szCs w:val="30"/>
        </w:rPr>
        <w:t xml:space="preserve"> всего переданного по сделке (операции).".</w:t>
      </w:r>
    </w:p>
    <w:p w:rsidR="00B07E0C" w:rsidRDefault="00A72F2E" w:rsidP="00B07E0C">
      <w:pPr>
        <w:pStyle w:val="3"/>
        <w:keepNext w:val="0"/>
        <w:spacing w:line="480" w:lineRule="auto"/>
        <w:ind w:firstLine="709"/>
        <w:jc w:val="both"/>
        <w:rPr>
          <w:b/>
          <w:color w:val="000000" w:themeColor="text1"/>
          <w:sz w:val="30"/>
          <w:szCs w:val="30"/>
        </w:rPr>
      </w:pPr>
      <w:bookmarkStart w:id="20" w:name="_Toc215864241"/>
      <w:bookmarkStart w:id="21" w:name="_Toc214267376"/>
      <w:bookmarkStart w:id="22" w:name="_Toc212815074"/>
      <w:r>
        <w:rPr>
          <w:b/>
          <w:color w:val="000000" w:themeColor="text1"/>
          <w:sz w:val="30"/>
          <w:szCs w:val="30"/>
        </w:rPr>
        <w:t xml:space="preserve">Статья </w:t>
      </w:r>
      <w:bookmarkEnd w:id="20"/>
      <w:bookmarkEnd w:id="21"/>
      <w:bookmarkEnd w:id="22"/>
      <w:r>
        <w:rPr>
          <w:b/>
          <w:color w:val="000000" w:themeColor="text1"/>
          <w:sz w:val="30"/>
          <w:szCs w:val="30"/>
        </w:rPr>
        <w:t>6</w:t>
      </w:r>
    </w:p>
    <w:p w:rsidR="00B07E0C" w:rsidRDefault="00A72F2E" w:rsidP="00B07E0C">
      <w:pPr>
        <w:spacing w:line="480" w:lineRule="auto"/>
        <w:ind w:firstLine="709"/>
        <w:rPr>
          <w:rFonts w:ascii="Times New Roman" w:hAnsi="Times New Roman"/>
          <w:sz w:val="30"/>
          <w:szCs w:val="30"/>
        </w:rPr>
      </w:pPr>
      <w:proofErr w:type="gramStart"/>
      <w:r>
        <w:rPr>
          <w:rFonts w:ascii="Times New Roman" w:hAnsi="Times New Roman"/>
          <w:sz w:val="30"/>
          <w:szCs w:val="30"/>
        </w:rPr>
        <w:t xml:space="preserve">Внести в Федеральный закон от 26 октября 2002 года № 127-ФЗ </w:t>
      </w:r>
      <w:r>
        <w:rPr>
          <w:rFonts w:ascii="Times New Roman" w:hAnsi="Times New Roman"/>
          <w:sz w:val="30"/>
          <w:szCs w:val="30"/>
        </w:rPr>
        <w:br/>
        <w:t>"О несостоятельности (банкротстве)" (Собрание законодательства Российской Федерации, 2002, № 43, ст. 4190; 20</w:t>
      </w:r>
      <w:r>
        <w:rPr>
          <w:rFonts w:ascii="Times New Roman" w:hAnsi="Times New Roman"/>
          <w:sz w:val="30"/>
          <w:szCs w:val="30"/>
        </w:rPr>
        <w:t xml:space="preserve">09, № 1, ст. 4; № 29, ст. 3632; 2010, № 31, ст. 4196; 2011, № 27, ст. 3880; № 49, ст. 7061; </w:t>
      </w:r>
      <w:r>
        <w:rPr>
          <w:rFonts w:ascii="Times New Roman" w:hAnsi="Times New Roman"/>
          <w:sz w:val="30"/>
          <w:szCs w:val="30"/>
        </w:rPr>
        <w:br/>
        <w:t>2013, № 27, ст. 3477; 2014, № 49, ст. 6914; 2015, № 1, ст. 35;</w:t>
      </w:r>
      <w:proofErr w:type="gramEnd"/>
      <w:r>
        <w:rPr>
          <w:rFonts w:ascii="Times New Roman" w:hAnsi="Times New Roman"/>
          <w:sz w:val="30"/>
          <w:szCs w:val="30"/>
        </w:rPr>
        <w:t xml:space="preserve"> </w:t>
      </w:r>
      <w:proofErr w:type="gramStart"/>
      <w:r>
        <w:rPr>
          <w:rFonts w:ascii="Times New Roman" w:hAnsi="Times New Roman"/>
          <w:sz w:val="30"/>
          <w:szCs w:val="30"/>
        </w:rPr>
        <w:t xml:space="preserve">2016, № 26, ст. 3891; 2017, № 31, ст. 4815; 2020, № 31, ст. 5027; 2021, № 24, ст. 4188; 2024, № 23, </w:t>
      </w:r>
      <w:r>
        <w:rPr>
          <w:rFonts w:ascii="Times New Roman" w:hAnsi="Times New Roman"/>
          <w:sz w:val="30"/>
          <w:szCs w:val="30"/>
        </w:rPr>
        <w:t>ст. 3045) следующие изменения:</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 статью 2 дополнить частью третьей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"Положения настоящего Федерального закона, установленные </w:t>
      </w:r>
      <w:r>
        <w:rPr>
          <w:rFonts w:ascii="Times New Roman" w:hAnsi="Times New Roman"/>
          <w:sz w:val="30"/>
          <w:szCs w:val="30"/>
        </w:rPr>
        <w:br/>
        <w:t>для цифровой валюты, применяются к иностранным цифровым правам</w:t>
      </w:r>
      <w:proofErr w:type="gramStart"/>
      <w:r>
        <w:rPr>
          <w:rFonts w:ascii="Times New Roman" w:hAnsi="Times New Roman"/>
          <w:sz w:val="30"/>
          <w:szCs w:val="30"/>
        </w:rPr>
        <w:t>.";</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lastRenderedPageBreak/>
        <w:t>2) абзац третий пункта 1 статьи 133 после</w:t>
      </w:r>
      <w:r>
        <w:rPr>
          <w:rFonts w:ascii="Times New Roman" w:hAnsi="Times New Roman"/>
          <w:sz w:val="30"/>
          <w:szCs w:val="30"/>
        </w:rPr>
        <w:t xml:space="preserve"> слов "клиринговых счетов</w:t>
      </w:r>
      <w:proofErr w:type="gramStart"/>
      <w:r>
        <w:rPr>
          <w:rFonts w:ascii="Times New Roman" w:hAnsi="Times New Roman"/>
          <w:sz w:val="30"/>
          <w:szCs w:val="30"/>
        </w:rPr>
        <w:t>,"</w:t>
      </w:r>
      <w:proofErr w:type="gramEnd"/>
      <w:r>
        <w:rPr>
          <w:rFonts w:ascii="Times New Roman" w:hAnsi="Times New Roman"/>
          <w:sz w:val="30"/>
          <w:szCs w:val="30"/>
        </w:rPr>
        <w:t xml:space="preserve"> дополнить словами "специальных счетов цифрового депозитария, специальных счетов оператора информационной системы, в которой осуществляется выпуск цифровых финансовых активов,";</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3) в статье 185</w:t>
      </w:r>
      <w:r>
        <w:rPr>
          <w:rFonts w:ascii="Times New Roman" w:hAnsi="Times New Roman"/>
          <w:sz w:val="30"/>
          <w:szCs w:val="30"/>
          <w:vertAlign w:val="superscript"/>
        </w:rPr>
        <w:t>5</w:t>
      </w:r>
      <w:r>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 наименование дополнить словами</w:t>
      </w:r>
      <w:r>
        <w:rPr>
          <w:rFonts w:ascii="Times New Roman" w:hAnsi="Times New Roman"/>
          <w:sz w:val="30"/>
          <w:szCs w:val="30"/>
        </w:rPr>
        <w:t xml:space="preserve"> ", цифрового депозитария, оператора информационной системы, в которой осуществляется выпуск цифровых финансовых активов";</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б) пункт 1 после слов "клиринговой организации</w:t>
      </w:r>
      <w:proofErr w:type="gramStart"/>
      <w:r>
        <w:rPr>
          <w:rFonts w:ascii="Times New Roman" w:hAnsi="Times New Roman"/>
          <w:sz w:val="30"/>
          <w:szCs w:val="30"/>
        </w:rPr>
        <w:t>,"</w:t>
      </w:r>
      <w:proofErr w:type="gramEnd"/>
      <w:r>
        <w:rPr>
          <w:rFonts w:ascii="Times New Roman" w:hAnsi="Times New Roman"/>
          <w:sz w:val="30"/>
          <w:szCs w:val="30"/>
        </w:rPr>
        <w:t xml:space="preserve"> дополнить словами "цифрового депозитария, оператора информационной системы, в которо</w:t>
      </w:r>
      <w:r>
        <w:rPr>
          <w:rFonts w:ascii="Times New Roman" w:hAnsi="Times New Roman"/>
          <w:sz w:val="30"/>
          <w:szCs w:val="30"/>
        </w:rPr>
        <w:t>й осуществляется выпуск цифровых финансовых активов,";</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в) пункт 2 после слов "клиринговой организации</w:t>
      </w:r>
      <w:proofErr w:type="gramStart"/>
      <w:r>
        <w:rPr>
          <w:rFonts w:ascii="Times New Roman" w:hAnsi="Times New Roman"/>
          <w:sz w:val="30"/>
          <w:szCs w:val="30"/>
        </w:rPr>
        <w:t>,"</w:t>
      </w:r>
      <w:proofErr w:type="gramEnd"/>
      <w:r>
        <w:rPr>
          <w:rFonts w:ascii="Times New Roman" w:hAnsi="Times New Roman"/>
          <w:sz w:val="30"/>
          <w:szCs w:val="30"/>
        </w:rPr>
        <w:t xml:space="preserve"> дополнить словами "цифрового депозитария, оператора информационной системы, в которой осуществляется выпуск цифровых финансовых активов,";</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г) пункт 3 из</w:t>
      </w:r>
      <w:r>
        <w:rPr>
          <w:rFonts w:ascii="Times New Roman" w:hAnsi="Times New Roman"/>
          <w:sz w:val="30"/>
          <w:szCs w:val="30"/>
        </w:rPr>
        <w:t>ложить в следующей редакции:</w:t>
      </w:r>
    </w:p>
    <w:p w:rsidR="00B07E0C" w:rsidRDefault="00A72F2E" w:rsidP="00B07E0C">
      <w:pPr>
        <w:pStyle w:val="ConsPlusTitle"/>
        <w:widowControl/>
        <w:spacing w:line="480" w:lineRule="auto"/>
        <w:ind w:firstLine="709"/>
        <w:jc w:val="both"/>
        <w:outlineLvl w:val="1"/>
        <w:rPr>
          <w:rFonts w:ascii="Times New Roman" w:eastAsia="Times New Roman" w:hAnsi="Times New Roman" w:cs="Times New Roman"/>
          <w:b w:val="0"/>
          <w:sz w:val="30"/>
          <w:szCs w:val="30"/>
        </w:rPr>
      </w:pPr>
      <w:bookmarkStart w:id="23" w:name="_Toc215864242"/>
      <w:r>
        <w:rPr>
          <w:rFonts w:ascii="Times New Roman" w:eastAsia="Times New Roman" w:hAnsi="Times New Roman" w:cs="Times New Roman"/>
          <w:b w:val="0"/>
          <w:sz w:val="30"/>
          <w:szCs w:val="30"/>
        </w:rPr>
        <w:t>"</w:t>
      </w:r>
      <w:r>
        <w:rPr>
          <w:rFonts w:ascii="Times New Roman" w:hAnsi="Times New Roman" w:cs="Times New Roman"/>
          <w:b w:val="0"/>
          <w:sz w:val="30"/>
          <w:szCs w:val="30"/>
        </w:rPr>
        <w:t>3. </w:t>
      </w:r>
      <w:proofErr w:type="gramStart"/>
      <w:r>
        <w:rPr>
          <w:rFonts w:ascii="Times New Roman" w:hAnsi="Times New Roman" w:cs="Times New Roman"/>
          <w:b w:val="0"/>
          <w:sz w:val="30"/>
          <w:szCs w:val="30"/>
        </w:rPr>
        <w:t>Если имущество нескольких клиентов объединено на одном специальном брокерском счете, специальном депозитарном счете, специальном счете цифрового депозитария, специальном счете оператора информационной системы, в которой осу</w:t>
      </w:r>
      <w:r>
        <w:rPr>
          <w:rFonts w:ascii="Times New Roman" w:hAnsi="Times New Roman" w:cs="Times New Roman"/>
          <w:b w:val="0"/>
          <w:sz w:val="30"/>
          <w:szCs w:val="30"/>
        </w:rPr>
        <w:t xml:space="preserve">ществляется выпуск цифровых финансовых активов, счете депо номинального держателя, счете депо </w:t>
      </w:r>
      <w:r>
        <w:rPr>
          <w:rFonts w:ascii="Times New Roman" w:hAnsi="Times New Roman" w:cs="Times New Roman"/>
          <w:b w:val="0"/>
          <w:sz w:val="30"/>
          <w:szCs w:val="30"/>
        </w:rPr>
        <w:lastRenderedPageBreak/>
        <w:t>иностранного номинального держателя, лицевом счете, открытом номинальному держателю в реестре владельцев ценных бумаг, цифровом счете номинального держателя, цифр</w:t>
      </w:r>
      <w:r>
        <w:rPr>
          <w:rFonts w:ascii="Times New Roman" w:hAnsi="Times New Roman" w:cs="Times New Roman"/>
          <w:b w:val="0"/>
          <w:sz w:val="30"/>
          <w:szCs w:val="30"/>
        </w:rPr>
        <w:t>овом счете иностранного номинального держателя и этого имущества</w:t>
      </w:r>
      <w:proofErr w:type="gramEnd"/>
      <w:r>
        <w:rPr>
          <w:rFonts w:ascii="Times New Roman" w:hAnsi="Times New Roman" w:cs="Times New Roman"/>
          <w:b w:val="0"/>
          <w:sz w:val="30"/>
          <w:szCs w:val="30"/>
        </w:rPr>
        <w:t xml:space="preserve"> недостаточно для удовлетворения в полном объеме их требований о передаче всего принадлежащего им имущества, это имущество передается в количестве, пропорциональном размеру указанных требовани</w:t>
      </w:r>
      <w:r>
        <w:rPr>
          <w:rFonts w:ascii="Times New Roman" w:hAnsi="Times New Roman" w:cs="Times New Roman"/>
          <w:b w:val="0"/>
          <w:sz w:val="30"/>
          <w:szCs w:val="30"/>
        </w:rPr>
        <w:t>й</w:t>
      </w:r>
      <w:proofErr w:type="gramStart"/>
      <w:r>
        <w:rPr>
          <w:rFonts w:ascii="Times New Roman" w:hAnsi="Times New Roman" w:cs="Times New Roman"/>
          <w:b w:val="0"/>
          <w:sz w:val="30"/>
          <w:szCs w:val="30"/>
        </w:rPr>
        <w:t>.</w:t>
      </w:r>
      <w:r>
        <w:rPr>
          <w:rFonts w:ascii="Times New Roman" w:eastAsia="Times New Roman" w:hAnsi="Times New Roman" w:cs="Times New Roman"/>
          <w:b w:val="0"/>
          <w:sz w:val="30"/>
          <w:szCs w:val="30"/>
        </w:rPr>
        <w:t>";</w:t>
      </w:r>
      <w:bookmarkEnd w:id="23"/>
      <w:proofErr w:type="gramEnd"/>
    </w:p>
    <w:p w:rsidR="00B07E0C" w:rsidRDefault="00A72F2E" w:rsidP="00B07E0C">
      <w:pPr>
        <w:pStyle w:val="ConsPlusTitle"/>
        <w:widowControl/>
        <w:spacing w:line="480" w:lineRule="auto"/>
        <w:ind w:firstLine="709"/>
        <w:jc w:val="both"/>
        <w:outlineLvl w:val="1"/>
        <w:rPr>
          <w:rFonts w:ascii="Times New Roman" w:eastAsia="Times New Roman" w:hAnsi="Times New Roman" w:cs="Times New Roman"/>
          <w:b w:val="0"/>
          <w:sz w:val="30"/>
          <w:szCs w:val="30"/>
        </w:rPr>
      </w:pPr>
      <w:bookmarkStart w:id="24" w:name="_Toc215864243"/>
      <w:r>
        <w:rPr>
          <w:rFonts w:ascii="Times New Roman" w:eastAsia="Times New Roman" w:hAnsi="Times New Roman" w:cs="Times New Roman"/>
          <w:b w:val="0"/>
          <w:sz w:val="30"/>
          <w:szCs w:val="30"/>
        </w:rPr>
        <w:t>4) в статье 185</w:t>
      </w:r>
      <w:r>
        <w:rPr>
          <w:rFonts w:ascii="Times New Roman" w:eastAsia="Times New Roman" w:hAnsi="Times New Roman" w:cs="Times New Roman"/>
          <w:b w:val="0"/>
          <w:sz w:val="30"/>
          <w:szCs w:val="30"/>
          <w:vertAlign w:val="superscript"/>
        </w:rPr>
        <w:t>6</w:t>
      </w:r>
      <w:r>
        <w:rPr>
          <w:rFonts w:ascii="Times New Roman" w:eastAsia="Times New Roman" w:hAnsi="Times New Roman" w:cs="Times New Roman"/>
          <w:b w:val="0"/>
          <w:sz w:val="30"/>
          <w:szCs w:val="30"/>
        </w:rPr>
        <w:t>:</w:t>
      </w:r>
      <w:bookmarkEnd w:id="24"/>
      <w:r>
        <w:rPr>
          <w:rFonts w:ascii="Times New Roman" w:eastAsia="Times New Roman" w:hAnsi="Times New Roman" w:cs="Times New Roman"/>
          <w:b w:val="0"/>
          <w:sz w:val="30"/>
          <w:szCs w:val="30"/>
        </w:rPr>
        <w:t xml:space="preserve"> </w:t>
      </w:r>
    </w:p>
    <w:p w:rsidR="00B07E0C" w:rsidRDefault="00A72F2E" w:rsidP="00B07E0C">
      <w:pPr>
        <w:pStyle w:val="ConsPlusTitle"/>
        <w:widowControl/>
        <w:spacing w:line="480" w:lineRule="auto"/>
        <w:ind w:firstLine="709"/>
        <w:jc w:val="both"/>
        <w:outlineLvl w:val="1"/>
        <w:rPr>
          <w:rFonts w:ascii="Times New Roman" w:eastAsia="Times New Roman" w:hAnsi="Times New Roman" w:cs="Times New Roman"/>
          <w:b w:val="0"/>
          <w:sz w:val="30"/>
          <w:szCs w:val="30"/>
        </w:rPr>
      </w:pPr>
      <w:bookmarkStart w:id="25" w:name="_Toc215864244"/>
      <w:r>
        <w:rPr>
          <w:rFonts w:ascii="Times New Roman" w:eastAsia="Times New Roman" w:hAnsi="Times New Roman" w:cs="Times New Roman"/>
          <w:b w:val="0"/>
          <w:sz w:val="30"/>
          <w:szCs w:val="30"/>
        </w:rPr>
        <w:t>а) наименование дополнить словами ", цифрового депозитария, оператора информационной системы, в которой осуществляется выпуск цифровых финансовых активов";</w:t>
      </w:r>
      <w:bookmarkEnd w:id="25"/>
    </w:p>
    <w:p w:rsidR="00B07E0C" w:rsidRDefault="00A72F2E" w:rsidP="00B07E0C">
      <w:pPr>
        <w:pStyle w:val="ConsPlusTitle"/>
        <w:widowControl/>
        <w:spacing w:line="480" w:lineRule="auto"/>
        <w:ind w:firstLine="709"/>
        <w:jc w:val="both"/>
        <w:outlineLvl w:val="1"/>
        <w:rPr>
          <w:rFonts w:ascii="Times New Roman" w:eastAsia="Times New Roman" w:hAnsi="Times New Roman" w:cs="Times New Roman"/>
          <w:b w:val="0"/>
          <w:sz w:val="30"/>
          <w:szCs w:val="30"/>
        </w:rPr>
      </w:pPr>
      <w:bookmarkStart w:id="26" w:name="_Toc215864245"/>
      <w:r>
        <w:rPr>
          <w:rFonts w:ascii="Times New Roman" w:eastAsia="Times New Roman" w:hAnsi="Times New Roman" w:cs="Times New Roman"/>
          <w:b w:val="0"/>
          <w:sz w:val="30"/>
          <w:szCs w:val="30"/>
        </w:rPr>
        <w:t>б) пункт 1 изложить в следующей редакции:</w:t>
      </w:r>
      <w:bookmarkEnd w:id="26"/>
    </w:p>
    <w:p w:rsidR="00B07E0C" w:rsidRDefault="00A72F2E" w:rsidP="00B07E0C">
      <w:pPr>
        <w:pStyle w:val="ConsPlusTitle"/>
        <w:widowControl/>
        <w:spacing w:line="480" w:lineRule="auto"/>
        <w:ind w:firstLine="709"/>
        <w:jc w:val="both"/>
        <w:outlineLvl w:val="1"/>
        <w:rPr>
          <w:rFonts w:ascii="Times New Roman" w:eastAsia="Times New Roman" w:hAnsi="Times New Roman" w:cs="Times New Roman"/>
          <w:b w:val="0"/>
          <w:sz w:val="30"/>
          <w:szCs w:val="30"/>
        </w:rPr>
      </w:pPr>
      <w:bookmarkStart w:id="27" w:name="_Toc215864246"/>
      <w:r>
        <w:rPr>
          <w:rFonts w:ascii="Times New Roman" w:eastAsia="Times New Roman" w:hAnsi="Times New Roman" w:cs="Times New Roman"/>
          <w:b w:val="0"/>
          <w:sz w:val="30"/>
          <w:szCs w:val="30"/>
        </w:rPr>
        <w:t>"</w:t>
      </w:r>
      <w:r>
        <w:rPr>
          <w:rFonts w:ascii="Times New Roman" w:hAnsi="Times New Roman" w:cs="Times New Roman"/>
          <w:b w:val="0"/>
          <w:sz w:val="30"/>
          <w:szCs w:val="30"/>
        </w:rPr>
        <w:t>1. </w:t>
      </w:r>
      <w:proofErr w:type="gramStart"/>
      <w:r>
        <w:rPr>
          <w:rFonts w:ascii="Times New Roman" w:hAnsi="Times New Roman" w:cs="Times New Roman"/>
          <w:b w:val="0"/>
          <w:sz w:val="30"/>
          <w:szCs w:val="30"/>
        </w:rPr>
        <w:t xml:space="preserve">В конкурсную массу профессионального участника рынка ценных бумаг, управляющей компании, клиринговой организации, цифрового депозитария, </w:t>
      </w:r>
      <w:r>
        <w:rPr>
          <w:rFonts w:ascii="Times New Roman" w:eastAsia="Times New Roman" w:hAnsi="Times New Roman" w:cs="Times New Roman"/>
          <w:b w:val="0"/>
          <w:sz w:val="30"/>
          <w:szCs w:val="30"/>
        </w:rPr>
        <w:t>оператора информационной системы, в которой осуществляется выпуск цифровых финансовых активов,</w:t>
      </w:r>
      <w:r>
        <w:rPr>
          <w:rFonts w:ascii="Times New Roman" w:hAnsi="Times New Roman" w:cs="Times New Roman"/>
          <w:b w:val="0"/>
          <w:sz w:val="30"/>
          <w:szCs w:val="30"/>
        </w:rPr>
        <w:t xml:space="preserve"> не включается имущест</w:t>
      </w:r>
      <w:r>
        <w:rPr>
          <w:rFonts w:ascii="Times New Roman" w:hAnsi="Times New Roman" w:cs="Times New Roman"/>
          <w:b w:val="0"/>
          <w:sz w:val="30"/>
          <w:szCs w:val="30"/>
        </w:rPr>
        <w:t xml:space="preserve">во их клиентов, находящееся на специальном брокерском счете, торговом счете, клиринговом счете, специальном депозитарном счете, транзитном счете, специальном счете цифрового депозитария, специальном счете оператора информационной системы, в которой </w:t>
      </w:r>
      <w:r>
        <w:rPr>
          <w:rFonts w:ascii="Times New Roman" w:hAnsi="Times New Roman" w:cs="Times New Roman"/>
          <w:b w:val="0"/>
          <w:sz w:val="30"/>
          <w:szCs w:val="30"/>
        </w:rPr>
        <w:lastRenderedPageBreak/>
        <w:t>осущест</w:t>
      </w:r>
      <w:r>
        <w:rPr>
          <w:rFonts w:ascii="Times New Roman" w:hAnsi="Times New Roman" w:cs="Times New Roman"/>
          <w:b w:val="0"/>
          <w:sz w:val="30"/>
          <w:szCs w:val="30"/>
        </w:rPr>
        <w:t>вляется выпуск цифровых финансовых активов, счете</w:t>
      </w:r>
      <w:proofErr w:type="gramEnd"/>
      <w:r>
        <w:rPr>
          <w:rFonts w:ascii="Times New Roman" w:hAnsi="Times New Roman" w:cs="Times New Roman"/>
          <w:b w:val="0"/>
          <w:sz w:val="30"/>
          <w:szCs w:val="30"/>
        </w:rPr>
        <w:t xml:space="preserve"> депо, транзитном счете депо, лицевом счете в реестре владельцев ценных бумаг, цифровом счете, отдельном банковском счете, открытом для расчетов </w:t>
      </w:r>
      <w:r>
        <w:rPr>
          <w:rFonts w:ascii="Times New Roman" w:hAnsi="Times New Roman" w:cs="Times New Roman"/>
          <w:b w:val="0"/>
          <w:sz w:val="30"/>
          <w:szCs w:val="30"/>
        </w:rPr>
        <w:br/>
        <w:t xml:space="preserve">по операциям, связанным с доверительным управлением, а также </w:t>
      </w:r>
      <w:r>
        <w:rPr>
          <w:rFonts w:ascii="Times New Roman" w:hAnsi="Times New Roman" w:cs="Times New Roman"/>
          <w:b w:val="0"/>
          <w:sz w:val="30"/>
          <w:szCs w:val="30"/>
        </w:rPr>
        <w:t>находящееся в доверительном управлении управляющей компании, клиринговой организации или переданное в оплату инвестиционных паев иное имущество</w:t>
      </w:r>
      <w:proofErr w:type="gramStart"/>
      <w:r>
        <w:rPr>
          <w:rFonts w:ascii="Times New Roman" w:hAnsi="Times New Roman" w:cs="Times New Roman"/>
          <w:b w:val="0"/>
          <w:sz w:val="30"/>
          <w:szCs w:val="30"/>
        </w:rPr>
        <w:t>.</w:t>
      </w:r>
      <w:r>
        <w:rPr>
          <w:rFonts w:ascii="Times New Roman" w:eastAsia="Times New Roman" w:hAnsi="Times New Roman" w:cs="Times New Roman"/>
          <w:b w:val="0"/>
          <w:sz w:val="30"/>
          <w:szCs w:val="30"/>
        </w:rPr>
        <w:t>";</w:t>
      </w:r>
      <w:bookmarkEnd w:id="27"/>
      <w:proofErr w:type="gramEnd"/>
    </w:p>
    <w:p w:rsidR="00B07E0C" w:rsidRDefault="00A72F2E" w:rsidP="00B07E0C">
      <w:pPr>
        <w:pStyle w:val="ConsPlusTitle"/>
        <w:widowControl/>
        <w:spacing w:line="480" w:lineRule="auto"/>
        <w:ind w:firstLine="709"/>
        <w:jc w:val="both"/>
        <w:outlineLvl w:val="1"/>
        <w:rPr>
          <w:rFonts w:ascii="Times New Roman" w:eastAsia="Times New Roman" w:hAnsi="Times New Roman" w:cs="Times New Roman"/>
          <w:b w:val="0"/>
          <w:sz w:val="30"/>
          <w:szCs w:val="30"/>
        </w:rPr>
      </w:pPr>
      <w:bookmarkStart w:id="28" w:name="_Toc215864247"/>
      <w:r>
        <w:rPr>
          <w:rFonts w:ascii="Times New Roman" w:eastAsia="Times New Roman" w:hAnsi="Times New Roman" w:cs="Times New Roman"/>
          <w:b w:val="0"/>
          <w:sz w:val="30"/>
          <w:szCs w:val="30"/>
        </w:rPr>
        <w:t>в) в пункте 2</w:t>
      </w:r>
      <w:bookmarkEnd w:id="28"/>
      <w:r>
        <w:rPr>
          <w:rFonts w:ascii="Times New Roman" w:eastAsia="Times New Roman" w:hAnsi="Times New Roman" w:cs="Times New Roman"/>
          <w:b w:val="0"/>
          <w:sz w:val="30"/>
          <w:szCs w:val="30"/>
        </w:rPr>
        <w:t>:</w:t>
      </w:r>
    </w:p>
    <w:p w:rsidR="00B07E0C" w:rsidRDefault="00A72F2E" w:rsidP="00B07E0C">
      <w:pPr>
        <w:pStyle w:val="ConsPlusTitle"/>
        <w:widowControl/>
        <w:spacing w:line="480" w:lineRule="auto"/>
        <w:ind w:firstLine="709"/>
        <w:jc w:val="both"/>
        <w:outlineLvl w:val="1"/>
        <w:rPr>
          <w:rFonts w:ascii="Times New Roman" w:eastAsia="Times New Roman" w:hAnsi="Times New Roman" w:cs="Times New Roman"/>
          <w:b w:val="0"/>
          <w:sz w:val="30"/>
          <w:szCs w:val="30"/>
        </w:rPr>
      </w:pPr>
      <w:bookmarkStart w:id="29" w:name="_Toc215864248"/>
      <w:r>
        <w:rPr>
          <w:rFonts w:ascii="Times New Roman" w:eastAsia="Times New Roman" w:hAnsi="Times New Roman" w:cs="Times New Roman"/>
          <w:b w:val="0"/>
          <w:sz w:val="30"/>
          <w:szCs w:val="30"/>
        </w:rPr>
        <w:t xml:space="preserve">абзац первый после слов "клиринговой организации" дополнить словами ", цифрового депозитария, </w:t>
      </w:r>
      <w:r>
        <w:rPr>
          <w:rFonts w:ascii="Times New Roman" w:eastAsia="Times New Roman" w:hAnsi="Times New Roman" w:cs="Times New Roman"/>
          <w:b w:val="0"/>
          <w:sz w:val="30"/>
          <w:szCs w:val="30"/>
        </w:rPr>
        <w:t xml:space="preserve">оператора информационной системы, </w:t>
      </w:r>
      <w:r>
        <w:rPr>
          <w:rFonts w:ascii="Times New Roman" w:eastAsia="Times New Roman" w:hAnsi="Times New Roman" w:cs="Times New Roman"/>
          <w:b w:val="0"/>
          <w:sz w:val="30"/>
          <w:szCs w:val="30"/>
        </w:rPr>
        <w:br/>
        <w:t>в которой осуществляется выпуск цифровых финансовых активов</w:t>
      </w:r>
      <w:proofErr w:type="gramStart"/>
      <w:r>
        <w:rPr>
          <w:rFonts w:ascii="Times New Roman" w:eastAsia="Times New Roman" w:hAnsi="Times New Roman" w:cs="Times New Roman"/>
          <w:b w:val="0"/>
          <w:sz w:val="30"/>
          <w:szCs w:val="30"/>
        </w:rPr>
        <w:t>,"</w:t>
      </w:r>
      <w:proofErr w:type="gramEnd"/>
      <w:r>
        <w:rPr>
          <w:rFonts w:ascii="Times New Roman" w:eastAsia="Times New Roman" w:hAnsi="Times New Roman" w:cs="Times New Roman"/>
          <w:b w:val="0"/>
          <w:sz w:val="30"/>
          <w:szCs w:val="30"/>
        </w:rPr>
        <w:t>;</w:t>
      </w:r>
      <w:bookmarkEnd w:id="29"/>
    </w:p>
    <w:p w:rsidR="00B07E0C" w:rsidRDefault="00A72F2E" w:rsidP="00B07E0C">
      <w:pPr>
        <w:pStyle w:val="ConsPlusTitle"/>
        <w:widowControl/>
        <w:spacing w:line="480" w:lineRule="auto"/>
        <w:ind w:firstLine="709"/>
        <w:jc w:val="both"/>
        <w:outlineLvl w:val="1"/>
        <w:rPr>
          <w:rFonts w:ascii="Times New Roman" w:eastAsia="Times New Roman" w:hAnsi="Times New Roman" w:cs="Times New Roman"/>
          <w:b w:val="0"/>
          <w:sz w:val="30"/>
          <w:szCs w:val="30"/>
        </w:rPr>
      </w:pPr>
      <w:bookmarkStart w:id="30" w:name="_Toc215864249"/>
      <w:r>
        <w:rPr>
          <w:rFonts w:ascii="Times New Roman" w:eastAsia="Times New Roman" w:hAnsi="Times New Roman" w:cs="Times New Roman"/>
          <w:b w:val="0"/>
          <w:sz w:val="30"/>
          <w:szCs w:val="30"/>
        </w:rPr>
        <w:t>подпункт 1 после слов "управляющей компании" дополнить словами ", цифрового депозитария";</w:t>
      </w:r>
      <w:bookmarkEnd w:id="30"/>
    </w:p>
    <w:p w:rsidR="00B07E0C" w:rsidRDefault="00A72F2E" w:rsidP="00B07E0C">
      <w:pPr>
        <w:pStyle w:val="ConsPlusTitle"/>
        <w:widowControl/>
        <w:spacing w:line="480" w:lineRule="auto"/>
        <w:ind w:firstLine="709"/>
        <w:jc w:val="both"/>
        <w:outlineLvl w:val="1"/>
        <w:rPr>
          <w:rFonts w:ascii="Times New Roman" w:eastAsia="Times New Roman" w:hAnsi="Times New Roman" w:cs="Times New Roman"/>
          <w:b w:val="0"/>
          <w:sz w:val="30"/>
          <w:szCs w:val="30"/>
        </w:rPr>
      </w:pPr>
      <w:bookmarkStart w:id="31" w:name="_Toc215864250"/>
      <w:r>
        <w:rPr>
          <w:rFonts w:ascii="Times New Roman" w:eastAsia="Times New Roman" w:hAnsi="Times New Roman" w:cs="Times New Roman"/>
          <w:b w:val="0"/>
          <w:sz w:val="30"/>
          <w:szCs w:val="30"/>
        </w:rPr>
        <w:t>г) пункты 3 и 4 изложить в следующей редакции:</w:t>
      </w:r>
      <w:bookmarkEnd w:id="31"/>
    </w:p>
    <w:p w:rsidR="00B07E0C" w:rsidRDefault="00A72F2E" w:rsidP="00B07E0C">
      <w:pPr>
        <w:pStyle w:val="ConsPlusTitle"/>
        <w:widowControl/>
        <w:spacing w:line="480" w:lineRule="auto"/>
        <w:ind w:firstLine="709"/>
        <w:jc w:val="both"/>
        <w:outlineLvl w:val="1"/>
        <w:rPr>
          <w:rFonts w:ascii="Times New Roman" w:eastAsia="Times New Roman" w:hAnsi="Times New Roman" w:cs="Times New Roman"/>
          <w:b w:val="0"/>
          <w:sz w:val="30"/>
          <w:szCs w:val="30"/>
        </w:rPr>
      </w:pPr>
      <w:bookmarkStart w:id="32" w:name="_Toc215864251"/>
      <w:r>
        <w:rPr>
          <w:rFonts w:ascii="Times New Roman" w:eastAsia="Times New Roman" w:hAnsi="Times New Roman" w:cs="Times New Roman"/>
          <w:b w:val="0"/>
          <w:sz w:val="30"/>
          <w:szCs w:val="30"/>
        </w:rPr>
        <w:t>"3. </w:t>
      </w:r>
      <w:proofErr w:type="gramStart"/>
      <w:r>
        <w:rPr>
          <w:rFonts w:ascii="Times New Roman" w:eastAsia="Times New Roman" w:hAnsi="Times New Roman" w:cs="Times New Roman"/>
          <w:b w:val="0"/>
          <w:sz w:val="30"/>
          <w:szCs w:val="30"/>
        </w:rPr>
        <w:t>Конкурсный управл</w:t>
      </w:r>
      <w:r>
        <w:rPr>
          <w:rFonts w:ascii="Times New Roman" w:eastAsia="Times New Roman" w:hAnsi="Times New Roman" w:cs="Times New Roman"/>
          <w:b w:val="0"/>
          <w:sz w:val="30"/>
          <w:szCs w:val="30"/>
        </w:rPr>
        <w:t>яющий в случае имеющейся задолженности клиентов перед профессиональным участником рынка ценных бумаг, управляющей компанией, клиринговой организацией, цифровым депозитарием, оператором информационной системы, в которой осуществляется выпуск цифровых финанс</w:t>
      </w:r>
      <w:r>
        <w:rPr>
          <w:rFonts w:ascii="Times New Roman" w:eastAsia="Times New Roman" w:hAnsi="Times New Roman" w:cs="Times New Roman"/>
          <w:b w:val="0"/>
          <w:sz w:val="30"/>
          <w:szCs w:val="30"/>
        </w:rPr>
        <w:t xml:space="preserve">овых активов, удерживает вознаграждение и иные платежи, причитающиеся профессиональному </w:t>
      </w:r>
      <w:r>
        <w:rPr>
          <w:rFonts w:ascii="Times New Roman" w:eastAsia="Times New Roman" w:hAnsi="Times New Roman" w:cs="Times New Roman"/>
          <w:b w:val="0"/>
          <w:sz w:val="30"/>
          <w:szCs w:val="30"/>
        </w:rPr>
        <w:lastRenderedPageBreak/>
        <w:t>участнику рынка ценных бумаг, управляющей компании, клиринговой организации, цифровому депозитарию, оператору информационной системы, в которой осуществляется выпуск ци</w:t>
      </w:r>
      <w:r>
        <w:rPr>
          <w:rFonts w:ascii="Times New Roman" w:eastAsia="Times New Roman" w:hAnsi="Times New Roman" w:cs="Times New Roman"/>
          <w:b w:val="0"/>
          <w:sz w:val="30"/>
          <w:szCs w:val="30"/>
        </w:rPr>
        <w:t>фровых финансовых активов, а в случае недостаточности</w:t>
      </w:r>
      <w:proofErr w:type="gramEnd"/>
      <w:r>
        <w:rPr>
          <w:rFonts w:ascii="Times New Roman" w:eastAsia="Times New Roman" w:hAnsi="Times New Roman" w:cs="Times New Roman"/>
          <w:b w:val="0"/>
          <w:sz w:val="30"/>
          <w:szCs w:val="30"/>
        </w:rPr>
        <w:t xml:space="preserve"> денежных сре</w:t>
      </w:r>
      <w:proofErr w:type="gramStart"/>
      <w:r>
        <w:rPr>
          <w:rFonts w:ascii="Times New Roman" w:eastAsia="Times New Roman" w:hAnsi="Times New Roman" w:cs="Times New Roman"/>
          <w:b w:val="0"/>
          <w:sz w:val="30"/>
          <w:szCs w:val="30"/>
        </w:rPr>
        <w:t>дств кл</w:t>
      </w:r>
      <w:proofErr w:type="gramEnd"/>
      <w:r>
        <w:rPr>
          <w:rFonts w:ascii="Times New Roman" w:eastAsia="Times New Roman" w:hAnsi="Times New Roman" w:cs="Times New Roman"/>
          <w:b w:val="0"/>
          <w:sz w:val="30"/>
          <w:szCs w:val="30"/>
        </w:rPr>
        <w:t xml:space="preserve">иентов вправе требовать погашения задолженности от клиентов. </w:t>
      </w:r>
      <w:proofErr w:type="gramStart"/>
      <w:r>
        <w:rPr>
          <w:rFonts w:ascii="Times New Roman" w:eastAsia="Times New Roman" w:hAnsi="Times New Roman" w:cs="Times New Roman"/>
          <w:b w:val="0"/>
          <w:sz w:val="30"/>
          <w:szCs w:val="30"/>
        </w:rPr>
        <w:t>В случае непогашения клиентами задолженности по истечении семи рабочих дней после дня предъявления указанного требования к</w:t>
      </w:r>
      <w:r>
        <w:rPr>
          <w:rFonts w:ascii="Times New Roman" w:eastAsia="Times New Roman" w:hAnsi="Times New Roman" w:cs="Times New Roman"/>
          <w:b w:val="0"/>
          <w:sz w:val="30"/>
          <w:szCs w:val="30"/>
        </w:rPr>
        <w:t xml:space="preserve">онкурсный управляющий вправе обратить взыскание на имущество клиентов, которое находится </w:t>
      </w:r>
      <w:r>
        <w:rPr>
          <w:rFonts w:ascii="Times New Roman" w:eastAsia="Times New Roman" w:hAnsi="Times New Roman" w:cs="Times New Roman"/>
          <w:b w:val="0"/>
          <w:sz w:val="30"/>
          <w:szCs w:val="30"/>
        </w:rPr>
        <w:br/>
        <w:t>у профессионального участника рынка ценных бумаг, управляющей компании, клиринговой организации, цифрового депозитария, оператора информационной системы, в которой ос</w:t>
      </w:r>
      <w:r>
        <w:rPr>
          <w:rFonts w:ascii="Times New Roman" w:eastAsia="Times New Roman" w:hAnsi="Times New Roman" w:cs="Times New Roman"/>
          <w:b w:val="0"/>
          <w:sz w:val="30"/>
          <w:szCs w:val="30"/>
        </w:rPr>
        <w:t>уществляется выпуск цифровых финансовых активов, либо, если таким имуществом являются ценные бумаги или иное имущество, вправе продать их</w:t>
      </w:r>
      <w:proofErr w:type="gramEnd"/>
      <w:r>
        <w:rPr>
          <w:rFonts w:ascii="Times New Roman" w:eastAsia="Times New Roman" w:hAnsi="Times New Roman" w:cs="Times New Roman"/>
          <w:b w:val="0"/>
          <w:sz w:val="30"/>
          <w:szCs w:val="30"/>
        </w:rPr>
        <w:t xml:space="preserve"> по правилам, предусмотренным статьей 185</w:t>
      </w:r>
      <w:r>
        <w:rPr>
          <w:rFonts w:ascii="Times New Roman" w:eastAsia="Times New Roman" w:hAnsi="Times New Roman" w:cs="Times New Roman"/>
          <w:b w:val="0"/>
          <w:sz w:val="30"/>
          <w:szCs w:val="30"/>
          <w:vertAlign w:val="superscript"/>
        </w:rPr>
        <w:t>7</w:t>
      </w:r>
      <w:r>
        <w:rPr>
          <w:rFonts w:ascii="Times New Roman" w:eastAsia="Times New Roman" w:hAnsi="Times New Roman" w:cs="Times New Roman"/>
          <w:b w:val="0"/>
          <w:sz w:val="30"/>
          <w:szCs w:val="30"/>
        </w:rPr>
        <w:t xml:space="preserve"> настоящего Федерального закона.</w:t>
      </w:r>
      <w:bookmarkEnd w:id="32"/>
    </w:p>
    <w:p w:rsidR="00B07E0C" w:rsidRDefault="00A72F2E" w:rsidP="00B07E0C">
      <w:pPr>
        <w:pStyle w:val="ConsPlusTitle"/>
        <w:widowControl/>
        <w:spacing w:line="480" w:lineRule="auto"/>
        <w:ind w:firstLine="709"/>
        <w:jc w:val="both"/>
        <w:outlineLvl w:val="1"/>
        <w:rPr>
          <w:rFonts w:ascii="Times New Roman" w:hAnsi="Times New Roman" w:cs="Times New Roman"/>
          <w:b w:val="0"/>
          <w:sz w:val="30"/>
          <w:szCs w:val="30"/>
        </w:rPr>
      </w:pPr>
      <w:bookmarkStart w:id="33" w:name="_Toc215864253"/>
      <w:r>
        <w:rPr>
          <w:rFonts w:ascii="Times New Roman" w:hAnsi="Times New Roman" w:cs="Times New Roman"/>
          <w:b w:val="0"/>
          <w:sz w:val="30"/>
          <w:szCs w:val="30"/>
        </w:rPr>
        <w:t>4. </w:t>
      </w:r>
      <w:proofErr w:type="gramStart"/>
      <w:r>
        <w:rPr>
          <w:rFonts w:ascii="Times New Roman" w:hAnsi="Times New Roman" w:cs="Times New Roman"/>
          <w:b w:val="0"/>
          <w:sz w:val="30"/>
          <w:szCs w:val="30"/>
        </w:rPr>
        <w:t>Если имущество нескольких клиентов объеди</w:t>
      </w:r>
      <w:r>
        <w:rPr>
          <w:rFonts w:ascii="Times New Roman" w:hAnsi="Times New Roman" w:cs="Times New Roman"/>
          <w:b w:val="0"/>
          <w:sz w:val="30"/>
          <w:szCs w:val="30"/>
        </w:rPr>
        <w:t>нено на одном банковском счете, счете депо номинального держателя, счете депо иностранного номинального держателя, лицевом счете, открытом номинальному держателю в реестре владельцев ценных бумаг, цифровом счете номинального держателя или цифровом счете ин</w:t>
      </w:r>
      <w:r>
        <w:rPr>
          <w:rFonts w:ascii="Times New Roman" w:hAnsi="Times New Roman" w:cs="Times New Roman"/>
          <w:b w:val="0"/>
          <w:sz w:val="30"/>
          <w:szCs w:val="30"/>
        </w:rPr>
        <w:t xml:space="preserve">остранного номинального держателя и такого имущества недостаточно для </w:t>
      </w:r>
      <w:r>
        <w:rPr>
          <w:rFonts w:ascii="Times New Roman" w:hAnsi="Times New Roman" w:cs="Times New Roman"/>
          <w:b w:val="0"/>
          <w:sz w:val="30"/>
          <w:szCs w:val="30"/>
        </w:rPr>
        <w:lastRenderedPageBreak/>
        <w:t>удовлетворения в полном объеме их требований о передаче всего принадлежащего им имущества, такое имущество передается в количестве</w:t>
      </w:r>
      <w:proofErr w:type="gramEnd"/>
      <w:r>
        <w:rPr>
          <w:rFonts w:ascii="Times New Roman" w:hAnsi="Times New Roman" w:cs="Times New Roman"/>
          <w:b w:val="0"/>
          <w:sz w:val="30"/>
          <w:szCs w:val="30"/>
        </w:rPr>
        <w:t xml:space="preserve">, </w:t>
      </w:r>
      <w:proofErr w:type="gramStart"/>
      <w:r>
        <w:rPr>
          <w:rFonts w:ascii="Times New Roman" w:hAnsi="Times New Roman" w:cs="Times New Roman"/>
          <w:b w:val="0"/>
          <w:sz w:val="30"/>
          <w:szCs w:val="30"/>
        </w:rPr>
        <w:t>пропорциональном</w:t>
      </w:r>
      <w:proofErr w:type="gramEnd"/>
      <w:r>
        <w:rPr>
          <w:rFonts w:ascii="Times New Roman" w:hAnsi="Times New Roman" w:cs="Times New Roman"/>
          <w:b w:val="0"/>
          <w:sz w:val="30"/>
          <w:szCs w:val="30"/>
        </w:rPr>
        <w:t xml:space="preserve"> размеру указанных требований.";</w:t>
      </w:r>
      <w:bookmarkEnd w:id="33"/>
    </w:p>
    <w:p w:rsidR="00B07E0C" w:rsidRDefault="00A72F2E" w:rsidP="00B07E0C">
      <w:pPr>
        <w:pStyle w:val="ConsPlusTitle"/>
        <w:widowControl/>
        <w:spacing w:line="480" w:lineRule="auto"/>
        <w:ind w:firstLine="709"/>
        <w:jc w:val="both"/>
        <w:outlineLvl w:val="1"/>
        <w:rPr>
          <w:rFonts w:ascii="Times New Roman" w:eastAsia="Times New Roman" w:hAnsi="Times New Roman" w:cs="Times New Roman"/>
          <w:b w:val="0"/>
          <w:sz w:val="30"/>
          <w:szCs w:val="30"/>
        </w:rPr>
      </w:pPr>
      <w:bookmarkStart w:id="34" w:name="_Toc215864254"/>
      <w:r>
        <w:rPr>
          <w:rFonts w:ascii="Times New Roman" w:hAnsi="Times New Roman" w:cs="Times New Roman"/>
          <w:b w:val="0"/>
          <w:sz w:val="30"/>
          <w:szCs w:val="30"/>
        </w:rPr>
        <w:t xml:space="preserve">д) пункт 5 </w:t>
      </w:r>
      <w:r>
        <w:rPr>
          <w:rFonts w:ascii="Times New Roman" w:eastAsia="Times New Roman" w:hAnsi="Times New Roman" w:cs="Times New Roman"/>
          <w:b w:val="0"/>
          <w:sz w:val="30"/>
          <w:szCs w:val="30"/>
        </w:rPr>
        <w:t>после слов "клиринговой организации" дополнить словами ", цифрового депозитария, оператора информационной системы, в которой осуществляется выпуск цифровых финансовых активов</w:t>
      </w:r>
      <w:proofErr w:type="gramStart"/>
      <w:r>
        <w:rPr>
          <w:rFonts w:ascii="Times New Roman" w:eastAsia="Times New Roman" w:hAnsi="Times New Roman" w:cs="Times New Roman"/>
          <w:b w:val="0"/>
          <w:sz w:val="30"/>
          <w:szCs w:val="30"/>
        </w:rPr>
        <w:t>,"</w:t>
      </w:r>
      <w:proofErr w:type="gramEnd"/>
      <w:r>
        <w:rPr>
          <w:rFonts w:ascii="Times New Roman" w:eastAsia="Times New Roman" w:hAnsi="Times New Roman" w:cs="Times New Roman"/>
          <w:b w:val="0"/>
          <w:sz w:val="30"/>
          <w:szCs w:val="30"/>
        </w:rPr>
        <w:t>;</w:t>
      </w:r>
      <w:bookmarkEnd w:id="34"/>
    </w:p>
    <w:p w:rsidR="00B07E0C" w:rsidRDefault="00A72F2E" w:rsidP="00B07E0C">
      <w:pPr>
        <w:pStyle w:val="ConsPlusTitle"/>
        <w:widowControl/>
        <w:spacing w:line="480" w:lineRule="auto"/>
        <w:ind w:firstLine="709"/>
        <w:jc w:val="both"/>
        <w:outlineLvl w:val="1"/>
        <w:rPr>
          <w:rFonts w:ascii="Times New Roman" w:eastAsia="Times New Roman" w:hAnsi="Times New Roman" w:cs="Times New Roman"/>
          <w:b w:val="0"/>
          <w:sz w:val="30"/>
          <w:szCs w:val="30"/>
        </w:rPr>
      </w:pPr>
      <w:bookmarkStart w:id="35" w:name="_Toc215864255"/>
      <w:r>
        <w:rPr>
          <w:rFonts w:ascii="Times New Roman" w:eastAsia="Times New Roman" w:hAnsi="Times New Roman" w:cs="Times New Roman"/>
          <w:b w:val="0"/>
          <w:sz w:val="30"/>
          <w:szCs w:val="30"/>
        </w:rPr>
        <w:t>5) статью 185</w:t>
      </w:r>
      <w:r>
        <w:rPr>
          <w:rFonts w:ascii="Times New Roman" w:eastAsia="Times New Roman" w:hAnsi="Times New Roman" w:cs="Times New Roman"/>
          <w:b w:val="0"/>
          <w:sz w:val="30"/>
          <w:szCs w:val="30"/>
          <w:vertAlign w:val="superscript"/>
        </w:rPr>
        <w:t>7</w:t>
      </w:r>
      <w:r>
        <w:rPr>
          <w:rFonts w:ascii="Times New Roman" w:eastAsia="Times New Roman" w:hAnsi="Times New Roman" w:cs="Times New Roman"/>
          <w:b w:val="0"/>
          <w:sz w:val="30"/>
          <w:szCs w:val="30"/>
        </w:rPr>
        <w:t xml:space="preserve"> изложить в следующей редакции:</w:t>
      </w:r>
      <w:bookmarkEnd w:id="35"/>
    </w:p>
    <w:p w:rsidR="00B07E0C" w:rsidRDefault="00A72F2E" w:rsidP="00B07E0C">
      <w:pPr>
        <w:spacing w:line="240" w:lineRule="atLeast"/>
        <w:ind w:left="2835" w:hanging="2126"/>
        <w:jc w:val="left"/>
        <w:rPr>
          <w:rFonts w:ascii="Times New Roman" w:hAnsi="Times New Roman"/>
          <w:b/>
          <w:sz w:val="30"/>
        </w:rPr>
      </w:pPr>
      <w:r>
        <w:rPr>
          <w:rFonts w:ascii="Times New Roman" w:hAnsi="Times New Roman"/>
          <w:sz w:val="30"/>
        </w:rPr>
        <w:t>"Статья </w:t>
      </w:r>
      <w:r>
        <w:rPr>
          <w:rFonts w:ascii="Times New Roman" w:hAnsi="Times New Roman"/>
          <w:sz w:val="30"/>
          <w:szCs w:val="30"/>
        </w:rPr>
        <w:t>185</w:t>
      </w:r>
      <w:r>
        <w:rPr>
          <w:rFonts w:ascii="Times New Roman" w:hAnsi="Times New Roman"/>
          <w:sz w:val="30"/>
          <w:szCs w:val="30"/>
          <w:vertAlign w:val="superscript"/>
        </w:rPr>
        <w:t>7</w:t>
      </w:r>
      <w:r>
        <w:rPr>
          <w:rFonts w:ascii="Times New Roman" w:hAnsi="Times New Roman"/>
          <w:sz w:val="30"/>
        </w:rPr>
        <w:t>.</w:t>
      </w:r>
      <w:r>
        <w:rPr>
          <w:rFonts w:ascii="Times New Roman" w:hAnsi="Times New Roman"/>
          <w:b/>
          <w:sz w:val="30"/>
        </w:rPr>
        <w:tab/>
      </w:r>
      <w:r>
        <w:rPr>
          <w:rFonts w:ascii="Times New Roman" w:hAnsi="Times New Roman"/>
          <w:b/>
          <w:sz w:val="30"/>
          <w:szCs w:val="30"/>
        </w:rPr>
        <w:t>Особенн</w:t>
      </w:r>
      <w:r>
        <w:rPr>
          <w:rFonts w:ascii="Times New Roman" w:hAnsi="Times New Roman"/>
          <w:b/>
          <w:sz w:val="30"/>
          <w:szCs w:val="30"/>
        </w:rPr>
        <w:t xml:space="preserve">ости продажи имущества профессионального участника рынка ценных бумаг, управляющей компании, клиринговой организации, цифрового депозитария, </w:t>
      </w:r>
      <w:r>
        <w:rPr>
          <w:rFonts w:ascii="Times New Roman" w:hAnsi="Times New Roman"/>
          <w:b/>
          <w:sz w:val="30"/>
          <w:szCs w:val="30"/>
        </w:rPr>
        <w:br/>
        <w:t xml:space="preserve">оператора информационной системы, </w:t>
      </w:r>
      <w:r>
        <w:rPr>
          <w:rFonts w:ascii="Times New Roman" w:hAnsi="Times New Roman"/>
          <w:b/>
          <w:sz w:val="30"/>
          <w:szCs w:val="30"/>
        </w:rPr>
        <w:br/>
        <w:t xml:space="preserve">в которой осуществляется выпуск </w:t>
      </w:r>
      <w:r>
        <w:rPr>
          <w:rFonts w:ascii="Times New Roman" w:hAnsi="Times New Roman"/>
          <w:b/>
          <w:sz w:val="30"/>
          <w:szCs w:val="30"/>
        </w:rPr>
        <w:br/>
        <w:t>цифровых финансовых активов</w:t>
      </w:r>
    </w:p>
    <w:p w:rsidR="00B07E0C" w:rsidRDefault="00B07E0C" w:rsidP="00B07E0C">
      <w:pPr>
        <w:spacing w:line="240" w:lineRule="atLeast"/>
        <w:ind w:left="2268" w:hanging="1559"/>
        <w:rPr>
          <w:rFonts w:ascii="Times New Roman" w:hAnsi="Times New Roman"/>
          <w:b/>
          <w:sz w:val="30"/>
        </w:rPr>
      </w:pPr>
    </w:p>
    <w:p w:rsidR="00B07E0C" w:rsidRDefault="00A72F2E" w:rsidP="00B07E0C">
      <w:pPr>
        <w:pStyle w:val="ConsPlusTitle"/>
        <w:widowControl/>
        <w:spacing w:line="480" w:lineRule="auto"/>
        <w:ind w:firstLine="709"/>
        <w:jc w:val="both"/>
        <w:outlineLvl w:val="1"/>
        <w:rPr>
          <w:rFonts w:ascii="Times New Roman" w:hAnsi="Times New Roman" w:cs="Times New Roman"/>
          <w:b w:val="0"/>
          <w:sz w:val="30"/>
          <w:szCs w:val="30"/>
        </w:rPr>
      </w:pPr>
      <w:bookmarkStart w:id="36" w:name="_Toc215864257"/>
      <w:r>
        <w:rPr>
          <w:rFonts w:ascii="Times New Roman" w:hAnsi="Times New Roman" w:cs="Times New Roman"/>
          <w:b w:val="0"/>
          <w:sz w:val="30"/>
          <w:szCs w:val="30"/>
        </w:rPr>
        <w:t>1. Ценные бумаги,</w:t>
      </w:r>
      <w:r>
        <w:rPr>
          <w:rFonts w:ascii="Times New Roman" w:hAnsi="Times New Roman" w:cs="Times New Roman"/>
          <w:b w:val="0"/>
          <w:sz w:val="30"/>
          <w:szCs w:val="30"/>
        </w:rPr>
        <w:t xml:space="preserve"> принадлежащие профессиональному участнику рынка ценных бумаг, управляющей компании, клиринговой организации, цифровому депозитарию,</w:t>
      </w:r>
      <w:r>
        <w:rPr>
          <w:rFonts w:ascii="Times New Roman" w:eastAsia="Times New Roman" w:hAnsi="Times New Roman" w:cs="Times New Roman"/>
          <w:b w:val="0"/>
          <w:sz w:val="30"/>
          <w:szCs w:val="30"/>
        </w:rPr>
        <w:t xml:space="preserve"> оператору информационной системы, в которой осуществляется выпуск цифровых финансовых активов,</w:t>
      </w:r>
      <w:r>
        <w:rPr>
          <w:rFonts w:ascii="Times New Roman" w:hAnsi="Times New Roman" w:cs="Times New Roman"/>
          <w:b w:val="0"/>
          <w:sz w:val="30"/>
          <w:szCs w:val="30"/>
        </w:rPr>
        <w:t xml:space="preserve"> и обращающиеся на организова</w:t>
      </w:r>
      <w:r>
        <w:rPr>
          <w:rFonts w:ascii="Times New Roman" w:hAnsi="Times New Roman" w:cs="Times New Roman"/>
          <w:b w:val="0"/>
          <w:sz w:val="30"/>
          <w:szCs w:val="30"/>
        </w:rPr>
        <w:t xml:space="preserve">нных торгах, подлежат продаже на организованных торгах. Цифровые права, цифровая валюта, принадлежащие профессиональному участнику рынка ценных бумаг, управляющей компании, клиринговой организации, цифровому депозитарию, </w:t>
      </w:r>
      <w:r>
        <w:rPr>
          <w:rFonts w:ascii="Times New Roman" w:eastAsia="Times New Roman" w:hAnsi="Times New Roman" w:cs="Times New Roman"/>
          <w:b w:val="0"/>
          <w:sz w:val="30"/>
          <w:szCs w:val="30"/>
        </w:rPr>
        <w:t>оператору информационной системы, в</w:t>
      </w:r>
      <w:r>
        <w:rPr>
          <w:rFonts w:ascii="Times New Roman" w:eastAsia="Times New Roman" w:hAnsi="Times New Roman" w:cs="Times New Roman"/>
          <w:b w:val="0"/>
          <w:sz w:val="30"/>
          <w:szCs w:val="30"/>
        </w:rPr>
        <w:t xml:space="preserve"> которой осуществляется выпуск цифровых финансовых </w:t>
      </w:r>
      <w:r>
        <w:rPr>
          <w:rFonts w:ascii="Times New Roman" w:eastAsia="Times New Roman" w:hAnsi="Times New Roman" w:cs="Times New Roman"/>
          <w:b w:val="0"/>
          <w:sz w:val="30"/>
          <w:szCs w:val="30"/>
        </w:rPr>
        <w:lastRenderedPageBreak/>
        <w:t>активов,</w:t>
      </w:r>
      <w:r>
        <w:rPr>
          <w:rFonts w:ascii="Times New Roman" w:hAnsi="Times New Roman" w:cs="Times New Roman"/>
          <w:b w:val="0"/>
          <w:sz w:val="30"/>
          <w:szCs w:val="30"/>
        </w:rPr>
        <w:t xml:space="preserve"> и обращающиеся на организованных торгах, подлежат продаже </w:t>
      </w:r>
      <w:r>
        <w:rPr>
          <w:rFonts w:ascii="Times New Roman" w:hAnsi="Times New Roman" w:cs="Times New Roman"/>
          <w:b w:val="0"/>
          <w:sz w:val="30"/>
          <w:szCs w:val="30"/>
        </w:rPr>
        <w:br/>
        <w:t>на организованных торгах.</w:t>
      </w:r>
      <w:bookmarkEnd w:id="36"/>
    </w:p>
    <w:p w:rsidR="00B07E0C" w:rsidRDefault="00A72F2E" w:rsidP="00B07E0C">
      <w:pPr>
        <w:pStyle w:val="ConsPlusTitle"/>
        <w:widowControl/>
        <w:spacing w:line="480" w:lineRule="auto"/>
        <w:ind w:firstLine="709"/>
        <w:jc w:val="both"/>
        <w:outlineLvl w:val="1"/>
        <w:rPr>
          <w:rFonts w:ascii="Times New Roman" w:eastAsia="Times New Roman" w:hAnsi="Times New Roman" w:cs="Times New Roman"/>
          <w:b w:val="0"/>
          <w:sz w:val="30"/>
          <w:szCs w:val="30"/>
        </w:rPr>
      </w:pPr>
      <w:bookmarkStart w:id="37" w:name="_Toc215864258"/>
      <w:r>
        <w:rPr>
          <w:rFonts w:ascii="Times New Roman" w:hAnsi="Times New Roman" w:cs="Times New Roman"/>
          <w:b w:val="0"/>
          <w:sz w:val="30"/>
          <w:szCs w:val="30"/>
        </w:rPr>
        <w:t>2. В случае</w:t>
      </w:r>
      <w:proofErr w:type="gramStart"/>
      <w:r>
        <w:rPr>
          <w:rFonts w:ascii="Times New Roman" w:hAnsi="Times New Roman" w:cs="Times New Roman"/>
          <w:b w:val="0"/>
          <w:sz w:val="30"/>
          <w:szCs w:val="30"/>
        </w:rPr>
        <w:t>,</w:t>
      </w:r>
      <w:proofErr w:type="gramEnd"/>
      <w:r>
        <w:rPr>
          <w:rFonts w:ascii="Times New Roman" w:hAnsi="Times New Roman" w:cs="Times New Roman"/>
          <w:b w:val="0"/>
          <w:sz w:val="30"/>
          <w:szCs w:val="30"/>
        </w:rPr>
        <w:t xml:space="preserve"> если принадлежащие профессиональному участнику рынка ценных бумаг, управляющей компании, клирингов</w:t>
      </w:r>
      <w:r>
        <w:rPr>
          <w:rFonts w:ascii="Times New Roman" w:hAnsi="Times New Roman" w:cs="Times New Roman"/>
          <w:b w:val="0"/>
          <w:sz w:val="30"/>
          <w:szCs w:val="30"/>
        </w:rPr>
        <w:t xml:space="preserve">ой организации, </w:t>
      </w:r>
      <w:r>
        <w:rPr>
          <w:rFonts w:ascii="Times New Roman" w:eastAsia="Times New Roman" w:hAnsi="Times New Roman" w:cs="Times New Roman"/>
          <w:b w:val="0"/>
          <w:sz w:val="30"/>
          <w:szCs w:val="30"/>
        </w:rPr>
        <w:t xml:space="preserve">цифровому </w:t>
      </w:r>
      <w:r>
        <w:rPr>
          <w:rFonts w:ascii="Times New Roman" w:hAnsi="Times New Roman" w:cs="Times New Roman"/>
          <w:b w:val="0"/>
          <w:sz w:val="30"/>
          <w:szCs w:val="30"/>
        </w:rPr>
        <w:t>депозитарию,</w:t>
      </w:r>
      <w:r>
        <w:rPr>
          <w:rFonts w:ascii="Times New Roman" w:eastAsia="Times New Roman" w:hAnsi="Times New Roman" w:cs="Times New Roman"/>
          <w:b w:val="0"/>
          <w:sz w:val="30"/>
          <w:szCs w:val="30"/>
        </w:rPr>
        <w:t xml:space="preserve"> оператору информационной системы, в которой осуществляется выпуск цифровых финансовых активов,</w:t>
      </w:r>
      <w:r>
        <w:rPr>
          <w:rFonts w:ascii="Times New Roman" w:hAnsi="Times New Roman" w:cs="Times New Roman"/>
          <w:b w:val="0"/>
          <w:sz w:val="30"/>
          <w:szCs w:val="30"/>
        </w:rPr>
        <w:t xml:space="preserve"> ценные бумаги </w:t>
      </w:r>
      <w:r>
        <w:rPr>
          <w:rFonts w:ascii="Times New Roman" w:hAnsi="Times New Roman" w:cs="Times New Roman"/>
          <w:b w:val="0"/>
          <w:sz w:val="30"/>
          <w:szCs w:val="30"/>
        </w:rPr>
        <w:br/>
        <w:t xml:space="preserve">и цифровые активы не допущены к организованным торгам, такие ценные бумаги и цифровые активы подлежат </w:t>
      </w:r>
      <w:r>
        <w:rPr>
          <w:rFonts w:ascii="Times New Roman" w:hAnsi="Times New Roman" w:cs="Times New Roman"/>
          <w:b w:val="0"/>
          <w:sz w:val="30"/>
          <w:szCs w:val="30"/>
        </w:rPr>
        <w:t>продаже в порядке, установленном статьей 111 настоящего Федерального закона.</w:t>
      </w:r>
      <w:r>
        <w:rPr>
          <w:rFonts w:ascii="Times New Roman" w:eastAsia="Times New Roman" w:hAnsi="Times New Roman" w:cs="Times New Roman"/>
          <w:b w:val="0"/>
          <w:sz w:val="30"/>
          <w:szCs w:val="30"/>
        </w:rPr>
        <w:t>"</w:t>
      </w:r>
      <w:bookmarkEnd w:id="37"/>
      <w:r>
        <w:rPr>
          <w:rFonts w:ascii="Times New Roman" w:eastAsia="Times New Roman" w:hAnsi="Times New Roman" w:cs="Times New Roman"/>
          <w:b w:val="0"/>
          <w:sz w:val="30"/>
          <w:szCs w:val="30"/>
        </w:rPr>
        <w:t>;</w:t>
      </w:r>
    </w:p>
    <w:p w:rsidR="00B07E0C" w:rsidRDefault="00A72F2E" w:rsidP="00B07E0C">
      <w:pPr>
        <w:pStyle w:val="ConsPlusTitle"/>
        <w:widowControl/>
        <w:spacing w:line="480" w:lineRule="auto"/>
        <w:ind w:firstLine="709"/>
        <w:jc w:val="both"/>
        <w:outlineLvl w:val="1"/>
        <w:rPr>
          <w:rFonts w:ascii="Times New Roman" w:hAnsi="Times New Roman" w:cs="Times New Roman"/>
          <w:b w:val="0"/>
          <w:sz w:val="30"/>
          <w:szCs w:val="30"/>
        </w:rPr>
      </w:pPr>
      <w:r>
        <w:rPr>
          <w:rFonts w:ascii="Times New Roman" w:eastAsia="Times New Roman" w:hAnsi="Times New Roman" w:cs="Times New Roman"/>
          <w:b w:val="0"/>
          <w:sz w:val="30"/>
          <w:szCs w:val="30"/>
        </w:rPr>
        <w:t>6) </w:t>
      </w:r>
      <w:r>
        <w:rPr>
          <w:rFonts w:ascii="Times New Roman" w:hAnsi="Times New Roman" w:cs="Times New Roman"/>
          <w:b w:val="0"/>
          <w:sz w:val="30"/>
          <w:szCs w:val="30"/>
        </w:rPr>
        <w:t>подпункт 6 пункта 4 статьи 189</w:t>
      </w:r>
      <w:r>
        <w:rPr>
          <w:rFonts w:ascii="Times New Roman" w:hAnsi="Times New Roman" w:cs="Times New Roman"/>
          <w:b w:val="0"/>
          <w:sz w:val="30"/>
          <w:szCs w:val="30"/>
          <w:vertAlign w:val="superscript"/>
        </w:rPr>
        <w:t>32</w:t>
      </w:r>
      <w:r>
        <w:rPr>
          <w:rFonts w:ascii="Times New Roman" w:hAnsi="Times New Roman" w:cs="Times New Roman"/>
          <w:b w:val="0"/>
          <w:sz w:val="30"/>
          <w:szCs w:val="30"/>
        </w:rPr>
        <w:t xml:space="preserve"> дополнить словами ", а также по договорам с цифровым депозитарием";</w:t>
      </w:r>
    </w:p>
    <w:p w:rsidR="00B07E0C" w:rsidRDefault="00A72F2E" w:rsidP="00B07E0C">
      <w:pPr>
        <w:pStyle w:val="ConsPlusTitle"/>
        <w:widowControl/>
        <w:spacing w:line="480" w:lineRule="auto"/>
        <w:ind w:firstLine="709"/>
        <w:jc w:val="both"/>
        <w:outlineLvl w:val="1"/>
        <w:rPr>
          <w:rFonts w:ascii="Times New Roman" w:hAnsi="Times New Roman" w:cs="Times New Roman"/>
          <w:b w:val="0"/>
          <w:sz w:val="30"/>
          <w:szCs w:val="30"/>
        </w:rPr>
      </w:pPr>
      <w:r>
        <w:rPr>
          <w:rFonts w:ascii="Times New Roman" w:hAnsi="Times New Roman" w:cs="Times New Roman"/>
          <w:b w:val="0"/>
          <w:sz w:val="30"/>
          <w:szCs w:val="30"/>
        </w:rPr>
        <w:t>7) статью 189</w:t>
      </w:r>
      <w:r>
        <w:rPr>
          <w:rFonts w:ascii="Times New Roman" w:hAnsi="Times New Roman" w:cs="Times New Roman"/>
          <w:b w:val="0"/>
          <w:sz w:val="30"/>
          <w:szCs w:val="30"/>
          <w:vertAlign w:val="superscript"/>
        </w:rPr>
        <w:t xml:space="preserve">33 </w:t>
      </w:r>
      <w:r>
        <w:rPr>
          <w:rFonts w:ascii="Times New Roman" w:hAnsi="Times New Roman" w:cs="Times New Roman"/>
          <w:b w:val="0"/>
          <w:sz w:val="30"/>
          <w:szCs w:val="30"/>
        </w:rPr>
        <w:t>после слов "кредитной организации, осуществляющей професс</w:t>
      </w:r>
      <w:r>
        <w:rPr>
          <w:rFonts w:ascii="Times New Roman" w:hAnsi="Times New Roman" w:cs="Times New Roman"/>
          <w:b w:val="0"/>
          <w:sz w:val="30"/>
          <w:szCs w:val="30"/>
        </w:rPr>
        <w:t xml:space="preserve">иональную деятельность на рынке ценных бумаг" дополнить словами ", деятельность цифрового депозитария", после слов "договорам </w:t>
      </w:r>
      <w:r>
        <w:rPr>
          <w:rFonts w:ascii="Times New Roman" w:hAnsi="Times New Roman" w:cs="Times New Roman"/>
          <w:b w:val="0"/>
          <w:sz w:val="30"/>
          <w:szCs w:val="30"/>
        </w:rPr>
        <w:br/>
        <w:t xml:space="preserve">о брокерском обслуживании" дополнить словами ", а также по договорам </w:t>
      </w:r>
      <w:r>
        <w:rPr>
          <w:rFonts w:ascii="Times New Roman" w:hAnsi="Times New Roman" w:cs="Times New Roman"/>
          <w:b w:val="0"/>
          <w:sz w:val="30"/>
          <w:szCs w:val="30"/>
        </w:rPr>
        <w:br/>
        <w:t>с цифровым депозитарием";</w:t>
      </w:r>
    </w:p>
    <w:p w:rsidR="00B07E0C" w:rsidRDefault="00A72F2E" w:rsidP="00B07E0C">
      <w:pPr>
        <w:pStyle w:val="ConsPlusTitle"/>
        <w:widowControl/>
        <w:spacing w:line="480" w:lineRule="auto"/>
        <w:ind w:firstLine="709"/>
        <w:jc w:val="both"/>
        <w:outlineLvl w:val="1"/>
        <w:rPr>
          <w:rFonts w:ascii="Times New Roman" w:hAnsi="Times New Roman" w:cs="Times New Roman"/>
          <w:b w:val="0"/>
          <w:sz w:val="30"/>
          <w:szCs w:val="30"/>
        </w:rPr>
      </w:pPr>
      <w:r>
        <w:rPr>
          <w:rFonts w:ascii="Times New Roman" w:hAnsi="Times New Roman" w:cs="Times New Roman"/>
          <w:b w:val="0"/>
          <w:sz w:val="30"/>
          <w:szCs w:val="30"/>
        </w:rPr>
        <w:t>8) подпункт 10 пункта 3 статьи 18</w:t>
      </w:r>
      <w:r>
        <w:rPr>
          <w:rFonts w:ascii="Times New Roman" w:hAnsi="Times New Roman" w:cs="Times New Roman"/>
          <w:b w:val="0"/>
          <w:sz w:val="30"/>
          <w:szCs w:val="30"/>
        </w:rPr>
        <w:t>9</w:t>
      </w:r>
      <w:r>
        <w:rPr>
          <w:rFonts w:ascii="Times New Roman" w:hAnsi="Times New Roman" w:cs="Times New Roman"/>
          <w:b w:val="0"/>
          <w:sz w:val="30"/>
          <w:szCs w:val="30"/>
          <w:vertAlign w:val="superscript"/>
        </w:rPr>
        <w:t>78</w:t>
      </w:r>
      <w:r>
        <w:rPr>
          <w:rFonts w:ascii="Times New Roman" w:hAnsi="Times New Roman" w:cs="Times New Roman"/>
          <w:b w:val="0"/>
          <w:sz w:val="30"/>
          <w:szCs w:val="30"/>
        </w:rPr>
        <w:t xml:space="preserve"> дополнить словами ", а также по договорам с цифровым депозитарием".</w:t>
      </w:r>
    </w:p>
    <w:p w:rsidR="00E62AF5" w:rsidRDefault="00E62AF5" w:rsidP="00B07E0C">
      <w:pPr>
        <w:pStyle w:val="ConsPlusTitle"/>
        <w:widowControl/>
        <w:spacing w:line="480" w:lineRule="auto"/>
        <w:ind w:firstLine="709"/>
        <w:jc w:val="both"/>
        <w:outlineLvl w:val="1"/>
        <w:rPr>
          <w:rFonts w:ascii="Times New Roman" w:hAnsi="Times New Roman" w:cs="Times New Roman"/>
          <w:b w:val="0"/>
          <w:sz w:val="30"/>
          <w:szCs w:val="30"/>
        </w:rPr>
      </w:pPr>
    </w:p>
    <w:p w:rsidR="00E62AF5" w:rsidRPr="001B63ED" w:rsidRDefault="00E62AF5" w:rsidP="00B07E0C">
      <w:pPr>
        <w:pStyle w:val="ConsPlusTitle"/>
        <w:widowControl/>
        <w:spacing w:line="480" w:lineRule="auto"/>
        <w:ind w:firstLine="709"/>
        <w:jc w:val="both"/>
        <w:outlineLvl w:val="1"/>
        <w:rPr>
          <w:rFonts w:ascii="Times New Roman" w:hAnsi="Times New Roman" w:cs="Times New Roman"/>
          <w:b w:val="0"/>
          <w:sz w:val="30"/>
          <w:szCs w:val="30"/>
        </w:rPr>
      </w:pPr>
    </w:p>
    <w:p w:rsidR="00B07E0C" w:rsidRPr="001B63ED" w:rsidRDefault="00A72F2E" w:rsidP="00B07E0C">
      <w:pPr>
        <w:pStyle w:val="3"/>
        <w:keepNext w:val="0"/>
        <w:spacing w:line="480" w:lineRule="auto"/>
        <w:ind w:firstLine="709"/>
        <w:jc w:val="both"/>
        <w:rPr>
          <w:b/>
          <w:color w:val="000000" w:themeColor="text1"/>
          <w:sz w:val="30"/>
          <w:szCs w:val="30"/>
        </w:rPr>
      </w:pPr>
      <w:bookmarkStart w:id="38" w:name="_Toc215864262"/>
      <w:bookmarkStart w:id="39" w:name="_Toc214267377"/>
      <w:bookmarkStart w:id="40" w:name="_Toc212815075"/>
      <w:r>
        <w:rPr>
          <w:b/>
          <w:color w:val="000000" w:themeColor="text1"/>
          <w:sz w:val="30"/>
          <w:szCs w:val="30"/>
        </w:rPr>
        <w:lastRenderedPageBreak/>
        <w:t>Статья</w:t>
      </w:r>
      <w:r w:rsidRPr="001B63ED">
        <w:rPr>
          <w:b/>
          <w:color w:val="000000" w:themeColor="text1"/>
          <w:sz w:val="30"/>
          <w:szCs w:val="30"/>
        </w:rPr>
        <w:t xml:space="preserve"> </w:t>
      </w:r>
      <w:bookmarkEnd w:id="38"/>
      <w:bookmarkEnd w:id="39"/>
      <w:bookmarkEnd w:id="40"/>
      <w:r w:rsidRPr="001B63ED">
        <w:rPr>
          <w:b/>
          <w:color w:val="000000" w:themeColor="text1"/>
          <w:sz w:val="30"/>
          <w:szCs w:val="30"/>
        </w:rPr>
        <w:t xml:space="preserve">7 </w:t>
      </w:r>
    </w:p>
    <w:p w:rsidR="00B07E0C" w:rsidRPr="001B63ED"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Внести</w:t>
      </w:r>
      <w:r w:rsidRPr="001B63ED">
        <w:rPr>
          <w:rFonts w:ascii="Times New Roman" w:hAnsi="Times New Roman"/>
          <w:color w:val="000000" w:themeColor="text1"/>
          <w:sz w:val="30"/>
          <w:szCs w:val="30"/>
        </w:rPr>
        <w:t xml:space="preserve"> </w:t>
      </w:r>
      <w:r>
        <w:rPr>
          <w:rFonts w:ascii="Times New Roman" w:hAnsi="Times New Roman"/>
          <w:color w:val="000000" w:themeColor="text1"/>
          <w:sz w:val="30"/>
          <w:szCs w:val="30"/>
        </w:rPr>
        <w:t>в</w:t>
      </w:r>
      <w:r w:rsidRPr="001B63ED">
        <w:rPr>
          <w:rFonts w:ascii="Times New Roman" w:hAnsi="Times New Roman"/>
          <w:color w:val="000000" w:themeColor="text1"/>
          <w:sz w:val="30"/>
          <w:szCs w:val="30"/>
        </w:rPr>
        <w:t xml:space="preserve"> </w:t>
      </w:r>
      <w:r>
        <w:rPr>
          <w:rFonts w:ascii="Times New Roman" w:hAnsi="Times New Roman"/>
          <w:color w:val="000000" w:themeColor="text1"/>
          <w:sz w:val="30"/>
          <w:szCs w:val="30"/>
        </w:rPr>
        <w:t>Федеральный</w:t>
      </w:r>
      <w:r w:rsidRPr="001B63ED">
        <w:rPr>
          <w:rFonts w:ascii="Times New Roman" w:hAnsi="Times New Roman"/>
          <w:color w:val="000000" w:themeColor="text1"/>
          <w:sz w:val="30"/>
          <w:szCs w:val="30"/>
        </w:rPr>
        <w:t xml:space="preserve"> </w:t>
      </w:r>
      <w:r>
        <w:rPr>
          <w:rFonts w:ascii="Times New Roman" w:hAnsi="Times New Roman"/>
          <w:color w:val="000000" w:themeColor="text1"/>
          <w:sz w:val="30"/>
          <w:szCs w:val="30"/>
        </w:rPr>
        <w:t>закон</w:t>
      </w:r>
      <w:r w:rsidRPr="001B63ED">
        <w:rPr>
          <w:rFonts w:ascii="Times New Roman" w:hAnsi="Times New Roman"/>
          <w:color w:val="000000" w:themeColor="text1"/>
          <w:sz w:val="30"/>
          <w:szCs w:val="30"/>
        </w:rPr>
        <w:t xml:space="preserve"> </w:t>
      </w:r>
      <w:r>
        <w:rPr>
          <w:rFonts w:ascii="Times New Roman" w:hAnsi="Times New Roman"/>
          <w:color w:val="000000" w:themeColor="text1"/>
          <w:sz w:val="30"/>
          <w:szCs w:val="30"/>
        </w:rPr>
        <w:t>от</w:t>
      </w:r>
      <w:r w:rsidRPr="001B63ED">
        <w:rPr>
          <w:rFonts w:ascii="Times New Roman" w:hAnsi="Times New Roman"/>
          <w:color w:val="000000" w:themeColor="text1"/>
          <w:sz w:val="30"/>
          <w:szCs w:val="30"/>
        </w:rPr>
        <w:t xml:space="preserve"> 10 </w:t>
      </w:r>
      <w:r>
        <w:rPr>
          <w:rFonts w:ascii="Times New Roman" w:hAnsi="Times New Roman"/>
          <w:color w:val="000000" w:themeColor="text1"/>
          <w:sz w:val="30"/>
          <w:szCs w:val="30"/>
        </w:rPr>
        <w:t>декабря</w:t>
      </w:r>
      <w:r w:rsidRPr="001B63ED">
        <w:rPr>
          <w:rFonts w:ascii="Times New Roman" w:hAnsi="Times New Roman"/>
          <w:color w:val="000000" w:themeColor="text1"/>
          <w:sz w:val="30"/>
          <w:szCs w:val="30"/>
        </w:rPr>
        <w:t xml:space="preserve"> 2003 </w:t>
      </w:r>
      <w:r>
        <w:rPr>
          <w:rFonts w:ascii="Times New Roman" w:hAnsi="Times New Roman"/>
          <w:color w:val="000000" w:themeColor="text1"/>
          <w:sz w:val="30"/>
          <w:szCs w:val="30"/>
        </w:rPr>
        <w:t>года</w:t>
      </w:r>
      <w:r w:rsidRPr="001B63ED">
        <w:rPr>
          <w:rFonts w:ascii="Times New Roman" w:hAnsi="Times New Roman"/>
          <w:color w:val="000000" w:themeColor="text1"/>
          <w:sz w:val="30"/>
          <w:szCs w:val="30"/>
        </w:rPr>
        <w:t xml:space="preserve"> №</w:t>
      </w:r>
      <w:r>
        <w:rPr>
          <w:rFonts w:ascii="Times New Roman" w:hAnsi="Times New Roman"/>
          <w:color w:val="000000" w:themeColor="text1"/>
          <w:sz w:val="30"/>
          <w:szCs w:val="30"/>
          <w:lang w:val="en-US"/>
        </w:rPr>
        <w:t> </w:t>
      </w:r>
      <w:r w:rsidRPr="001B63ED">
        <w:rPr>
          <w:rFonts w:ascii="Times New Roman" w:hAnsi="Times New Roman"/>
          <w:color w:val="000000" w:themeColor="text1"/>
          <w:sz w:val="30"/>
          <w:szCs w:val="30"/>
        </w:rPr>
        <w:t>173-</w:t>
      </w:r>
      <w:r>
        <w:rPr>
          <w:rFonts w:ascii="Times New Roman" w:hAnsi="Times New Roman"/>
          <w:color w:val="000000" w:themeColor="text1"/>
          <w:sz w:val="30"/>
          <w:szCs w:val="30"/>
        </w:rPr>
        <w:t>ФЗ</w:t>
      </w:r>
      <w:r w:rsidRPr="001B63ED">
        <w:rPr>
          <w:rFonts w:ascii="Times New Roman" w:hAnsi="Times New Roman"/>
          <w:color w:val="000000" w:themeColor="text1"/>
          <w:sz w:val="30"/>
          <w:szCs w:val="30"/>
        </w:rPr>
        <w:t xml:space="preserve"> "</w:t>
      </w:r>
      <w:r>
        <w:rPr>
          <w:rFonts w:ascii="Times New Roman" w:hAnsi="Times New Roman"/>
          <w:color w:val="000000" w:themeColor="text1"/>
          <w:sz w:val="30"/>
          <w:szCs w:val="30"/>
        </w:rPr>
        <w:t>О</w:t>
      </w:r>
      <w:r>
        <w:rPr>
          <w:rFonts w:ascii="Times New Roman" w:hAnsi="Times New Roman"/>
          <w:color w:val="000000" w:themeColor="text1"/>
          <w:sz w:val="30"/>
          <w:szCs w:val="30"/>
          <w:lang w:val="en-US"/>
        </w:rPr>
        <w:t>  </w:t>
      </w:r>
      <w:r>
        <w:rPr>
          <w:rFonts w:ascii="Times New Roman" w:hAnsi="Times New Roman"/>
          <w:color w:val="000000" w:themeColor="text1"/>
          <w:sz w:val="30"/>
          <w:szCs w:val="30"/>
        </w:rPr>
        <w:t>валютном</w:t>
      </w:r>
      <w:r w:rsidRPr="001B63ED">
        <w:rPr>
          <w:rFonts w:ascii="Times New Roman" w:hAnsi="Times New Roman"/>
          <w:color w:val="000000" w:themeColor="text1"/>
          <w:sz w:val="30"/>
          <w:szCs w:val="30"/>
        </w:rPr>
        <w:t xml:space="preserve"> </w:t>
      </w:r>
      <w:r>
        <w:rPr>
          <w:rFonts w:ascii="Times New Roman" w:hAnsi="Times New Roman"/>
          <w:color w:val="000000" w:themeColor="text1"/>
          <w:sz w:val="30"/>
          <w:szCs w:val="30"/>
        </w:rPr>
        <w:t>регулировании</w:t>
      </w:r>
      <w:r w:rsidRPr="001B63ED">
        <w:rPr>
          <w:rFonts w:ascii="Times New Roman" w:hAnsi="Times New Roman"/>
          <w:color w:val="000000" w:themeColor="text1"/>
          <w:sz w:val="30"/>
          <w:szCs w:val="30"/>
        </w:rPr>
        <w:t xml:space="preserve"> </w:t>
      </w:r>
      <w:r>
        <w:rPr>
          <w:rFonts w:ascii="Times New Roman" w:hAnsi="Times New Roman"/>
          <w:color w:val="000000" w:themeColor="text1"/>
          <w:sz w:val="30"/>
          <w:szCs w:val="30"/>
        </w:rPr>
        <w:t>и</w:t>
      </w:r>
      <w:r w:rsidRPr="001B63ED">
        <w:rPr>
          <w:rFonts w:ascii="Times New Roman" w:hAnsi="Times New Roman"/>
          <w:color w:val="000000" w:themeColor="text1"/>
          <w:sz w:val="30"/>
          <w:szCs w:val="30"/>
        </w:rPr>
        <w:t xml:space="preserve"> </w:t>
      </w:r>
      <w:r>
        <w:rPr>
          <w:rFonts w:ascii="Times New Roman" w:hAnsi="Times New Roman"/>
          <w:color w:val="000000" w:themeColor="text1"/>
          <w:sz w:val="30"/>
          <w:szCs w:val="30"/>
        </w:rPr>
        <w:t>валютном</w:t>
      </w:r>
      <w:r w:rsidRPr="001B63ED">
        <w:rPr>
          <w:rFonts w:ascii="Times New Roman" w:hAnsi="Times New Roman"/>
          <w:color w:val="000000" w:themeColor="text1"/>
          <w:sz w:val="30"/>
          <w:szCs w:val="30"/>
        </w:rPr>
        <w:t xml:space="preserve"> </w:t>
      </w:r>
      <w:r>
        <w:rPr>
          <w:rFonts w:ascii="Times New Roman" w:hAnsi="Times New Roman"/>
          <w:color w:val="000000" w:themeColor="text1"/>
          <w:sz w:val="30"/>
          <w:szCs w:val="30"/>
        </w:rPr>
        <w:t>контроле</w:t>
      </w:r>
      <w:r w:rsidRPr="001B63ED">
        <w:rPr>
          <w:rFonts w:ascii="Times New Roman" w:hAnsi="Times New Roman"/>
          <w:color w:val="000000" w:themeColor="text1"/>
          <w:sz w:val="30"/>
          <w:szCs w:val="30"/>
        </w:rPr>
        <w:t>" (</w:t>
      </w:r>
      <w:r>
        <w:rPr>
          <w:rFonts w:ascii="Times New Roman" w:hAnsi="Times New Roman"/>
          <w:color w:val="000000" w:themeColor="text1"/>
          <w:sz w:val="30"/>
          <w:szCs w:val="30"/>
        </w:rPr>
        <w:t>Собрание</w:t>
      </w:r>
      <w:r w:rsidRPr="001B63ED">
        <w:rPr>
          <w:rFonts w:ascii="Times New Roman" w:hAnsi="Times New Roman"/>
          <w:color w:val="000000" w:themeColor="text1"/>
          <w:sz w:val="30"/>
          <w:szCs w:val="30"/>
        </w:rPr>
        <w:t xml:space="preserve"> </w:t>
      </w:r>
      <w:r>
        <w:rPr>
          <w:rFonts w:ascii="Times New Roman" w:hAnsi="Times New Roman"/>
          <w:color w:val="000000" w:themeColor="text1"/>
          <w:sz w:val="30"/>
          <w:szCs w:val="30"/>
        </w:rPr>
        <w:t>законодательства</w:t>
      </w:r>
      <w:r w:rsidRPr="001B63ED">
        <w:rPr>
          <w:rFonts w:ascii="Times New Roman" w:hAnsi="Times New Roman"/>
          <w:color w:val="000000" w:themeColor="text1"/>
          <w:sz w:val="30"/>
          <w:szCs w:val="30"/>
        </w:rPr>
        <w:t xml:space="preserve"> </w:t>
      </w:r>
      <w:r>
        <w:rPr>
          <w:rFonts w:ascii="Times New Roman" w:hAnsi="Times New Roman"/>
          <w:color w:val="000000" w:themeColor="text1"/>
          <w:sz w:val="30"/>
          <w:szCs w:val="30"/>
        </w:rPr>
        <w:t>Российской</w:t>
      </w:r>
      <w:r w:rsidRPr="001B63ED">
        <w:rPr>
          <w:rFonts w:ascii="Times New Roman" w:hAnsi="Times New Roman"/>
          <w:color w:val="000000" w:themeColor="text1"/>
          <w:sz w:val="30"/>
          <w:szCs w:val="30"/>
        </w:rPr>
        <w:t xml:space="preserve"> </w:t>
      </w:r>
      <w:r>
        <w:rPr>
          <w:rFonts w:ascii="Times New Roman" w:hAnsi="Times New Roman"/>
          <w:color w:val="000000" w:themeColor="text1"/>
          <w:sz w:val="30"/>
          <w:szCs w:val="30"/>
        </w:rPr>
        <w:t>Федерации</w:t>
      </w:r>
      <w:r w:rsidRPr="001B63ED">
        <w:rPr>
          <w:rFonts w:ascii="Times New Roman" w:hAnsi="Times New Roman"/>
          <w:color w:val="000000" w:themeColor="text1"/>
          <w:sz w:val="30"/>
          <w:szCs w:val="30"/>
        </w:rPr>
        <w:t xml:space="preserve">, 2003, № 50,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w:t>
      </w:r>
      <w:r w:rsidRPr="001B63ED">
        <w:rPr>
          <w:rFonts w:ascii="Times New Roman" w:hAnsi="Times New Roman"/>
          <w:color w:val="000000" w:themeColor="text1"/>
          <w:sz w:val="30"/>
          <w:szCs w:val="30"/>
        </w:rPr>
        <w:t>4859; 2004, №</w:t>
      </w:r>
      <w:r>
        <w:rPr>
          <w:rFonts w:ascii="Times New Roman" w:hAnsi="Times New Roman"/>
          <w:color w:val="000000" w:themeColor="text1"/>
          <w:sz w:val="30"/>
          <w:szCs w:val="30"/>
          <w:lang w:val="en-US"/>
        </w:rPr>
        <w:t> </w:t>
      </w:r>
      <w:r w:rsidRPr="001B63ED">
        <w:rPr>
          <w:rFonts w:ascii="Times New Roman" w:hAnsi="Times New Roman"/>
          <w:color w:val="000000" w:themeColor="text1"/>
          <w:sz w:val="30"/>
          <w:szCs w:val="30"/>
        </w:rPr>
        <w:t xml:space="preserve">27,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w:t>
      </w:r>
      <w:r>
        <w:rPr>
          <w:rFonts w:ascii="Times New Roman" w:hAnsi="Times New Roman"/>
          <w:color w:val="000000" w:themeColor="text1"/>
          <w:sz w:val="30"/>
          <w:szCs w:val="30"/>
          <w:lang w:val="en-US"/>
        </w:rPr>
        <w:t> </w:t>
      </w:r>
      <w:r w:rsidRPr="001B63ED">
        <w:rPr>
          <w:rFonts w:ascii="Times New Roman" w:hAnsi="Times New Roman"/>
          <w:color w:val="000000" w:themeColor="text1"/>
          <w:sz w:val="30"/>
          <w:szCs w:val="30"/>
        </w:rPr>
        <w:t xml:space="preserve">2711; 2005, № 30,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3101; 2007, № 22,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2563; № 29,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3480; 2010, №</w:t>
      </w:r>
      <w:r>
        <w:rPr>
          <w:rFonts w:ascii="Times New Roman" w:hAnsi="Times New Roman"/>
          <w:color w:val="000000" w:themeColor="text1"/>
          <w:sz w:val="30"/>
          <w:szCs w:val="30"/>
          <w:lang w:val="en-US"/>
        </w:rPr>
        <w:t> </w:t>
      </w:r>
      <w:r w:rsidRPr="001B63ED">
        <w:rPr>
          <w:rFonts w:ascii="Times New Roman" w:hAnsi="Times New Roman"/>
          <w:color w:val="000000" w:themeColor="text1"/>
          <w:sz w:val="30"/>
          <w:szCs w:val="30"/>
        </w:rPr>
        <w:t xml:space="preserve">47,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6028; 2011, № 29,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4291; № 48,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6728; № 50,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7348, 7351; 2013, № 11,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1076; № 27,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3447; № 30,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4084; 2014, № 11,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w:t>
      </w:r>
      <w:r>
        <w:rPr>
          <w:rFonts w:ascii="Times New Roman" w:hAnsi="Times New Roman"/>
          <w:color w:val="000000" w:themeColor="text1"/>
          <w:sz w:val="30"/>
          <w:szCs w:val="30"/>
          <w:lang w:val="en-US"/>
        </w:rPr>
        <w:t> </w:t>
      </w:r>
      <w:r w:rsidRPr="001B63ED">
        <w:rPr>
          <w:rFonts w:ascii="Times New Roman" w:hAnsi="Times New Roman"/>
          <w:color w:val="000000" w:themeColor="text1"/>
          <w:sz w:val="30"/>
          <w:szCs w:val="30"/>
        </w:rPr>
        <w:t>1098; 2015, № 27</w:t>
      </w:r>
      <w:r w:rsidRPr="001B63ED">
        <w:rPr>
          <w:rFonts w:ascii="Times New Roman" w:hAnsi="Times New Roman"/>
          <w:color w:val="000000" w:themeColor="text1"/>
          <w:sz w:val="30"/>
          <w:szCs w:val="30"/>
        </w:rPr>
        <w:t xml:space="preserve">,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3972; № 48,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6716; 2016, № 27,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4218; 2017, №</w:t>
      </w:r>
      <w:r>
        <w:rPr>
          <w:rFonts w:ascii="Times New Roman" w:hAnsi="Times New Roman"/>
          <w:color w:val="000000" w:themeColor="text1"/>
          <w:sz w:val="30"/>
          <w:szCs w:val="30"/>
          <w:lang w:val="en-US"/>
        </w:rPr>
        <w:t> </w:t>
      </w:r>
      <w:r w:rsidRPr="001B63ED">
        <w:rPr>
          <w:rFonts w:ascii="Times New Roman" w:hAnsi="Times New Roman"/>
          <w:color w:val="000000" w:themeColor="text1"/>
          <w:sz w:val="30"/>
          <w:szCs w:val="30"/>
        </w:rPr>
        <w:t xml:space="preserve">47,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w:t>
      </w:r>
      <w:r>
        <w:rPr>
          <w:rFonts w:ascii="Times New Roman" w:hAnsi="Times New Roman"/>
          <w:color w:val="000000" w:themeColor="text1"/>
          <w:sz w:val="30"/>
          <w:szCs w:val="30"/>
          <w:lang w:val="en-US"/>
        </w:rPr>
        <w:t> </w:t>
      </w:r>
      <w:r w:rsidRPr="001B63ED">
        <w:rPr>
          <w:rFonts w:ascii="Times New Roman" w:hAnsi="Times New Roman"/>
          <w:color w:val="000000" w:themeColor="text1"/>
          <w:sz w:val="30"/>
          <w:szCs w:val="30"/>
        </w:rPr>
        <w:t xml:space="preserve">6851; 2018, № 1,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11, 54; № 15,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2035; № 31,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4835; №</w:t>
      </w:r>
      <w:r>
        <w:rPr>
          <w:rFonts w:ascii="Times New Roman" w:hAnsi="Times New Roman"/>
          <w:color w:val="000000" w:themeColor="text1"/>
          <w:sz w:val="30"/>
          <w:szCs w:val="30"/>
          <w:lang w:val="en-US"/>
        </w:rPr>
        <w:t> </w:t>
      </w:r>
      <w:r w:rsidRPr="001B63ED">
        <w:rPr>
          <w:rFonts w:ascii="Times New Roman" w:hAnsi="Times New Roman"/>
          <w:color w:val="000000" w:themeColor="text1"/>
          <w:sz w:val="30"/>
          <w:szCs w:val="30"/>
        </w:rPr>
        <w:t xml:space="preserve">32,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w:t>
      </w:r>
      <w:r>
        <w:rPr>
          <w:rFonts w:ascii="Times New Roman" w:hAnsi="Times New Roman"/>
          <w:color w:val="000000" w:themeColor="text1"/>
          <w:sz w:val="30"/>
          <w:szCs w:val="30"/>
          <w:lang w:val="en-US"/>
        </w:rPr>
        <w:t> </w:t>
      </w:r>
      <w:r w:rsidRPr="001B63ED">
        <w:rPr>
          <w:rFonts w:ascii="Times New Roman" w:hAnsi="Times New Roman"/>
          <w:color w:val="000000" w:themeColor="text1"/>
          <w:sz w:val="30"/>
          <w:szCs w:val="30"/>
        </w:rPr>
        <w:t xml:space="preserve">5086; № 49,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7524; № 52,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8103; 2019, № 31,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4424; №</w:t>
      </w:r>
      <w:r>
        <w:rPr>
          <w:rFonts w:ascii="Times New Roman" w:hAnsi="Times New Roman"/>
          <w:color w:val="000000" w:themeColor="text1"/>
          <w:sz w:val="30"/>
          <w:szCs w:val="30"/>
          <w:lang w:val="en-US"/>
        </w:rPr>
        <w:t> </w:t>
      </w:r>
      <w:r w:rsidRPr="001B63ED">
        <w:rPr>
          <w:rFonts w:ascii="Times New Roman" w:hAnsi="Times New Roman"/>
          <w:color w:val="000000" w:themeColor="text1"/>
          <w:sz w:val="30"/>
          <w:szCs w:val="30"/>
        </w:rPr>
        <w:t xml:space="preserve">42,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w:t>
      </w:r>
      <w:r>
        <w:rPr>
          <w:rFonts w:ascii="Times New Roman" w:hAnsi="Times New Roman"/>
          <w:color w:val="000000" w:themeColor="text1"/>
          <w:sz w:val="30"/>
          <w:szCs w:val="30"/>
          <w:lang w:val="en-US"/>
        </w:rPr>
        <w:t> </w:t>
      </w:r>
      <w:r w:rsidRPr="001B63ED">
        <w:rPr>
          <w:rFonts w:ascii="Times New Roman" w:hAnsi="Times New Roman"/>
          <w:color w:val="000000" w:themeColor="text1"/>
          <w:sz w:val="30"/>
          <w:szCs w:val="30"/>
        </w:rPr>
        <w:t xml:space="preserve">5806; № 49,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6957; 2020, № 31,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5050; № 52,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8592; 2021, №</w:t>
      </w:r>
      <w:r>
        <w:rPr>
          <w:rFonts w:ascii="Times New Roman" w:hAnsi="Times New Roman"/>
          <w:color w:val="000000" w:themeColor="text1"/>
          <w:sz w:val="30"/>
          <w:szCs w:val="30"/>
          <w:lang w:val="en-US"/>
        </w:rPr>
        <w:t> </w:t>
      </w:r>
      <w:r w:rsidRPr="001B63ED">
        <w:rPr>
          <w:rFonts w:ascii="Times New Roman" w:hAnsi="Times New Roman"/>
          <w:color w:val="000000" w:themeColor="text1"/>
          <w:sz w:val="30"/>
          <w:szCs w:val="30"/>
        </w:rPr>
        <w:t xml:space="preserve">8,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w:t>
      </w:r>
      <w:r>
        <w:rPr>
          <w:rFonts w:ascii="Times New Roman" w:hAnsi="Times New Roman"/>
          <w:color w:val="000000" w:themeColor="text1"/>
          <w:sz w:val="30"/>
          <w:szCs w:val="30"/>
          <w:lang w:val="en-US"/>
        </w:rPr>
        <w:t> </w:t>
      </w:r>
      <w:r w:rsidRPr="001B63ED">
        <w:rPr>
          <w:rFonts w:ascii="Times New Roman" w:hAnsi="Times New Roman"/>
          <w:color w:val="000000" w:themeColor="text1"/>
          <w:sz w:val="30"/>
          <w:szCs w:val="30"/>
        </w:rPr>
        <w:t xml:space="preserve">1199; № 27,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5051, 5052, 5187; 2022, № 29,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5320; № 50,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w:t>
      </w:r>
      <w:r>
        <w:rPr>
          <w:rFonts w:ascii="Times New Roman" w:hAnsi="Times New Roman"/>
          <w:color w:val="000000" w:themeColor="text1"/>
          <w:sz w:val="30"/>
          <w:szCs w:val="30"/>
          <w:lang w:val="en-US"/>
        </w:rPr>
        <w:t> </w:t>
      </w:r>
      <w:r w:rsidRPr="001B63ED">
        <w:rPr>
          <w:rFonts w:ascii="Times New Roman" w:hAnsi="Times New Roman"/>
          <w:color w:val="000000" w:themeColor="text1"/>
          <w:sz w:val="30"/>
          <w:szCs w:val="30"/>
        </w:rPr>
        <w:t xml:space="preserve">8805; </w:t>
      </w:r>
      <w:proofErr w:type="gramStart"/>
      <w:r w:rsidRPr="001B63ED">
        <w:rPr>
          <w:rFonts w:ascii="Times New Roman" w:hAnsi="Times New Roman"/>
          <w:color w:val="000000" w:themeColor="text1"/>
          <w:sz w:val="30"/>
          <w:szCs w:val="30"/>
        </w:rPr>
        <w:t xml:space="preserve">2023, № 31,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5766; 2024, № 1,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28; № 12, </w:t>
      </w:r>
      <w:r>
        <w:rPr>
          <w:rFonts w:ascii="Times New Roman" w:hAnsi="Times New Roman"/>
          <w:color w:val="000000" w:themeColor="text1"/>
          <w:sz w:val="30"/>
          <w:szCs w:val="30"/>
        </w:rPr>
        <w:t>ст</w:t>
      </w:r>
      <w:r w:rsidRPr="001B63ED">
        <w:rPr>
          <w:rFonts w:ascii="Times New Roman" w:hAnsi="Times New Roman"/>
          <w:color w:val="000000" w:themeColor="text1"/>
          <w:sz w:val="30"/>
          <w:szCs w:val="30"/>
        </w:rPr>
        <w:t xml:space="preserve">. 1569; </w:t>
      </w:r>
      <w:r w:rsidRPr="001B63ED">
        <w:rPr>
          <w:rFonts w:ascii="Times New Roman" w:hAnsi="Times New Roman"/>
          <w:bCs/>
          <w:color w:val="000000" w:themeColor="text1"/>
          <w:sz w:val="30"/>
          <w:szCs w:val="30"/>
        </w:rPr>
        <w:t xml:space="preserve">№ 33, </w:t>
      </w:r>
      <w:r>
        <w:rPr>
          <w:rFonts w:ascii="Times New Roman" w:hAnsi="Times New Roman"/>
          <w:bCs/>
          <w:color w:val="000000" w:themeColor="text1"/>
          <w:sz w:val="30"/>
          <w:szCs w:val="30"/>
        </w:rPr>
        <w:t>ст</w:t>
      </w:r>
      <w:r w:rsidRPr="001B63ED">
        <w:rPr>
          <w:rFonts w:ascii="Times New Roman" w:hAnsi="Times New Roman"/>
          <w:bCs/>
          <w:color w:val="000000" w:themeColor="text1"/>
          <w:sz w:val="30"/>
          <w:szCs w:val="30"/>
        </w:rPr>
        <w:t>.</w:t>
      </w:r>
      <w:r>
        <w:rPr>
          <w:rFonts w:ascii="Times New Roman" w:hAnsi="Times New Roman"/>
          <w:bCs/>
          <w:color w:val="000000" w:themeColor="text1"/>
          <w:sz w:val="30"/>
          <w:szCs w:val="30"/>
          <w:lang w:val="en-US"/>
        </w:rPr>
        <w:t> </w:t>
      </w:r>
      <w:r w:rsidRPr="001B63ED">
        <w:rPr>
          <w:rFonts w:ascii="Times New Roman" w:hAnsi="Times New Roman"/>
          <w:bCs/>
          <w:color w:val="000000" w:themeColor="text1"/>
          <w:sz w:val="30"/>
          <w:szCs w:val="30"/>
        </w:rPr>
        <w:t xml:space="preserve">4919) </w:t>
      </w:r>
      <w:r>
        <w:rPr>
          <w:rFonts w:ascii="Times New Roman" w:hAnsi="Times New Roman"/>
          <w:color w:val="000000" w:themeColor="text1"/>
          <w:sz w:val="30"/>
          <w:szCs w:val="30"/>
        </w:rPr>
        <w:t>следующие</w:t>
      </w:r>
      <w:r w:rsidRPr="001B63ED">
        <w:rPr>
          <w:rFonts w:ascii="Times New Roman" w:hAnsi="Times New Roman"/>
          <w:color w:val="000000" w:themeColor="text1"/>
          <w:sz w:val="30"/>
          <w:szCs w:val="30"/>
        </w:rPr>
        <w:t xml:space="preserve"> </w:t>
      </w:r>
      <w:r>
        <w:rPr>
          <w:rFonts w:ascii="Times New Roman" w:hAnsi="Times New Roman"/>
          <w:color w:val="000000" w:themeColor="text1"/>
          <w:sz w:val="30"/>
          <w:szCs w:val="30"/>
        </w:rPr>
        <w:t>изменения</w:t>
      </w:r>
      <w:r w:rsidRPr="001B63ED">
        <w:rPr>
          <w:rFonts w:ascii="Times New Roman" w:hAnsi="Times New Roman"/>
          <w:color w:val="000000" w:themeColor="text1"/>
          <w:sz w:val="30"/>
          <w:szCs w:val="30"/>
        </w:rPr>
        <w:t>:</w:t>
      </w:r>
      <w:proofErr w:type="gramEnd"/>
    </w:p>
    <w:p w:rsidR="00B07E0C" w:rsidRDefault="00A72F2E" w:rsidP="00B07E0C">
      <w:pPr>
        <w:numPr>
          <w:ilvl w:val="0"/>
          <w:numId w:val="8"/>
        </w:numPr>
        <w:spacing w:line="480" w:lineRule="auto"/>
        <w:ind w:left="0" w:firstLine="709"/>
        <w:rPr>
          <w:rFonts w:ascii="Times New Roman" w:hAnsi="Times New Roman"/>
          <w:color w:val="000000" w:themeColor="text1"/>
          <w:sz w:val="30"/>
          <w:szCs w:val="30"/>
        </w:rPr>
      </w:pPr>
      <w:r>
        <w:rPr>
          <w:rFonts w:ascii="Times New Roman" w:hAnsi="Times New Roman"/>
          <w:color w:val="000000" w:themeColor="text1"/>
          <w:sz w:val="30"/>
          <w:szCs w:val="30"/>
        </w:rPr>
        <w:t>в статье 1:</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 xml:space="preserve">а) пункт 5 части 1 статьи 1 после слов </w:t>
      </w:r>
      <w:r>
        <w:rPr>
          <w:rFonts w:ascii="Times New Roman" w:hAnsi="Times New Roman"/>
          <w:color w:val="000000" w:themeColor="text1"/>
          <w:sz w:val="30"/>
          <w:szCs w:val="30"/>
        </w:rPr>
        <w:t>"внешние ценные бумаги</w:t>
      </w:r>
      <w:proofErr w:type="gramStart"/>
      <w:r>
        <w:rPr>
          <w:rFonts w:ascii="Times New Roman" w:hAnsi="Times New Roman"/>
          <w:color w:val="000000" w:themeColor="text1"/>
          <w:sz w:val="30"/>
          <w:szCs w:val="30"/>
        </w:rPr>
        <w:t>,"</w:t>
      </w:r>
      <w:proofErr w:type="gramEnd"/>
      <w:r>
        <w:rPr>
          <w:rFonts w:ascii="Times New Roman" w:hAnsi="Times New Roman"/>
          <w:color w:val="000000" w:themeColor="text1"/>
          <w:sz w:val="30"/>
          <w:szCs w:val="30"/>
        </w:rPr>
        <w:t xml:space="preserve"> дополнить словами "цифровая валюта,";</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б) в части 2:</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абзац третий признать утратившим силу;</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дополнить абзацем четвертым следующего содержания:</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lastRenderedPageBreak/>
        <w:t xml:space="preserve">"Положения настоящего Федерального закона, установленные </w:t>
      </w:r>
      <w:r>
        <w:rPr>
          <w:rFonts w:ascii="Times New Roman" w:hAnsi="Times New Roman"/>
          <w:color w:val="000000" w:themeColor="text1"/>
          <w:sz w:val="30"/>
          <w:szCs w:val="30"/>
        </w:rPr>
        <w:br/>
        <w:t>для цифровой валюты, применяютс</w:t>
      </w:r>
      <w:r>
        <w:rPr>
          <w:rFonts w:ascii="Times New Roman" w:hAnsi="Times New Roman"/>
          <w:color w:val="000000" w:themeColor="text1"/>
          <w:sz w:val="30"/>
          <w:szCs w:val="30"/>
        </w:rPr>
        <w:t>я к иностранным цифровым правам</w:t>
      </w:r>
      <w:proofErr w:type="gramStart"/>
      <w:r>
        <w:rPr>
          <w:rFonts w:ascii="Times New Roman" w:hAnsi="Times New Roman"/>
          <w:color w:val="000000" w:themeColor="text1"/>
          <w:sz w:val="30"/>
          <w:szCs w:val="30"/>
        </w:rPr>
        <w:t>.";</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 xml:space="preserve">2) часть 5 статьи 5 дополнить словами ", за исключением операций </w:t>
      </w:r>
      <w:r>
        <w:rPr>
          <w:rFonts w:ascii="Times New Roman" w:hAnsi="Times New Roman"/>
          <w:color w:val="000000" w:themeColor="text1"/>
          <w:sz w:val="30"/>
          <w:szCs w:val="30"/>
        </w:rPr>
        <w:br/>
        <w:t xml:space="preserve">с цифровой валютой, которые осуществляются с учетом требований, установленных законодательством Российской Федерации об обращении цифровой валюты в </w:t>
      </w:r>
      <w:r>
        <w:rPr>
          <w:rFonts w:ascii="Times New Roman" w:hAnsi="Times New Roman"/>
          <w:color w:val="000000" w:themeColor="text1"/>
          <w:sz w:val="30"/>
          <w:szCs w:val="30"/>
        </w:rPr>
        <w:t>Российской Федерации";</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3) в статье 6:</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а)</w:t>
      </w:r>
      <w:r>
        <w:rPr>
          <w:rFonts w:ascii="Times New Roman" w:hAnsi="Times New Roman"/>
          <w:color w:val="000000" w:themeColor="text1"/>
          <w:sz w:val="30"/>
          <w:szCs w:val="30"/>
          <w:lang w:val="en-US"/>
        </w:rPr>
        <w:t> </w:t>
      </w:r>
      <w:r>
        <w:rPr>
          <w:rFonts w:ascii="Times New Roman" w:hAnsi="Times New Roman"/>
          <w:color w:val="000000" w:themeColor="text1"/>
          <w:sz w:val="30"/>
          <w:szCs w:val="30"/>
        </w:rPr>
        <w:t>в части 1 слова "частью 2" заменить словами "частями 2 и 3";</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б) дополнить частью 3 следующего содержания:</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 xml:space="preserve">"3. Валютные операции между резидентами и нерезидентами </w:t>
      </w:r>
      <w:r>
        <w:rPr>
          <w:rFonts w:ascii="Times New Roman" w:hAnsi="Times New Roman"/>
          <w:color w:val="000000" w:themeColor="text1"/>
          <w:sz w:val="30"/>
          <w:szCs w:val="30"/>
        </w:rPr>
        <w:br/>
        <w:t xml:space="preserve">с цифровой валютой осуществляются в случаях, </w:t>
      </w:r>
      <w:r>
        <w:rPr>
          <w:rFonts w:ascii="Times New Roman" w:hAnsi="Times New Roman"/>
          <w:color w:val="000000" w:themeColor="text1"/>
          <w:sz w:val="30"/>
          <w:szCs w:val="30"/>
        </w:rPr>
        <w:t>предусмотренных законодательством Российской Федерации об обращении цифровой валюты в Российской Федерации</w:t>
      </w:r>
      <w:proofErr w:type="gramStart"/>
      <w:r>
        <w:rPr>
          <w:rFonts w:ascii="Times New Roman" w:hAnsi="Times New Roman"/>
          <w:color w:val="000000" w:themeColor="text1"/>
          <w:sz w:val="30"/>
          <w:szCs w:val="30"/>
        </w:rPr>
        <w:t>.";</w:t>
      </w:r>
    </w:p>
    <w:p w:rsidR="00B07E0C" w:rsidRDefault="00A72F2E" w:rsidP="00B07E0C">
      <w:pPr>
        <w:spacing w:line="480" w:lineRule="auto"/>
        <w:ind w:firstLine="709"/>
        <w:rPr>
          <w:rFonts w:ascii="Times New Roman" w:hAnsi="Times New Roman"/>
          <w:color w:val="000000" w:themeColor="text1"/>
          <w:sz w:val="30"/>
          <w:szCs w:val="30"/>
        </w:rPr>
      </w:pPr>
      <w:proofErr w:type="gramEnd"/>
      <w:r>
        <w:rPr>
          <w:rFonts w:ascii="Times New Roman" w:hAnsi="Times New Roman"/>
          <w:color w:val="000000" w:themeColor="text1"/>
          <w:sz w:val="30"/>
          <w:szCs w:val="30"/>
        </w:rPr>
        <w:t>4) часть 1 статьи 9 дополнить пунктами 36 - 38 следующего содержания:</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 xml:space="preserve">"36) операций с цифровой валютой, осуществляемых </w:t>
      </w:r>
      <w:r>
        <w:rPr>
          <w:rFonts w:ascii="Times New Roman" w:hAnsi="Times New Roman"/>
          <w:color w:val="000000" w:themeColor="text1"/>
          <w:sz w:val="30"/>
          <w:szCs w:val="30"/>
        </w:rPr>
        <w:br/>
        <w:t>на организованных торгах ц</w:t>
      </w:r>
      <w:r>
        <w:rPr>
          <w:rFonts w:ascii="Times New Roman" w:hAnsi="Times New Roman"/>
          <w:color w:val="000000" w:themeColor="text1"/>
          <w:sz w:val="30"/>
          <w:szCs w:val="30"/>
        </w:rPr>
        <w:t xml:space="preserve">ифровой валютой, при условии учета такой цифровой валюты на адресах-идентификаторах, администрируемых цифровыми депозитариями, созданными в соответствии </w:t>
      </w:r>
      <w:r>
        <w:rPr>
          <w:rFonts w:ascii="Times New Roman" w:hAnsi="Times New Roman"/>
          <w:color w:val="000000" w:themeColor="text1"/>
          <w:sz w:val="30"/>
          <w:szCs w:val="30"/>
        </w:rPr>
        <w:br/>
        <w:t>с законодательством Российской Федерации;</w:t>
      </w:r>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lastRenderedPageBreak/>
        <w:t>37)</w:t>
      </w:r>
      <w:r>
        <w:rPr>
          <w:rFonts w:ascii="Times New Roman" w:hAnsi="Times New Roman"/>
          <w:color w:val="000000" w:themeColor="text1"/>
          <w:sz w:val="30"/>
          <w:szCs w:val="30"/>
          <w:lang w:val="en-US"/>
        </w:rPr>
        <w:t> </w:t>
      </w:r>
      <w:r>
        <w:rPr>
          <w:rFonts w:ascii="Times New Roman" w:hAnsi="Times New Roman"/>
          <w:color w:val="000000" w:themeColor="text1"/>
          <w:sz w:val="30"/>
          <w:szCs w:val="30"/>
        </w:rPr>
        <w:t>операций мены цифровой валюты между резидентами, проводи</w:t>
      </w:r>
      <w:r>
        <w:rPr>
          <w:rFonts w:ascii="Times New Roman" w:hAnsi="Times New Roman"/>
          <w:color w:val="000000" w:themeColor="text1"/>
          <w:sz w:val="30"/>
          <w:szCs w:val="30"/>
        </w:rPr>
        <w:t xml:space="preserve">мых с участием лиц, осуществляющих организацию обращения цифровых валют, а также иных операций с цифровой валютой между резидентами, проводимых с участием лиц, осуществляющих организацию обращения цифровой валюты, при условии осуществления расчетов </w:t>
      </w:r>
      <w:r>
        <w:rPr>
          <w:rFonts w:ascii="Times New Roman" w:hAnsi="Times New Roman"/>
          <w:color w:val="000000" w:themeColor="text1"/>
          <w:sz w:val="30"/>
          <w:szCs w:val="30"/>
        </w:rPr>
        <w:br/>
        <w:t>в валю</w:t>
      </w:r>
      <w:r>
        <w:rPr>
          <w:rFonts w:ascii="Times New Roman" w:hAnsi="Times New Roman"/>
          <w:color w:val="000000" w:themeColor="text1"/>
          <w:sz w:val="30"/>
          <w:szCs w:val="30"/>
        </w:rPr>
        <w:t xml:space="preserve">те Российской Федерации, за исключением операций, указанных </w:t>
      </w:r>
      <w:r>
        <w:rPr>
          <w:rFonts w:ascii="Times New Roman" w:hAnsi="Times New Roman"/>
          <w:color w:val="000000" w:themeColor="text1"/>
          <w:sz w:val="30"/>
          <w:szCs w:val="30"/>
        </w:rPr>
        <w:br/>
        <w:t>в пункте 36 настоящей части;</w:t>
      </w:r>
      <w:proofErr w:type="gramEnd"/>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38) операций с цифровой валютой, не учитываемой на адресах-идентификаторах, администрируемых цифровыми депозитариями, созданными в соответствии с законодательством Ро</w:t>
      </w:r>
      <w:r>
        <w:rPr>
          <w:rFonts w:ascii="Times New Roman" w:hAnsi="Times New Roman"/>
          <w:color w:val="000000" w:themeColor="text1"/>
          <w:sz w:val="30"/>
          <w:szCs w:val="30"/>
        </w:rPr>
        <w:t>ссийской Федерации, совершаемых без участия национальной платежной системы, а также без передачи в качестве встречного предоставления денежных средств, учитываемых на счетах в уполномоченных банках, электронных денежных средств, учитываемых оператором элек</w:t>
      </w:r>
      <w:r>
        <w:rPr>
          <w:rFonts w:ascii="Times New Roman" w:hAnsi="Times New Roman"/>
          <w:color w:val="000000" w:themeColor="text1"/>
          <w:sz w:val="30"/>
          <w:szCs w:val="30"/>
        </w:rPr>
        <w:t xml:space="preserve">тронных денежных средств, ценных бумаг, учитываемых депозитариями, или цифровых прав, выпуск, учет </w:t>
      </w:r>
      <w:r>
        <w:rPr>
          <w:rFonts w:ascii="Times New Roman" w:hAnsi="Times New Roman"/>
          <w:color w:val="000000" w:themeColor="text1"/>
          <w:sz w:val="30"/>
          <w:szCs w:val="30"/>
        </w:rPr>
        <w:br/>
        <w:t>и обращение</w:t>
      </w:r>
      <w:proofErr w:type="gramEnd"/>
      <w:r>
        <w:rPr>
          <w:rFonts w:ascii="Times New Roman" w:hAnsi="Times New Roman"/>
          <w:color w:val="000000" w:themeColor="text1"/>
          <w:sz w:val="30"/>
          <w:szCs w:val="30"/>
        </w:rPr>
        <w:t xml:space="preserve"> </w:t>
      </w:r>
      <w:proofErr w:type="gramStart"/>
      <w:r>
        <w:rPr>
          <w:rFonts w:ascii="Times New Roman" w:hAnsi="Times New Roman"/>
          <w:color w:val="000000" w:themeColor="text1"/>
          <w:sz w:val="30"/>
          <w:szCs w:val="30"/>
        </w:rPr>
        <w:t>которых осуществляются в информационной системе, организованной в соответствии с российским правом, либо иного имущества, находящегося на террит</w:t>
      </w:r>
      <w:r>
        <w:rPr>
          <w:rFonts w:ascii="Times New Roman" w:hAnsi="Times New Roman"/>
          <w:color w:val="000000" w:themeColor="text1"/>
          <w:sz w:val="30"/>
          <w:szCs w:val="30"/>
        </w:rPr>
        <w:t xml:space="preserve">ории Российской Федерации, </w:t>
      </w:r>
      <w:r>
        <w:rPr>
          <w:rFonts w:ascii="Times New Roman" w:hAnsi="Times New Roman"/>
          <w:color w:val="000000" w:themeColor="text1"/>
          <w:sz w:val="30"/>
          <w:szCs w:val="30"/>
        </w:rPr>
        <w:br/>
        <w:t xml:space="preserve">в том числе наличных денежных средств и документарных ценных бумаг, цифровой валюты, учитываемых на адресах-идентификаторах, </w:t>
      </w:r>
      <w:r>
        <w:rPr>
          <w:rFonts w:ascii="Times New Roman" w:hAnsi="Times New Roman"/>
          <w:color w:val="000000" w:themeColor="text1"/>
          <w:sz w:val="30"/>
          <w:szCs w:val="30"/>
        </w:rPr>
        <w:lastRenderedPageBreak/>
        <w:t xml:space="preserve">администрируемых цифровыми депозитариями, созданными </w:t>
      </w:r>
      <w:r>
        <w:rPr>
          <w:rFonts w:ascii="Times New Roman" w:hAnsi="Times New Roman"/>
          <w:color w:val="000000" w:themeColor="text1"/>
          <w:sz w:val="30"/>
          <w:szCs w:val="30"/>
        </w:rPr>
        <w:br/>
        <w:t>в соответствии с законодательством Российской Фед</w:t>
      </w:r>
      <w:r>
        <w:rPr>
          <w:rFonts w:ascii="Times New Roman" w:hAnsi="Times New Roman"/>
          <w:color w:val="000000" w:themeColor="text1"/>
          <w:sz w:val="30"/>
          <w:szCs w:val="30"/>
        </w:rPr>
        <w:t xml:space="preserve">ерации, </w:t>
      </w:r>
      <w:r>
        <w:rPr>
          <w:rFonts w:ascii="Times New Roman" w:hAnsi="Times New Roman"/>
          <w:color w:val="000000" w:themeColor="text1"/>
          <w:sz w:val="30"/>
          <w:szCs w:val="30"/>
        </w:rPr>
        <w:br/>
      </w:r>
      <w:r>
        <w:rPr>
          <w:rFonts w:ascii="Times New Roman" w:hAnsi="Times New Roman"/>
          <w:sz w:val="30"/>
          <w:szCs w:val="30"/>
        </w:rPr>
        <w:t xml:space="preserve">за исключением цифровой валюты и цифровых прав, </w:t>
      </w:r>
      <w:r>
        <w:rPr>
          <w:rFonts w:ascii="Times New Roman" w:hAnsi="Times New Roman"/>
          <w:sz w:val="30"/>
          <w:szCs w:val="30"/>
        </w:rPr>
        <w:br/>
        <w:t xml:space="preserve">учитываемых на цифровых счетах иностранного номинального </w:t>
      </w:r>
      <w:r>
        <w:rPr>
          <w:rFonts w:ascii="Times New Roman" w:hAnsi="Times New Roman"/>
          <w:sz w:val="30"/>
          <w:szCs w:val="30"/>
        </w:rPr>
        <w:br/>
        <w:t>держателя, и цифровой</w:t>
      </w:r>
      <w:proofErr w:type="gramEnd"/>
      <w:r>
        <w:rPr>
          <w:rFonts w:ascii="Times New Roman" w:hAnsi="Times New Roman"/>
          <w:sz w:val="30"/>
          <w:szCs w:val="30"/>
        </w:rPr>
        <w:t xml:space="preserve"> валюты и цифровых прав, </w:t>
      </w:r>
      <w:r>
        <w:rPr>
          <w:rFonts w:ascii="Times New Roman" w:hAnsi="Times New Roman"/>
          <w:sz w:val="30"/>
          <w:szCs w:val="30"/>
        </w:rPr>
        <w:br/>
        <w:t>учитываемых на цифровых счетах иностранного уполномоченного держателя</w:t>
      </w:r>
      <w:proofErr w:type="gramStart"/>
      <w:r>
        <w:rPr>
          <w:rFonts w:ascii="Times New Roman" w:hAnsi="Times New Roman"/>
          <w:color w:val="000000" w:themeColor="text1"/>
          <w:sz w:val="30"/>
          <w:szCs w:val="30"/>
        </w:rPr>
        <w:t>.";</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5) статью 10 дополни</w:t>
      </w:r>
      <w:r>
        <w:rPr>
          <w:rFonts w:ascii="Times New Roman" w:hAnsi="Times New Roman"/>
          <w:color w:val="000000" w:themeColor="text1"/>
          <w:sz w:val="30"/>
          <w:szCs w:val="30"/>
        </w:rPr>
        <w:t>ть частью 4 следующего содержания:</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"4. Нерезиденты вправе без ограничений осуществлять между собой валютные операции с цифровой валютой с учетом требований, установленных законодательством Российской Федерации об обращении цифровой валюты в Российской Феде</w:t>
      </w:r>
      <w:r>
        <w:rPr>
          <w:rFonts w:ascii="Times New Roman" w:hAnsi="Times New Roman"/>
          <w:color w:val="000000" w:themeColor="text1"/>
          <w:sz w:val="30"/>
          <w:szCs w:val="30"/>
        </w:rPr>
        <w:t>рации</w:t>
      </w:r>
      <w:proofErr w:type="gramStart"/>
      <w:r>
        <w:rPr>
          <w:rFonts w:ascii="Times New Roman" w:hAnsi="Times New Roman"/>
          <w:color w:val="000000" w:themeColor="text1"/>
          <w:sz w:val="30"/>
          <w:szCs w:val="30"/>
        </w:rPr>
        <w:t>.";</w:t>
      </w:r>
    </w:p>
    <w:p w:rsidR="00B07E0C" w:rsidRDefault="00A72F2E" w:rsidP="00B07E0C">
      <w:pPr>
        <w:spacing w:line="480" w:lineRule="auto"/>
        <w:ind w:firstLine="709"/>
        <w:rPr>
          <w:rFonts w:ascii="Times New Roman" w:hAnsi="Times New Roman"/>
          <w:color w:val="000000" w:themeColor="text1"/>
          <w:sz w:val="30"/>
          <w:szCs w:val="30"/>
        </w:rPr>
      </w:pPr>
      <w:proofErr w:type="gramEnd"/>
      <w:r>
        <w:rPr>
          <w:rFonts w:ascii="Times New Roman" w:hAnsi="Times New Roman"/>
          <w:color w:val="000000" w:themeColor="text1"/>
          <w:sz w:val="30"/>
          <w:szCs w:val="30"/>
        </w:rPr>
        <w:t>6) в статье 12:</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а) абзац пятый части 4 дополнить словами ", за исключением операций, указанных в абзаце двадцать первом части 5 настоящей статьи";</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б) часть 5 дополнить абзацем двадцать первым следующего содержания:</w:t>
      </w:r>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 xml:space="preserve">"Наряду со случаями, указанными </w:t>
      </w:r>
      <w:r>
        <w:rPr>
          <w:rFonts w:ascii="Times New Roman" w:hAnsi="Times New Roman"/>
          <w:color w:val="000000" w:themeColor="text1"/>
          <w:sz w:val="30"/>
          <w:szCs w:val="30"/>
        </w:rPr>
        <w:t xml:space="preserve">в абзаце первом настоящей части, на счета резидентов, открытые в банках и иных организация финансового рынка, расположенных за пределами территории Российской Федерации, </w:t>
      </w:r>
      <w:r>
        <w:rPr>
          <w:rFonts w:ascii="Times New Roman" w:hAnsi="Times New Roman"/>
          <w:color w:val="000000" w:themeColor="text1"/>
          <w:sz w:val="30"/>
          <w:szCs w:val="30"/>
        </w:rPr>
        <w:lastRenderedPageBreak/>
        <w:t xml:space="preserve">могут быть зачислены денежные средства, полученные в результате </w:t>
      </w:r>
      <w:r>
        <w:rPr>
          <w:rFonts w:ascii="Times New Roman" w:hAnsi="Times New Roman"/>
          <w:color w:val="000000" w:themeColor="text1"/>
          <w:sz w:val="30"/>
          <w:szCs w:val="30"/>
        </w:rPr>
        <w:br/>
        <w:t>продажи цифровой валю</w:t>
      </w:r>
      <w:r>
        <w:rPr>
          <w:rFonts w:ascii="Times New Roman" w:hAnsi="Times New Roman"/>
          <w:color w:val="000000" w:themeColor="text1"/>
          <w:sz w:val="30"/>
          <w:szCs w:val="30"/>
        </w:rPr>
        <w:t xml:space="preserve">ты от нерезидентов, а также от резидентов </w:t>
      </w:r>
      <w:r>
        <w:rPr>
          <w:rFonts w:ascii="Times New Roman" w:hAnsi="Times New Roman"/>
          <w:color w:val="000000" w:themeColor="text1"/>
          <w:sz w:val="30"/>
          <w:szCs w:val="30"/>
        </w:rPr>
        <w:br/>
        <w:t>при совершении операций с цифровой валютой, указанных в пункте 38 части 1 статьи 9 настоящего Федерального закона.";</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в) пункт 4 части 6</w:t>
      </w:r>
      <w:r>
        <w:rPr>
          <w:rFonts w:ascii="Times New Roman" w:hAnsi="Times New Roman"/>
          <w:color w:val="000000" w:themeColor="text1"/>
          <w:sz w:val="30"/>
          <w:szCs w:val="30"/>
          <w:vertAlign w:val="superscript"/>
        </w:rPr>
        <w:t>1</w:t>
      </w:r>
      <w:r>
        <w:rPr>
          <w:rFonts w:ascii="Times New Roman" w:hAnsi="Times New Roman"/>
          <w:color w:val="000000" w:themeColor="text1"/>
          <w:sz w:val="30"/>
          <w:szCs w:val="30"/>
        </w:rPr>
        <w:t xml:space="preserve"> после цифр "19, 26"дополнить словами "и 38";</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7) дополнить статьей 12</w:t>
      </w:r>
      <w:r>
        <w:rPr>
          <w:rFonts w:ascii="Times New Roman" w:hAnsi="Times New Roman"/>
          <w:color w:val="000000" w:themeColor="text1"/>
          <w:sz w:val="30"/>
          <w:szCs w:val="30"/>
          <w:vertAlign w:val="superscript"/>
        </w:rPr>
        <w:t>1</w:t>
      </w:r>
      <w:r>
        <w:rPr>
          <w:rFonts w:ascii="Times New Roman" w:hAnsi="Times New Roman"/>
          <w:color w:val="000000" w:themeColor="text1"/>
          <w:sz w:val="30"/>
          <w:szCs w:val="30"/>
        </w:rPr>
        <w:t xml:space="preserve"> следую</w:t>
      </w:r>
      <w:r>
        <w:rPr>
          <w:rFonts w:ascii="Times New Roman" w:hAnsi="Times New Roman"/>
          <w:color w:val="000000" w:themeColor="text1"/>
          <w:sz w:val="30"/>
          <w:szCs w:val="30"/>
        </w:rPr>
        <w:t>щего содержания:</w:t>
      </w:r>
    </w:p>
    <w:p w:rsidR="00B07E0C" w:rsidRDefault="00A72F2E" w:rsidP="00B07E0C">
      <w:pPr>
        <w:spacing w:line="240" w:lineRule="atLeast"/>
        <w:ind w:left="2552" w:hanging="1843"/>
        <w:jc w:val="left"/>
        <w:rPr>
          <w:rFonts w:ascii="Times New Roman" w:hAnsi="Times New Roman"/>
          <w:b/>
          <w:sz w:val="30"/>
        </w:rPr>
      </w:pPr>
      <w:r>
        <w:rPr>
          <w:rFonts w:ascii="Times New Roman" w:hAnsi="Times New Roman"/>
          <w:sz w:val="30"/>
        </w:rPr>
        <w:t>"Статья </w:t>
      </w:r>
      <w:r>
        <w:rPr>
          <w:rFonts w:ascii="Times New Roman" w:hAnsi="Times New Roman"/>
          <w:color w:val="000000" w:themeColor="text1"/>
          <w:sz w:val="30"/>
          <w:szCs w:val="30"/>
        </w:rPr>
        <w:t>12</w:t>
      </w:r>
      <w:r>
        <w:rPr>
          <w:rFonts w:ascii="Times New Roman" w:hAnsi="Times New Roman"/>
          <w:color w:val="000000" w:themeColor="text1"/>
          <w:sz w:val="30"/>
          <w:szCs w:val="30"/>
          <w:vertAlign w:val="superscript"/>
        </w:rPr>
        <w:t>1</w:t>
      </w:r>
      <w:r>
        <w:rPr>
          <w:rFonts w:ascii="Times New Roman" w:hAnsi="Times New Roman"/>
          <w:sz w:val="30"/>
        </w:rPr>
        <w:t>.</w:t>
      </w:r>
      <w:r>
        <w:rPr>
          <w:rFonts w:ascii="Times New Roman" w:hAnsi="Times New Roman"/>
          <w:b/>
          <w:sz w:val="30"/>
        </w:rPr>
        <w:tab/>
      </w:r>
      <w:r>
        <w:rPr>
          <w:rFonts w:ascii="Times New Roman" w:hAnsi="Times New Roman"/>
          <w:b/>
          <w:color w:val="000000" w:themeColor="text1"/>
          <w:sz w:val="30"/>
          <w:szCs w:val="30"/>
        </w:rPr>
        <w:t xml:space="preserve">Совершение резидентами операций </w:t>
      </w:r>
      <w:r>
        <w:rPr>
          <w:rFonts w:ascii="Times New Roman" w:hAnsi="Times New Roman"/>
          <w:b/>
          <w:color w:val="000000" w:themeColor="text1"/>
          <w:sz w:val="30"/>
          <w:szCs w:val="30"/>
        </w:rPr>
        <w:br/>
        <w:t xml:space="preserve">с цифровой валютой, не учитываемой </w:t>
      </w:r>
      <w:r>
        <w:rPr>
          <w:rFonts w:ascii="Times New Roman" w:hAnsi="Times New Roman"/>
          <w:b/>
          <w:color w:val="000000" w:themeColor="text1"/>
          <w:sz w:val="30"/>
          <w:szCs w:val="30"/>
        </w:rPr>
        <w:br/>
        <w:t xml:space="preserve">на адресах-идентификаторах, </w:t>
      </w:r>
      <w:r>
        <w:rPr>
          <w:rFonts w:ascii="Times New Roman" w:hAnsi="Times New Roman"/>
          <w:b/>
          <w:color w:val="000000" w:themeColor="text1"/>
          <w:sz w:val="30"/>
          <w:szCs w:val="30"/>
        </w:rPr>
        <w:br/>
        <w:t xml:space="preserve">администрируемых цифровыми </w:t>
      </w:r>
      <w:r>
        <w:rPr>
          <w:rFonts w:ascii="Times New Roman" w:hAnsi="Times New Roman"/>
          <w:b/>
          <w:color w:val="000000" w:themeColor="text1"/>
          <w:sz w:val="30"/>
          <w:szCs w:val="30"/>
        </w:rPr>
        <w:br/>
        <w:t>депозитариями</w:t>
      </w:r>
    </w:p>
    <w:p w:rsidR="00B07E0C" w:rsidRDefault="00B07E0C" w:rsidP="00B07E0C">
      <w:pPr>
        <w:spacing w:line="240" w:lineRule="atLeast"/>
        <w:ind w:left="2268" w:hanging="1559"/>
        <w:rPr>
          <w:rFonts w:ascii="Times New Roman" w:hAnsi="Times New Roman"/>
          <w:b/>
          <w:sz w:val="30"/>
        </w:rPr>
      </w:pP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 xml:space="preserve">1. Резиденты открывают без ограничений адреса-идентификаторы </w:t>
      </w:r>
      <w:r>
        <w:rPr>
          <w:rFonts w:ascii="Times New Roman" w:hAnsi="Times New Roman"/>
          <w:color w:val="000000" w:themeColor="text1"/>
          <w:sz w:val="30"/>
          <w:szCs w:val="30"/>
        </w:rPr>
        <w:br/>
        <w:t>в информационных систем</w:t>
      </w:r>
      <w:r>
        <w:rPr>
          <w:rFonts w:ascii="Times New Roman" w:hAnsi="Times New Roman"/>
          <w:color w:val="000000" w:themeColor="text1"/>
          <w:sz w:val="30"/>
          <w:szCs w:val="30"/>
        </w:rPr>
        <w:t xml:space="preserve">ах, организованных не в соответствии </w:t>
      </w:r>
      <w:r>
        <w:rPr>
          <w:rFonts w:ascii="Times New Roman" w:hAnsi="Times New Roman"/>
          <w:color w:val="000000" w:themeColor="text1"/>
          <w:sz w:val="30"/>
          <w:szCs w:val="30"/>
        </w:rPr>
        <w:br/>
        <w:t>с российским правом, не администрируемые цифровыми депозитариями.</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 xml:space="preserve">2. Резиденты обязаны уведомлять налоговые органы по месту своего учета об открытии (закрытии) адресов-идентификаторов, указанных </w:t>
      </w:r>
      <w:r>
        <w:rPr>
          <w:rFonts w:ascii="Times New Roman" w:hAnsi="Times New Roman"/>
          <w:color w:val="000000" w:themeColor="text1"/>
          <w:sz w:val="30"/>
          <w:szCs w:val="30"/>
        </w:rPr>
        <w:br/>
        <w:t>в части 1 настоящей ст</w:t>
      </w:r>
      <w:r>
        <w:rPr>
          <w:rFonts w:ascii="Times New Roman" w:hAnsi="Times New Roman"/>
          <w:color w:val="000000" w:themeColor="text1"/>
          <w:sz w:val="30"/>
          <w:szCs w:val="30"/>
        </w:rPr>
        <w:t xml:space="preserve">атьи, в срок не позднее одного месяца со дня открытия (закрытия) таких адресов-идентификаторов. </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 xml:space="preserve">Формы, форматы и способ представления указанных уведомлений утверждаются федеральным органом исполнительной власти, уполномоченным по контролю и надзору в </w:t>
      </w:r>
      <w:r>
        <w:rPr>
          <w:rFonts w:ascii="Times New Roman" w:hAnsi="Times New Roman"/>
          <w:color w:val="000000" w:themeColor="text1"/>
          <w:sz w:val="30"/>
          <w:szCs w:val="30"/>
        </w:rPr>
        <w:t>области налогов и сборов.</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lastRenderedPageBreak/>
        <w:t xml:space="preserve">3. Резиденты представляют налоговым органам по месту своего учета отчеты о совершении операций с цифровой валютой с использованием адресов-идентификаторов, указанных в части 1 настоящей статьи, </w:t>
      </w:r>
      <w:r>
        <w:rPr>
          <w:rFonts w:ascii="Times New Roman" w:hAnsi="Times New Roman"/>
          <w:color w:val="000000" w:themeColor="text1"/>
          <w:sz w:val="30"/>
          <w:szCs w:val="30"/>
        </w:rPr>
        <w:br/>
        <w:t>в порядке, устанавливаемом Правител</w:t>
      </w:r>
      <w:r>
        <w:rPr>
          <w:rFonts w:ascii="Times New Roman" w:hAnsi="Times New Roman"/>
          <w:color w:val="000000" w:themeColor="text1"/>
          <w:sz w:val="30"/>
          <w:szCs w:val="30"/>
        </w:rPr>
        <w:t xml:space="preserve">ьством Российской Федерации </w:t>
      </w:r>
      <w:r>
        <w:rPr>
          <w:rFonts w:ascii="Times New Roman" w:hAnsi="Times New Roman"/>
          <w:color w:val="000000" w:themeColor="text1"/>
          <w:sz w:val="30"/>
          <w:szCs w:val="30"/>
        </w:rPr>
        <w:br/>
        <w:t>по согласованию с Центральным банком Российской Федерации.</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4. </w:t>
      </w:r>
      <w:proofErr w:type="gramStart"/>
      <w:r>
        <w:rPr>
          <w:rFonts w:ascii="Times New Roman" w:hAnsi="Times New Roman"/>
          <w:color w:val="000000" w:themeColor="text1"/>
          <w:sz w:val="30"/>
          <w:szCs w:val="30"/>
        </w:rPr>
        <w:t xml:space="preserve">Операции резидентов по зачислению цифровой валюты </w:t>
      </w:r>
      <w:r>
        <w:rPr>
          <w:rFonts w:ascii="Times New Roman" w:hAnsi="Times New Roman"/>
          <w:color w:val="000000" w:themeColor="text1"/>
          <w:sz w:val="30"/>
          <w:szCs w:val="30"/>
        </w:rPr>
        <w:br/>
        <w:t xml:space="preserve">на адрес-идентификатор, указанный в части 1 настоящей статьи, осуществляются при предъявлении при первом переводе </w:t>
      </w:r>
      <w:r>
        <w:rPr>
          <w:rFonts w:ascii="Times New Roman" w:hAnsi="Times New Roman"/>
          <w:color w:val="000000" w:themeColor="text1"/>
          <w:sz w:val="30"/>
          <w:szCs w:val="30"/>
        </w:rPr>
        <w:t xml:space="preserve">лицу, осуществляющему организацию обращения цифровой валюты, с участием которого такая операция проводится, уведомления налогового органа </w:t>
      </w:r>
      <w:r>
        <w:rPr>
          <w:rFonts w:ascii="Times New Roman" w:hAnsi="Times New Roman"/>
          <w:color w:val="000000" w:themeColor="text1"/>
          <w:sz w:val="30"/>
          <w:szCs w:val="30"/>
        </w:rPr>
        <w:br/>
        <w:t xml:space="preserve">по месту учета резидента об открытии (закрытии) адреса-идентификатора </w:t>
      </w:r>
      <w:r>
        <w:rPr>
          <w:rFonts w:ascii="Times New Roman" w:hAnsi="Times New Roman"/>
          <w:color w:val="000000" w:themeColor="text1"/>
          <w:sz w:val="30"/>
          <w:szCs w:val="30"/>
        </w:rPr>
        <w:br/>
        <w:t>с отметкой о принятии указанного уведомления."</w:t>
      </w:r>
      <w:r>
        <w:rPr>
          <w:rFonts w:ascii="Times New Roman" w:hAnsi="Times New Roman"/>
          <w:color w:val="000000" w:themeColor="text1"/>
          <w:sz w:val="30"/>
          <w:szCs w:val="30"/>
        </w:rPr>
        <w:t>;</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8) статью 13 дополнить частью 4</w:t>
      </w:r>
      <w:r>
        <w:rPr>
          <w:rFonts w:ascii="Times New Roman" w:hAnsi="Times New Roman"/>
          <w:color w:val="000000" w:themeColor="text1"/>
          <w:sz w:val="30"/>
          <w:szCs w:val="30"/>
          <w:vertAlign w:val="superscript"/>
        </w:rPr>
        <w:t>2</w:t>
      </w:r>
      <w:r>
        <w:rPr>
          <w:rFonts w:ascii="Times New Roman" w:hAnsi="Times New Roman"/>
          <w:color w:val="000000" w:themeColor="text1"/>
          <w:sz w:val="30"/>
          <w:szCs w:val="30"/>
        </w:rPr>
        <w:t xml:space="preserve"> следующего содержания:</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"4</w:t>
      </w:r>
      <w:r>
        <w:rPr>
          <w:rFonts w:ascii="Times New Roman" w:hAnsi="Times New Roman"/>
          <w:color w:val="000000" w:themeColor="text1"/>
          <w:sz w:val="30"/>
          <w:szCs w:val="30"/>
          <w:vertAlign w:val="superscript"/>
        </w:rPr>
        <w:t>2</w:t>
      </w:r>
      <w:r>
        <w:rPr>
          <w:rFonts w:ascii="Times New Roman" w:hAnsi="Times New Roman"/>
          <w:color w:val="000000" w:themeColor="text1"/>
          <w:sz w:val="30"/>
          <w:szCs w:val="30"/>
        </w:rPr>
        <w:t xml:space="preserve">. Нерезиденты имеют право без ограничений осуществлять валютные операции с цифровой валютой с учетом требований, установленных законодательством Российской Федерации об обращении цифровой валюты </w:t>
      </w:r>
      <w:r>
        <w:rPr>
          <w:rFonts w:ascii="Times New Roman" w:hAnsi="Times New Roman"/>
          <w:color w:val="000000" w:themeColor="text1"/>
          <w:sz w:val="30"/>
          <w:szCs w:val="30"/>
        </w:rPr>
        <w:t>в Российской Федерации</w:t>
      </w:r>
      <w:proofErr w:type="gramStart"/>
      <w:r>
        <w:rPr>
          <w:rFonts w:ascii="Times New Roman" w:hAnsi="Times New Roman"/>
          <w:color w:val="000000" w:themeColor="text1"/>
          <w:sz w:val="30"/>
          <w:szCs w:val="30"/>
        </w:rPr>
        <w:t>.";</w:t>
      </w:r>
    </w:p>
    <w:p w:rsidR="00B07E0C" w:rsidRDefault="00A72F2E" w:rsidP="00B07E0C">
      <w:pPr>
        <w:spacing w:line="480" w:lineRule="auto"/>
        <w:ind w:firstLine="709"/>
        <w:rPr>
          <w:rFonts w:ascii="Times New Roman" w:hAnsi="Times New Roman"/>
          <w:color w:val="000000" w:themeColor="text1"/>
          <w:sz w:val="30"/>
          <w:szCs w:val="30"/>
        </w:rPr>
      </w:pPr>
      <w:proofErr w:type="gramEnd"/>
      <w:r>
        <w:rPr>
          <w:rFonts w:ascii="Times New Roman" w:hAnsi="Times New Roman"/>
          <w:color w:val="000000" w:themeColor="text1"/>
          <w:sz w:val="30"/>
          <w:szCs w:val="30"/>
        </w:rPr>
        <w:t>9) в статье 14:</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а) абзац первый части 3 изложить в следующей редакции:</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lastRenderedPageBreak/>
        <w:t>"3. </w:t>
      </w:r>
      <w:proofErr w:type="gramStart"/>
      <w:r>
        <w:rPr>
          <w:rFonts w:ascii="Times New Roman" w:hAnsi="Times New Roman"/>
          <w:color w:val="000000" w:themeColor="text1"/>
          <w:sz w:val="30"/>
          <w:szCs w:val="30"/>
        </w:rPr>
        <w:t>Если иное не предусмотрено настоящим Федеральным законом, расчеты при осуществлении валютных операций производятся физическими лицами - резидентами через б</w:t>
      </w:r>
      <w:r>
        <w:rPr>
          <w:rFonts w:ascii="Times New Roman" w:hAnsi="Times New Roman"/>
          <w:color w:val="000000" w:themeColor="text1"/>
          <w:sz w:val="30"/>
          <w:szCs w:val="30"/>
        </w:rPr>
        <w:t xml:space="preserve">анковские счета </w:t>
      </w:r>
      <w:r>
        <w:rPr>
          <w:rFonts w:ascii="Times New Roman" w:hAnsi="Times New Roman"/>
          <w:color w:val="000000" w:themeColor="text1"/>
          <w:sz w:val="30"/>
          <w:szCs w:val="30"/>
        </w:rPr>
        <w:br/>
        <w:t xml:space="preserve">в уполномоченных банках, счета цифрового рубля, открытые оператором платформы цифрового рубля, порядок открытия и ведения которых устанавливается Центральным банком Российской Федерации, </w:t>
      </w:r>
      <w:r>
        <w:rPr>
          <w:rFonts w:ascii="Times New Roman" w:hAnsi="Times New Roman"/>
          <w:color w:val="000000" w:themeColor="text1"/>
          <w:sz w:val="30"/>
          <w:szCs w:val="30"/>
        </w:rPr>
        <w:br/>
        <w:t>за исключением следующих валютных операций, осущест</w:t>
      </w:r>
      <w:r>
        <w:rPr>
          <w:rFonts w:ascii="Times New Roman" w:hAnsi="Times New Roman"/>
          <w:color w:val="000000" w:themeColor="text1"/>
          <w:sz w:val="30"/>
          <w:szCs w:val="30"/>
        </w:rPr>
        <w:t xml:space="preserve">вляемых </w:t>
      </w:r>
      <w:r>
        <w:rPr>
          <w:rFonts w:ascii="Times New Roman" w:hAnsi="Times New Roman"/>
          <w:color w:val="000000" w:themeColor="text1"/>
          <w:sz w:val="30"/>
          <w:szCs w:val="30"/>
        </w:rPr>
        <w:br/>
        <w:t>в соответствии с настоящим Федеральным законом:";</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б) дополнить частью 4</w:t>
      </w:r>
      <w:r>
        <w:rPr>
          <w:rFonts w:ascii="Times New Roman" w:hAnsi="Times New Roman"/>
          <w:color w:val="000000" w:themeColor="text1"/>
          <w:sz w:val="30"/>
          <w:szCs w:val="30"/>
          <w:vertAlign w:val="superscript"/>
        </w:rPr>
        <w:t>1</w:t>
      </w:r>
      <w:r>
        <w:rPr>
          <w:rFonts w:ascii="Times New Roman" w:hAnsi="Times New Roman"/>
          <w:color w:val="000000" w:themeColor="text1"/>
          <w:sz w:val="30"/>
          <w:szCs w:val="30"/>
        </w:rPr>
        <w:t xml:space="preserve"> следующего содержания:</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"4</w:t>
      </w:r>
      <w:r>
        <w:rPr>
          <w:rFonts w:ascii="Times New Roman" w:hAnsi="Times New Roman"/>
          <w:color w:val="000000" w:themeColor="text1"/>
          <w:sz w:val="30"/>
          <w:szCs w:val="30"/>
          <w:vertAlign w:val="superscript"/>
        </w:rPr>
        <w:t>1</w:t>
      </w:r>
      <w:r>
        <w:rPr>
          <w:rFonts w:ascii="Times New Roman" w:hAnsi="Times New Roman"/>
          <w:color w:val="000000" w:themeColor="text1"/>
          <w:sz w:val="30"/>
          <w:szCs w:val="30"/>
        </w:rPr>
        <w:t>. </w:t>
      </w:r>
      <w:proofErr w:type="gramStart"/>
      <w:r>
        <w:rPr>
          <w:rFonts w:ascii="Times New Roman" w:hAnsi="Times New Roman"/>
          <w:color w:val="000000" w:themeColor="text1"/>
          <w:sz w:val="30"/>
          <w:szCs w:val="30"/>
        </w:rPr>
        <w:t xml:space="preserve">Резиденты вправе осуществлять валютные операции с цифровой валютой, а также расчеты при осуществлении валютных операций </w:t>
      </w:r>
      <w:r>
        <w:rPr>
          <w:rFonts w:ascii="Times New Roman" w:hAnsi="Times New Roman"/>
          <w:color w:val="000000" w:themeColor="text1"/>
          <w:sz w:val="30"/>
          <w:szCs w:val="30"/>
        </w:rPr>
        <w:br/>
        <w:t>с цифровой валютой с испо</w:t>
      </w:r>
      <w:r>
        <w:rPr>
          <w:rFonts w:ascii="Times New Roman" w:hAnsi="Times New Roman"/>
          <w:color w:val="000000" w:themeColor="text1"/>
          <w:sz w:val="30"/>
          <w:szCs w:val="30"/>
        </w:rPr>
        <w:t xml:space="preserve">льзованием адресов-идентификаторов </w:t>
      </w:r>
      <w:r>
        <w:rPr>
          <w:rFonts w:ascii="Times New Roman" w:hAnsi="Times New Roman"/>
          <w:color w:val="000000" w:themeColor="text1"/>
          <w:sz w:val="30"/>
          <w:szCs w:val="30"/>
        </w:rPr>
        <w:br/>
        <w:t>в соответствии с законодательством Российской Федерации об обращении цифровой валюты в Российской Федерации.";</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10) статью 19 дополнить частью 9 следующего содержания:</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"9. </w:t>
      </w:r>
      <w:proofErr w:type="gramStart"/>
      <w:r>
        <w:rPr>
          <w:rFonts w:ascii="Times New Roman" w:hAnsi="Times New Roman"/>
          <w:color w:val="000000" w:themeColor="text1"/>
          <w:sz w:val="30"/>
          <w:szCs w:val="30"/>
        </w:rPr>
        <w:t>Требование о репатриации цифровой валюты при осущ</w:t>
      </w:r>
      <w:r>
        <w:rPr>
          <w:rFonts w:ascii="Times New Roman" w:hAnsi="Times New Roman"/>
          <w:color w:val="000000" w:themeColor="text1"/>
          <w:sz w:val="30"/>
          <w:szCs w:val="30"/>
        </w:rPr>
        <w:t>ествлении резидентами внешнеторговой деятельности, а также в иных случаях может устанавливаться Правительством Российской Федерации по согласованию с Центральным банком Российской Федерации.";</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 xml:space="preserve">11) в статье 22: </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lastRenderedPageBreak/>
        <w:t>а) часть 3 изложить в следующей редакции:</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"3.</w:t>
      </w:r>
      <w:r>
        <w:rPr>
          <w:rFonts w:ascii="Times New Roman" w:hAnsi="Times New Roman"/>
          <w:color w:val="000000" w:themeColor="text1"/>
          <w:sz w:val="30"/>
          <w:szCs w:val="30"/>
        </w:rPr>
        <w:t xml:space="preserve"> Агентами валютного контроля являются уполномоченные банки </w:t>
      </w:r>
      <w:r>
        <w:rPr>
          <w:rFonts w:ascii="Times New Roman" w:hAnsi="Times New Roman"/>
          <w:color w:val="000000" w:themeColor="text1"/>
          <w:sz w:val="30"/>
          <w:szCs w:val="30"/>
        </w:rPr>
        <w:br/>
        <w:t>и не являющиеся уполномоченными банками профессиональные участники рынка ценных бумаг, государственная корпорация развития "ВЭБ</w:t>
      </w:r>
      <w:proofErr w:type="gramStart"/>
      <w:r>
        <w:rPr>
          <w:rFonts w:ascii="Times New Roman" w:hAnsi="Times New Roman"/>
          <w:color w:val="000000" w:themeColor="text1"/>
          <w:sz w:val="30"/>
          <w:szCs w:val="30"/>
        </w:rPr>
        <w:t>.Р</w:t>
      </w:r>
      <w:proofErr w:type="gramEnd"/>
      <w:r>
        <w:rPr>
          <w:rFonts w:ascii="Times New Roman" w:hAnsi="Times New Roman"/>
          <w:color w:val="000000" w:themeColor="text1"/>
          <w:sz w:val="30"/>
          <w:szCs w:val="30"/>
        </w:rPr>
        <w:t xml:space="preserve">Ф", </w:t>
      </w:r>
      <w:r>
        <w:rPr>
          <w:rFonts w:ascii="Times New Roman" w:hAnsi="Times New Roman"/>
          <w:color w:val="000000" w:themeColor="text1"/>
          <w:sz w:val="30"/>
          <w:szCs w:val="30"/>
        </w:rPr>
        <w:br/>
        <w:t xml:space="preserve">а также организации, осуществляющие обмен цифровой валюты, </w:t>
      </w:r>
      <w:r>
        <w:rPr>
          <w:rFonts w:ascii="Times New Roman" w:hAnsi="Times New Roman"/>
          <w:color w:val="000000" w:themeColor="text1"/>
          <w:sz w:val="30"/>
          <w:szCs w:val="30"/>
        </w:rPr>
        <w:br/>
        <w:t xml:space="preserve">и </w:t>
      </w:r>
      <w:r>
        <w:rPr>
          <w:rFonts w:ascii="Times New Roman" w:hAnsi="Times New Roman"/>
          <w:color w:val="000000" w:themeColor="text1"/>
          <w:sz w:val="30"/>
          <w:szCs w:val="30"/>
        </w:rPr>
        <w:t>цифровые депозитарии.";</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б) абзац третий части 6 после слов "профессиональных участников рынка ценных бумаг</w:t>
      </w:r>
      <w:proofErr w:type="gramStart"/>
      <w:r>
        <w:rPr>
          <w:rFonts w:ascii="Times New Roman" w:hAnsi="Times New Roman"/>
          <w:color w:val="000000" w:themeColor="text1"/>
          <w:sz w:val="30"/>
          <w:szCs w:val="30"/>
        </w:rPr>
        <w:t>,"</w:t>
      </w:r>
      <w:proofErr w:type="gramEnd"/>
      <w:r>
        <w:rPr>
          <w:rFonts w:ascii="Times New Roman" w:hAnsi="Times New Roman"/>
          <w:color w:val="000000" w:themeColor="text1"/>
          <w:sz w:val="30"/>
          <w:szCs w:val="30"/>
        </w:rPr>
        <w:t xml:space="preserve"> дополнить словами "организаций, осуществляющих обмен цифровой валюты, и цифровых депозитариев";</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12) в статье 23:</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а) в абзаце первом части 9 слова "</w:t>
      </w:r>
      <w:proofErr w:type="gramStart"/>
      <w:r>
        <w:rPr>
          <w:rFonts w:ascii="Times New Roman" w:hAnsi="Times New Roman"/>
          <w:color w:val="000000" w:themeColor="text1"/>
          <w:sz w:val="30"/>
          <w:szCs w:val="30"/>
        </w:rPr>
        <w:t>расположенных</w:t>
      </w:r>
      <w:proofErr w:type="gramEnd"/>
      <w:r>
        <w:rPr>
          <w:rFonts w:ascii="Times New Roman" w:hAnsi="Times New Roman"/>
          <w:color w:val="000000" w:themeColor="text1"/>
          <w:sz w:val="30"/>
          <w:szCs w:val="30"/>
        </w:rPr>
        <w:t xml:space="preserve"> за пределами территории Российской Федерации, санкции к которому" заменить словами "об адресе-идентификаторе, открытом в информационной системе, организованной не в соответствии с российским правом, не администрируемом цифровым депозитарием, </w:t>
      </w:r>
      <w:r>
        <w:rPr>
          <w:rFonts w:ascii="Times New Roman" w:hAnsi="Times New Roman"/>
          <w:color w:val="000000" w:themeColor="text1"/>
          <w:sz w:val="30"/>
          <w:szCs w:val="30"/>
        </w:rPr>
        <w:t>в случае, если санкции к такому лицу";</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б) часть 10 изложить в следующей редакции:</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"10. Уполномоченные банки, государственная корпорация развития "ВЭБ</w:t>
      </w:r>
      <w:proofErr w:type="gramStart"/>
      <w:r>
        <w:rPr>
          <w:rFonts w:ascii="Times New Roman" w:hAnsi="Times New Roman"/>
          <w:color w:val="000000" w:themeColor="text1"/>
          <w:sz w:val="30"/>
          <w:szCs w:val="30"/>
        </w:rPr>
        <w:t>.Р</w:t>
      </w:r>
      <w:proofErr w:type="gramEnd"/>
      <w:r>
        <w:rPr>
          <w:rFonts w:ascii="Times New Roman" w:hAnsi="Times New Roman"/>
          <w:color w:val="000000" w:themeColor="text1"/>
          <w:sz w:val="30"/>
          <w:szCs w:val="30"/>
        </w:rPr>
        <w:t>Ф", профессиональные участники рынка ценных бумаг, организации, осуществляющие обмен цифровой валюты, и ц</w:t>
      </w:r>
      <w:r>
        <w:rPr>
          <w:rFonts w:ascii="Times New Roman" w:hAnsi="Times New Roman"/>
          <w:color w:val="000000" w:themeColor="text1"/>
          <w:sz w:val="30"/>
          <w:szCs w:val="30"/>
        </w:rPr>
        <w:t xml:space="preserve">ифровые </w:t>
      </w:r>
      <w:r>
        <w:rPr>
          <w:rFonts w:ascii="Times New Roman" w:hAnsi="Times New Roman"/>
          <w:color w:val="000000" w:themeColor="text1"/>
          <w:sz w:val="30"/>
          <w:szCs w:val="30"/>
        </w:rPr>
        <w:lastRenderedPageBreak/>
        <w:t>депозитарии передают информацию в соответствии с частями 9 и 9</w:t>
      </w:r>
      <w:r>
        <w:rPr>
          <w:rFonts w:ascii="Times New Roman" w:hAnsi="Times New Roman"/>
          <w:color w:val="000000" w:themeColor="text1"/>
          <w:sz w:val="30"/>
          <w:szCs w:val="30"/>
          <w:vertAlign w:val="superscript"/>
        </w:rPr>
        <w:t>1</w:t>
      </w:r>
      <w:r>
        <w:rPr>
          <w:rFonts w:ascii="Times New Roman" w:hAnsi="Times New Roman"/>
          <w:color w:val="000000" w:themeColor="text1"/>
          <w:sz w:val="30"/>
          <w:szCs w:val="30"/>
        </w:rPr>
        <w:t xml:space="preserve"> настоящей статьи в порядке, установленном Центральным банком Российской Федерации.".</w:t>
      </w:r>
    </w:p>
    <w:p w:rsidR="00B07E0C" w:rsidRDefault="00A72F2E" w:rsidP="00B07E0C">
      <w:pPr>
        <w:pStyle w:val="3"/>
        <w:keepNext w:val="0"/>
        <w:spacing w:line="480" w:lineRule="auto"/>
        <w:ind w:firstLine="709"/>
        <w:jc w:val="left"/>
        <w:rPr>
          <w:b/>
          <w:color w:val="000000" w:themeColor="text1"/>
          <w:sz w:val="30"/>
          <w:szCs w:val="30"/>
        </w:rPr>
      </w:pPr>
      <w:bookmarkStart w:id="41" w:name="_Toc215864259"/>
      <w:r>
        <w:rPr>
          <w:b/>
          <w:color w:val="000000" w:themeColor="text1"/>
          <w:sz w:val="30"/>
          <w:szCs w:val="30"/>
        </w:rPr>
        <w:t xml:space="preserve">Статья </w:t>
      </w:r>
      <w:bookmarkEnd w:id="41"/>
      <w:r>
        <w:rPr>
          <w:b/>
          <w:color w:val="000000" w:themeColor="text1"/>
          <w:sz w:val="30"/>
          <w:szCs w:val="30"/>
        </w:rPr>
        <w:t>8</w:t>
      </w:r>
    </w:p>
    <w:p w:rsidR="00B07E0C" w:rsidRDefault="00A72F2E" w:rsidP="00B07E0C">
      <w:pPr>
        <w:pStyle w:val="3"/>
        <w:keepNext w:val="0"/>
        <w:spacing w:line="480" w:lineRule="auto"/>
        <w:ind w:firstLine="709"/>
        <w:jc w:val="both"/>
        <w:rPr>
          <w:color w:val="000000" w:themeColor="text1"/>
          <w:sz w:val="30"/>
          <w:szCs w:val="30"/>
        </w:rPr>
      </w:pPr>
      <w:r>
        <w:rPr>
          <w:color w:val="000000" w:themeColor="text1"/>
          <w:sz w:val="30"/>
          <w:szCs w:val="30"/>
        </w:rPr>
        <w:t xml:space="preserve">Внести в Федеральный закон от 2 октября 2007 года № 229-ФЗ </w:t>
      </w:r>
      <w:r>
        <w:rPr>
          <w:color w:val="000000" w:themeColor="text1"/>
          <w:sz w:val="30"/>
          <w:szCs w:val="30"/>
        </w:rPr>
        <w:br/>
        <w:t>"Об исполнительном производств</w:t>
      </w:r>
      <w:r>
        <w:rPr>
          <w:color w:val="000000" w:themeColor="text1"/>
          <w:sz w:val="30"/>
          <w:szCs w:val="30"/>
        </w:rPr>
        <w:t xml:space="preserve">е" </w:t>
      </w:r>
      <w:r>
        <w:rPr>
          <w:sz w:val="30"/>
          <w:szCs w:val="30"/>
        </w:rPr>
        <w:t xml:space="preserve">(Собрание законодательства Российской Федерации, 2007, № 41, ст. 4849; 2009, № 1, ст. 14; 2011, № 7, ст. 905; № 30, ст. 4573; № 49, ст. 7014, 7067; № 50, ст. 7352; 2013, № 14, ст. 1657; № 51, ст. 6678, 6699; № 52, ст. 7006; </w:t>
      </w:r>
      <w:proofErr w:type="gramStart"/>
      <w:r>
        <w:rPr>
          <w:sz w:val="30"/>
          <w:szCs w:val="30"/>
        </w:rPr>
        <w:t>2014, № 11, ст. 1099; № 19, с</w:t>
      </w:r>
      <w:r>
        <w:rPr>
          <w:sz w:val="30"/>
          <w:szCs w:val="30"/>
        </w:rPr>
        <w:t xml:space="preserve">т. 2331; 2015, № 10, ст. 1411, 1427; № 48, ст. 6706; 2016, № 1, ст. 11, 13, </w:t>
      </w:r>
      <w:r>
        <w:rPr>
          <w:sz w:val="30"/>
          <w:szCs w:val="30"/>
        </w:rPr>
        <w:br/>
        <w:t>45, 64; 2017, № 1, ст. 33; № 31, ст. 4761; № 47, ст. 6847; 2018, № 24, ст. 3400; № 32, ст. 5100; 2019, № 8, ст. 715; № 10, ст. 894; № 30, ст. 4099; № 46, ст. 6421;</w:t>
      </w:r>
      <w:proofErr w:type="gramEnd"/>
      <w:r>
        <w:rPr>
          <w:sz w:val="30"/>
          <w:szCs w:val="30"/>
        </w:rPr>
        <w:t xml:space="preserve"> № </w:t>
      </w:r>
      <w:proofErr w:type="gramStart"/>
      <w:r>
        <w:rPr>
          <w:sz w:val="30"/>
          <w:szCs w:val="30"/>
        </w:rPr>
        <w:t>49, ст. 6961;</w:t>
      </w:r>
      <w:r>
        <w:rPr>
          <w:sz w:val="30"/>
          <w:szCs w:val="30"/>
        </w:rPr>
        <w:t xml:space="preserve"> 2021, № 27, ст. 5062, 5119; № 52, ст. 8976; 2023, № 1, ст. 16, 71; № 31, ст. 5766; № 32, ст. 6121) </w:t>
      </w:r>
      <w:r>
        <w:rPr>
          <w:color w:val="000000" w:themeColor="text1"/>
          <w:sz w:val="30"/>
          <w:szCs w:val="30"/>
        </w:rPr>
        <w:t>следующие изменения:</w:t>
      </w:r>
      <w:proofErr w:type="gramEnd"/>
    </w:p>
    <w:p w:rsidR="00B07E0C" w:rsidRDefault="00A72F2E" w:rsidP="00B07E0C">
      <w:pPr>
        <w:pStyle w:val="ConsPlusTitle"/>
        <w:widowControl/>
        <w:numPr>
          <w:ilvl w:val="0"/>
          <w:numId w:val="9"/>
        </w:numPr>
        <w:spacing w:line="480" w:lineRule="auto"/>
        <w:ind w:left="0" w:firstLine="709"/>
        <w:jc w:val="both"/>
        <w:outlineLvl w:val="1"/>
        <w:rPr>
          <w:rFonts w:ascii="Times New Roman" w:hAnsi="Times New Roman" w:cs="Times New Roman"/>
          <w:b w:val="0"/>
          <w:sz w:val="30"/>
          <w:szCs w:val="30"/>
        </w:rPr>
      </w:pPr>
      <w:bookmarkStart w:id="42" w:name="_Toc215864260"/>
      <w:r>
        <w:rPr>
          <w:rFonts w:ascii="Times New Roman" w:hAnsi="Times New Roman" w:cs="Times New Roman"/>
          <w:b w:val="0"/>
          <w:sz w:val="30"/>
          <w:szCs w:val="30"/>
        </w:rPr>
        <w:t>дополнить статьей 8</w:t>
      </w:r>
      <w:r>
        <w:rPr>
          <w:rFonts w:ascii="Times New Roman" w:hAnsi="Times New Roman" w:cs="Times New Roman"/>
          <w:b w:val="0"/>
          <w:sz w:val="30"/>
          <w:szCs w:val="30"/>
          <w:vertAlign w:val="superscript"/>
        </w:rPr>
        <w:t>2</w:t>
      </w:r>
      <w:r>
        <w:rPr>
          <w:rFonts w:ascii="Times New Roman" w:hAnsi="Times New Roman" w:cs="Times New Roman"/>
          <w:b w:val="0"/>
          <w:sz w:val="30"/>
          <w:szCs w:val="30"/>
        </w:rPr>
        <w:t xml:space="preserve"> следующего содержания:</w:t>
      </w:r>
      <w:bookmarkEnd w:id="42"/>
    </w:p>
    <w:p w:rsidR="00B07E0C" w:rsidRDefault="00A72F2E" w:rsidP="00B07E0C">
      <w:pPr>
        <w:spacing w:line="240" w:lineRule="atLeast"/>
        <w:ind w:left="2268" w:hanging="1559"/>
        <w:jc w:val="left"/>
        <w:rPr>
          <w:rFonts w:ascii="Times New Roman" w:hAnsi="Times New Roman"/>
          <w:b/>
          <w:sz w:val="30"/>
        </w:rPr>
      </w:pPr>
      <w:bookmarkStart w:id="43" w:name="_Toc215864261"/>
      <w:r>
        <w:rPr>
          <w:rFonts w:ascii="Times New Roman" w:hAnsi="Times New Roman"/>
          <w:sz w:val="30"/>
        </w:rPr>
        <w:t>"Статья </w:t>
      </w:r>
      <w:r>
        <w:rPr>
          <w:rFonts w:ascii="Times New Roman" w:hAnsi="Times New Roman"/>
          <w:sz w:val="30"/>
          <w:szCs w:val="30"/>
        </w:rPr>
        <w:t>8</w:t>
      </w:r>
      <w:r>
        <w:rPr>
          <w:rFonts w:ascii="Times New Roman" w:hAnsi="Times New Roman"/>
          <w:sz w:val="30"/>
          <w:szCs w:val="30"/>
          <w:vertAlign w:val="superscript"/>
        </w:rPr>
        <w:t>2</w:t>
      </w:r>
      <w:r>
        <w:rPr>
          <w:rFonts w:ascii="Times New Roman" w:hAnsi="Times New Roman"/>
          <w:sz w:val="30"/>
          <w:szCs w:val="30"/>
        </w:rPr>
        <w:t>.</w:t>
      </w:r>
      <w:r>
        <w:rPr>
          <w:rFonts w:ascii="Times New Roman" w:hAnsi="Times New Roman"/>
          <w:b/>
          <w:sz w:val="30"/>
        </w:rPr>
        <w:tab/>
      </w:r>
      <w:r>
        <w:rPr>
          <w:rFonts w:ascii="Times New Roman" w:hAnsi="Times New Roman"/>
          <w:b/>
          <w:sz w:val="30"/>
          <w:szCs w:val="30"/>
        </w:rPr>
        <w:t>Исполнение требований судебных актов цифровыми депозитариями</w:t>
      </w:r>
    </w:p>
    <w:p w:rsidR="00B07E0C" w:rsidRDefault="00B07E0C" w:rsidP="00B07E0C">
      <w:pPr>
        <w:spacing w:line="240" w:lineRule="atLeast"/>
        <w:ind w:left="2268" w:hanging="1559"/>
        <w:rPr>
          <w:rFonts w:ascii="Times New Roman" w:hAnsi="Times New Roman"/>
          <w:b/>
          <w:sz w:val="30"/>
        </w:rPr>
      </w:pPr>
    </w:p>
    <w:bookmarkEnd w:id="43"/>
    <w:p w:rsidR="00B07E0C" w:rsidRDefault="00A72F2E" w:rsidP="00B07E0C">
      <w:pPr>
        <w:pStyle w:val="ConsPlusNormal"/>
        <w:widowControl/>
        <w:spacing w:line="480" w:lineRule="auto"/>
        <w:ind w:firstLine="709"/>
        <w:jc w:val="both"/>
        <w:rPr>
          <w:sz w:val="30"/>
          <w:szCs w:val="30"/>
        </w:rPr>
      </w:pPr>
      <w:r>
        <w:rPr>
          <w:sz w:val="30"/>
          <w:szCs w:val="30"/>
        </w:rPr>
        <w:t>1. </w:t>
      </w:r>
      <w:proofErr w:type="gramStart"/>
      <w:r>
        <w:rPr>
          <w:sz w:val="30"/>
          <w:szCs w:val="30"/>
        </w:rPr>
        <w:t xml:space="preserve">Исполнительный документ о списании цифровой валюты и (или) цифровых прав с цифрового счета должника - обладателя цифровой валюты, цифровых прав и о зачислении цифровой валюты и (или) цифровых прав на цифровой счет взыскателя (далее - исполнительный </w:t>
      </w:r>
      <w:r>
        <w:rPr>
          <w:sz w:val="30"/>
          <w:szCs w:val="30"/>
        </w:rPr>
        <w:lastRenderedPageBreak/>
        <w:t>доку</w:t>
      </w:r>
      <w:r>
        <w:rPr>
          <w:sz w:val="30"/>
          <w:szCs w:val="30"/>
        </w:rPr>
        <w:t>мент о списании цифровой валюты, цифровых прав) может быть направлен взыскателем непосредственно цифровому депозитарию, осуществляющему учет прав на цифровую валюту, цифровые права должника, при условии, что</w:t>
      </w:r>
      <w:proofErr w:type="gramEnd"/>
      <w:r>
        <w:rPr>
          <w:sz w:val="30"/>
          <w:szCs w:val="30"/>
        </w:rPr>
        <w:t xml:space="preserve"> </w:t>
      </w:r>
      <w:proofErr w:type="gramStart"/>
      <w:r>
        <w:rPr>
          <w:sz w:val="30"/>
          <w:szCs w:val="30"/>
        </w:rPr>
        <w:t>взыскатель располагает сведениями об имеющихся н</w:t>
      </w:r>
      <w:r>
        <w:rPr>
          <w:sz w:val="30"/>
          <w:szCs w:val="30"/>
        </w:rPr>
        <w:t>а указанном цифровом счете должника цифровой валюты, цифровых прав.</w:t>
      </w:r>
      <w:proofErr w:type="gramEnd"/>
    </w:p>
    <w:p w:rsidR="00B07E0C" w:rsidRDefault="00A72F2E" w:rsidP="00B07E0C">
      <w:pPr>
        <w:pStyle w:val="ConsPlusNormal"/>
        <w:widowControl/>
        <w:spacing w:line="480" w:lineRule="auto"/>
        <w:ind w:firstLine="709"/>
        <w:jc w:val="both"/>
        <w:rPr>
          <w:sz w:val="30"/>
          <w:szCs w:val="30"/>
        </w:rPr>
      </w:pPr>
      <w:r>
        <w:rPr>
          <w:sz w:val="30"/>
          <w:szCs w:val="30"/>
        </w:rPr>
        <w:t xml:space="preserve">2. Одновременно с исполнительным документом о списании цифровой валюты, цифровых прав взыскатель представляет заявление, </w:t>
      </w:r>
      <w:r>
        <w:rPr>
          <w:sz w:val="30"/>
          <w:szCs w:val="30"/>
        </w:rPr>
        <w:br/>
        <w:t>в котором указываются сведения, предусмотренные пунктами 2 и 3 час</w:t>
      </w:r>
      <w:r>
        <w:rPr>
          <w:sz w:val="30"/>
          <w:szCs w:val="30"/>
        </w:rPr>
        <w:t>ти 2 статьи 8 настоящего Федерального закона. Представитель взыскателя представляет документ, удостоверяющий его полномочия, и сведения, предусмотренные настоящей статьей, о взыскателе и о себе.</w:t>
      </w:r>
    </w:p>
    <w:p w:rsidR="00B07E0C" w:rsidRDefault="00A72F2E" w:rsidP="00B07E0C">
      <w:pPr>
        <w:pStyle w:val="ConsPlusNormal"/>
        <w:widowControl/>
        <w:spacing w:line="480" w:lineRule="auto"/>
        <w:ind w:firstLine="709"/>
        <w:jc w:val="both"/>
        <w:rPr>
          <w:sz w:val="30"/>
          <w:szCs w:val="30"/>
        </w:rPr>
      </w:pPr>
      <w:r>
        <w:rPr>
          <w:sz w:val="30"/>
          <w:szCs w:val="30"/>
        </w:rPr>
        <w:t>3. Исполнительный документ о списании цифровой валюты, цифров</w:t>
      </w:r>
      <w:r>
        <w:rPr>
          <w:sz w:val="30"/>
          <w:szCs w:val="30"/>
        </w:rPr>
        <w:t xml:space="preserve">ых прав подлежит исполнению </w:t>
      </w:r>
      <w:r>
        <w:rPr>
          <w:rFonts w:eastAsia="Times New Roman"/>
          <w:sz w:val="30"/>
          <w:szCs w:val="30"/>
        </w:rPr>
        <w:t xml:space="preserve">цифровым </w:t>
      </w:r>
      <w:r>
        <w:rPr>
          <w:sz w:val="30"/>
          <w:szCs w:val="30"/>
        </w:rPr>
        <w:t>депозитарием, осуществляющим учет прав на цифровую валюту, цифровые права должника.</w:t>
      </w:r>
    </w:p>
    <w:p w:rsidR="00B07E0C" w:rsidRDefault="00A72F2E" w:rsidP="00B07E0C">
      <w:pPr>
        <w:pStyle w:val="ConsPlusNormal"/>
        <w:widowControl/>
        <w:spacing w:line="480" w:lineRule="auto"/>
        <w:ind w:firstLine="709"/>
        <w:jc w:val="both"/>
        <w:rPr>
          <w:sz w:val="30"/>
          <w:szCs w:val="30"/>
        </w:rPr>
      </w:pPr>
      <w:r>
        <w:rPr>
          <w:sz w:val="30"/>
          <w:szCs w:val="30"/>
        </w:rPr>
        <w:t xml:space="preserve">4. При переводе цифровой валюты, цифровых прав одним цифровым депозитарием другому </w:t>
      </w:r>
      <w:r>
        <w:rPr>
          <w:rFonts w:eastAsia="Times New Roman"/>
          <w:sz w:val="30"/>
          <w:szCs w:val="30"/>
        </w:rPr>
        <w:t xml:space="preserve">цифровому </w:t>
      </w:r>
      <w:r>
        <w:rPr>
          <w:sz w:val="30"/>
          <w:szCs w:val="30"/>
        </w:rPr>
        <w:t xml:space="preserve">депозитарию неисполненные </w:t>
      </w:r>
      <w:r>
        <w:rPr>
          <w:sz w:val="30"/>
          <w:szCs w:val="30"/>
        </w:rPr>
        <w:br/>
        <w:t>или исполненные</w:t>
      </w:r>
      <w:r>
        <w:rPr>
          <w:sz w:val="30"/>
          <w:szCs w:val="30"/>
        </w:rPr>
        <w:t xml:space="preserve"> частично исполнительные документы о списании цифровой валюты, цифровых прав передаются новому </w:t>
      </w:r>
      <w:r>
        <w:rPr>
          <w:rFonts w:eastAsia="Times New Roman"/>
          <w:sz w:val="30"/>
          <w:szCs w:val="30"/>
        </w:rPr>
        <w:t xml:space="preserve">цифровому </w:t>
      </w:r>
      <w:r>
        <w:rPr>
          <w:sz w:val="30"/>
          <w:szCs w:val="30"/>
        </w:rPr>
        <w:lastRenderedPageBreak/>
        <w:t>депозитарию, осуществляющему учет прав на цифровую валюту, цифровые права должника.</w:t>
      </w:r>
    </w:p>
    <w:p w:rsidR="00B07E0C" w:rsidRDefault="00A72F2E" w:rsidP="00B07E0C">
      <w:pPr>
        <w:pStyle w:val="ConsPlusNormal"/>
        <w:widowControl/>
        <w:spacing w:line="480" w:lineRule="auto"/>
        <w:ind w:firstLine="709"/>
        <w:jc w:val="both"/>
        <w:rPr>
          <w:sz w:val="30"/>
          <w:szCs w:val="30"/>
        </w:rPr>
      </w:pPr>
      <w:r>
        <w:rPr>
          <w:sz w:val="30"/>
          <w:szCs w:val="30"/>
        </w:rPr>
        <w:t>5. Положения настоящей статьи, установленные для цифровой валюты, п</w:t>
      </w:r>
      <w:r>
        <w:rPr>
          <w:sz w:val="30"/>
          <w:szCs w:val="30"/>
        </w:rPr>
        <w:t>рименяются к иностранным цифровым правам</w:t>
      </w:r>
      <w:proofErr w:type="gramStart"/>
      <w:r>
        <w:rPr>
          <w:sz w:val="30"/>
          <w:szCs w:val="30"/>
        </w:rPr>
        <w:t>.";</w:t>
      </w:r>
      <w:proofErr w:type="gramEnd"/>
    </w:p>
    <w:p w:rsidR="00B07E0C" w:rsidRDefault="00A72F2E" w:rsidP="00B07E0C">
      <w:pPr>
        <w:pStyle w:val="ConsPlusNormal"/>
        <w:widowControl/>
        <w:spacing w:line="480" w:lineRule="auto"/>
        <w:ind w:firstLine="709"/>
        <w:jc w:val="both"/>
        <w:rPr>
          <w:sz w:val="30"/>
          <w:szCs w:val="30"/>
        </w:rPr>
      </w:pPr>
      <w:r>
        <w:rPr>
          <w:sz w:val="30"/>
          <w:szCs w:val="30"/>
        </w:rPr>
        <w:t>2) пункт 16 части 1 статьи 64 изложить в следующей редакции:</w:t>
      </w:r>
    </w:p>
    <w:p w:rsidR="00B07E0C" w:rsidRDefault="00A72F2E" w:rsidP="00B07E0C">
      <w:pPr>
        <w:pStyle w:val="ConsPlusNormal"/>
        <w:widowControl/>
        <w:spacing w:line="480" w:lineRule="auto"/>
        <w:ind w:firstLine="709"/>
        <w:jc w:val="both"/>
        <w:rPr>
          <w:sz w:val="30"/>
          <w:szCs w:val="30"/>
        </w:rPr>
      </w:pPr>
      <w:proofErr w:type="gramStart"/>
      <w:r>
        <w:rPr>
          <w:sz w:val="30"/>
          <w:szCs w:val="30"/>
        </w:rPr>
        <w:t xml:space="preserve">"16) проводить проверку правильности удержания и перечисления денежных средств по судебному акту, акту другого органа </w:t>
      </w:r>
      <w:r>
        <w:rPr>
          <w:sz w:val="30"/>
          <w:szCs w:val="30"/>
        </w:rPr>
        <w:br/>
        <w:t>или должностного лица, правильно</w:t>
      </w:r>
      <w:r>
        <w:rPr>
          <w:sz w:val="30"/>
          <w:szCs w:val="30"/>
        </w:rPr>
        <w:t xml:space="preserve">сти списания с лицевого счета должника в системе ведения реестра и счетах депо в депозитариях, открытых профессиональным участником рынка ценных бумаг </w:t>
      </w:r>
      <w:r>
        <w:rPr>
          <w:sz w:val="30"/>
          <w:szCs w:val="30"/>
        </w:rPr>
        <w:br/>
        <w:t>в соответствии с Федеральным законом от 22 апреля 1996 года № 39-ФЗ "О  рынке ценных бумаг" (далее - лиц</w:t>
      </w:r>
      <w:r>
        <w:rPr>
          <w:sz w:val="30"/>
          <w:szCs w:val="30"/>
        </w:rPr>
        <w:t>евой счет и счет депо</w:t>
      </w:r>
      <w:proofErr w:type="gramEnd"/>
      <w:r>
        <w:rPr>
          <w:sz w:val="30"/>
          <w:szCs w:val="30"/>
        </w:rPr>
        <w:t xml:space="preserve">), </w:t>
      </w:r>
      <w:proofErr w:type="gramStart"/>
      <w:r>
        <w:rPr>
          <w:sz w:val="30"/>
          <w:szCs w:val="30"/>
        </w:rPr>
        <w:t xml:space="preserve">и зачисления на лицевой счет или счет депо взыскателя эмиссионных ценных бумаг, </w:t>
      </w:r>
      <w:r>
        <w:rPr>
          <w:sz w:val="30"/>
          <w:szCs w:val="30"/>
        </w:rPr>
        <w:br/>
        <w:t xml:space="preserve">а также правильности списания цифровой валюты, цифровых прав </w:t>
      </w:r>
      <w:r>
        <w:rPr>
          <w:sz w:val="30"/>
          <w:szCs w:val="30"/>
        </w:rPr>
        <w:br/>
        <w:t>с цифрового счета должника и зачисления цифровой валюты, цифровых прав на цифровой счет в</w:t>
      </w:r>
      <w:r>
        <w:rPr>
          <w:sz w:val="30"/>
          <w:szCs w:val="30"/>
        </w:rPr>
        <w:t xml:space="preserve">зыскателя по заявлению взыскателя или </w:t>
      </w:r>
      <w:r>
        <w:rPr>
          <w:sz w:val="30"/>
          <w:szCs w:val="30"/>
        </w:rPr>
        <w:br/>
        <w:t>по собственной инициативе, в том числе по исполнительным документам, предъявленным в порядке, предусмотренном частью 1 статьи 8, частью 1 статьи 8</w:t>
      </w:r>
      <w:r>
        <w:rPr>
          <w:sz w:val="30"/>
          <w:szCs w:val="30"/>
          <w:vertAlign w:val="superscript"/>
        </w:rPr>
        <w:t>1</w:t>
      </w:r>
      <w:r>
        <w:rPr>
          <w:sz w:val="30"/>
          <w:szCs w:val="30"/>
        </w:rPr>
        <w:t>, частью</w:t>
      </w:r>
      <w:proofErr w:type="gramEnd"/>
      <w:r>
        <w:rPr>
          <w:sz w:val="30"/>
          <w:szCs w:val="30"/>
        </w:rPr>
        <w:t> 1 статьи 8</w:t>
      </w:r>
      <w:r>
        <w:rPr>
          <w:sz w:val="30"/>
          <w:szCs w:val="30"/>
          <w:vertAlign w:val="superscript"/>
        </w:rPr>
        <w:t>2</w:t>
      </w:r>
      <w:r>
        <w:rPr>
          <w:sz w:val="30"/>
          <w:szCs w:val="30"/>
        </w:rPr>
        <w:t xml:space="preserve"> и частью 1 статьи 9 настоящего Федерального закон</w:t>
      </w:r>
      <w:r>
        <w:rPr>
          <w:sz w:val="30"/>
          <w:szCs w:val="30"/>
        </w:rPr>
        <w:t xml:space="preserve">а. При проведении такой проверки организация или иное лицо, </w:t>
      </w:r>
      <w:r>
        <w:rPr>
          <w:sz w:val="30"/>
          <w:szCs w:val="30"/>
        </w:rPr>
        <w:lastRenderedPageBreak/>
        <w:t>указанные в части 1 статьи 8, части 1 статьи 8</w:t>
      </w:r>
      <w:r>
        <w:rPr>
          <w:sz w:val="30"/>
          <w:szCs w:val="30"/>
          <w:vertAlign w:val="superscript"/>
        </w:rPr>
        <w:t>1</w:t>
      </w:r>
      <w:r>
        <w:rPr>
          <w:sz w:val="30"/>
          <w:szCs w:val="30"/>
        </w:rPr>
        <w:t>, части 1 статьи 8</w:t>
      </w:r>
      <w:r>
        <w:rPr>
          <w:sz w:val="30"/>
          <w:szCs w:val="30"/>
          <w:vertAlign w:val="superscript"/>
        </w:rPr>
        <w:t>2</w:t>
      </w:r>
      <w:r>
        <w:rPr>
          <w:sz w:val="30"/>
          <w:szCs w:val="30"/>
        </w:rPr>
        <w:t xml:space="preserve"> и части 1 статьи 9 настоящего Федерального закона, обязаны представить судебному приставу-исполнителю соответствующие бухгалтерск</w:t>
      </w:r>
      <w:r>
        <w:rPr>
          <w:sz w:val="30"/>
          <w:szCs w:val="30"/>
        </w:rPr>
        <w:t>ие и иные документы. Положения настоящего пункта, установленные для цифровой валюты, применяются к иностранным цифровым правам</w:t>
      </w:r>
      <w:proofErr w:type="gramStart"/>
      <w:r>
        <w:rPr>
          <w:sz w:val="30"/>
          <w:szCs w:val="30"/>
        </w:rPr>
        <w:t>;"</w:t>
      </w:r>
      <w:proofErr w:type="gramEnd"/>
      <w:r>
        <w:rPr>
          <w:sz w:val="30"/>
          <w:szCs w:val="30"/>
        </w:rPr>
        <w:t>;</w:t>
      </w:r>
    </w:p>
    <w:p w:rsidR="00B07E0C" w:rsidRDefault="00A72F2E" w:rsidP="00B07E0C">
      <w:pPr>
        <w:pStyle w:val="ConsPlusNormal"/>
        <w:widowControl/>
        <w:numPr>
          <w:ilvl w:val="0"/>
          <w:numId w:val="10"/>
        </w:numPr>
        <w:spacing w:line="480" w:lineRule="auto"/>
        <w:ind w:left="0" w:firstLine="709"/>
        <w:jc w:val="both"/>
        <w:rPr>
          <w:sz w:val="30"/>
          <w:szCs w:val="30"/>
        </w:rPr>
      </w:pPr>
      <w:r>
        <w:rPr>
          <w:sz w:val="30"/>
          <w:szCs w:val="30"/>
        </w:rPr>
        <w:t>часть 4 статьи 73</w:t>
      </w:r>
      <w:r>
        <w:rPr>
          <w:sz w:val="30"/>
          <w:szCs w:val="30"/>
          <w:vertAlign w:val="superscript"/>
        </w:rPr>
        <w:t>2</w:t>
      </w:r>
      <w:r>
        <w:rPr>
          <w:sz w:val="30"/>
          <w:szCs w:val="30"/>
        </w:rPr>
        <w:t xml:space="preserve"> после слова "де</w:t>
      </w:r>
      <w:r w:rsidR="00CB6FC6">
        <w:rPr>
          <w:sz w:val="30"/>
          <w:szCs w:val="30"/>
        </w:rPr>
        <w:t>позитарий" дополнить словами ", </w:t>
      </w:r>
      <w:r>
        <w:rPr>
          <w:sz w:val="30"/>
          <w:szCs w:val="30"/>
        </w:rPr>
        <w:t>цифровой депозитарий", после слов "ценных бумаг" дополнить с</w:t>
      </w:r>
      <w:r>
        <w:rPr>
          <w:sz w:val="30"/>
          <w:szCs w:val="30"/>
        </w:rPr>
        <w:t>ловами</w:t>
      </w:r>
      <w:r>
        <w:rPr>
          <w:sz w:val="30"/>
          <w:szCs w:val="30"/>
        </w:rPr>
        <w:br/>
        <w:t>", цифровой валюты, цифровых прав";</w:t>
      </w:r>
    </w:p>
    <w:p w:rsidR="00B07E0C" w:rsidRDefault="00A72F2E" w:rsidP="00B07E0C">
      <w:pPr>
        <w:pStyle w:val="ConsPlusNormal"/>
        <w:widowControl/>
        <w:numPr>
          <w:ilvl w:val="0"/>
          <w:numId w:val="10"/>
        </w:numPr>
        <w:spacing w:line="480" w:lineRule="auto"/>
        <w:ind w:left="0" w:firstLine="709"/>
        <w:jc w:val="both"/>
        <w:rPr>
          <w:sz w:val="30"/>
          <w:szCs w:val="30"/>
        </w:rPr>
      </w:pPr>
      <w:r>
        <w:rPr>
          <w:sz w:val="30"/>
          <w:szCs w:val="30"/>
        </w:rPr>
        <w:t>дополнить статьями 73</w:t>
      </w:r>
      <w:r>
        <w:rPr>
          <w:sz w:val="30"/>
          <w:szCs w:val="30"/>
          <w:vertAlign w:val="superscript"/>
        </w:rPr>
        <w:t xml:space="preserve">6 </w:t>
      </w:r>
      <w:r>
        <w:rPr>
          <w:sz w:val="30"/>
          <w:szCs w:val="30"/>
        </w:rPr>
        <w:t>и 73</w:t>
      </w:r>
      <w:r>
        <w:rPr>
          <w:sz w:val="30"/>
          <w:szCs w:val="30"/>
          <w:vertAlign w:val="superscript"/>
        </w:rPr>
        <w:t>7</w:t>
      </w:r>
      <w:r>
        <w:rPr>
          <w:sz w:val="30"/>
          <w:szCs w:val="30"/>
        </w:rPr>
        <w:t xml:space="preserve"> следующего содержания: </w:t>
      </w:r>
    </w:p>
    <w:p w:rsidR="00B07E0C" w:rsidRDefault="00A72F2E" w:rsidP="00B07E0C">
      <w:pPr>
        <w:spacing w:line="240" w:lineRule="atLeast"/>
        <w:ind w:left="2694" w:hanging="1985"/>
        <w:jc w:val="left"/>
        <w:rPr>
          <w:rFonts w:ascii="Times New Roman" w:hAnsi="Times New Roman"/>
          <w:b/>
          <w:sz w:val="30"/>
        </w:rPr>
      </w:pPr>
      <w:r>
        <w:rPr>
          <w:rFonts w:ascii="Times New Roman" w:hAnsi="Times New Roman"/>
          <w:sz w:val="30"/>
        </w:rPr>
        <w:t>"Статья </w:t>
      </w:r>
      <w:r>
        <w:rPr>
          <w:sz w:val="30"/>
          <w:szCs w:val="30"/>
        </w:rPr>
        <w:t>73</w:t>
      </w:r>
      <w:r>
        <w:rPr>
          <w:sz w:val="30"/>
          <w:szCs w:val="30"/>
          <w:vertAlign w:val="superscript"/>
        </w:rPr>
        <w:t>6</w:t>
      </w:r>
      <w:r>
        <w:rPr>
          <w:sz w:val="30"/>
          <w:szCs w:val="30"/>
        </w:rPr>
        <w:t>.</w:t>
      </w:r>
      <w:r>
        <w:rPr>
          <w:rFonts w:ascii="Times New Roman" w:hAnsi="Times New Roman"/>
          <w:b/>
          <w:sz w:val="30"/>
        </w:rPr>
        <w:tab/>
      </w:r>
      <w:r>
        <w:rPr>
          <w:b/>
          <w:sz w:val="30"/>
          <w:szCs w:val="30"/>
        </w:rPr>
        <w:t xml:space="preserve">Особенности обращения взыскания </w:t>
      </w:r>
      <w:r>
        <w:rPr>
          <w:b/>
          <w:sz w:val="30"/>
          <w:szCs w:val="30"/>
        </w:rPr>
        <w:br/>
      </w:r>
      <w:r>
        <w:rPr>
          <w:b/>
          <w:sz w:val="30"/>
          <w:szCs w:val="30"/>
        </w:rPr>
        <w:t xml:space="preserve">на денежные средства и иное имущество цифрового депозитария, оператора информационной системы, в которой осуществляется выпуск цифровых </w:t>
      </w:r>
      <w:r>
        <w:rPr>
          <w:b/>
          <w:sz w:val="30"/>
          <w:szCs w:val="30"/>
        </w:rPr>
        <w:br/>
        <w:t>финансовых активов, и их клиентов</w:t>
      </w:r>
    </w:p>
    <w:p w:rsidR="00B07E0C" w:rsidRDefault="00B07E0C" w:rsidP="00B07E0C">
      <w:pPr>
        <w:spacing w:line="240" w:lineRule="atLeast"/>
        <w:ind w:left="2268" w:hanging="1559"/>
        <w:rPr>
          <w:rFonts w:ascii="Times New Roman" w:hAnsi="Times New Roman"/>
          <w:b/>
          <w:sz w:val="30"/>
        </w:rPr>
      </w:pPr>
    </w:p>
    <w:p w:rsidR="00B07E0C" w:rsidRDefault="00A72F2E" w:rsidP="00B07E0C">
      <w:pPr>
        <w:pStyle w:val="af1"/>
        <w:spacing w:before="0" w:beforeAutospacing="0" w:after="0" w:afterAutospacing="0" w:line="480" w:lineRule="auto"/>
        <w:ind w:firstLine="709"/>
        <w:jc w:val="both"/>
        <w:rPr>
          <w:sz w:val="30"/>
          <w:szCs w:val="30"/>
        </w:rPr>
      </w:pPr>
      <w:r>
        <w:rPr>
          <w:sz w:val="30"/>
          <w:szCs w:val="30"/>
        </w:rPr>
        <w:t>1. По долгам цифрового депозитария не может быть обращено взыскание на денежные сред</w:t>
      </w:r>
      <w:r>
        <w:rPr>
          <w:sz w:val="30"/>
          <w:szCs w:val="30"/>
        </w:rPr>
        <w:t>ства его клиентов, находящиеся на отдельном банковском счете (счетах), открытом цифровому депозитарию в кредитной организации в соответствии с Федеральным законом "О  цифровой валюте и цифровых правах" (далее - специальный счет цифрового депозитария).</w:t>
      </w:r>
    </w:p>
    <w:p w:rsidR="00B07E0C" w:rsidRDefault="00A72F2E" w:rsidP="00B07E0C">
      <w:pPr>
        <w:pStyle w:val="ConsPlusNormal"/>
        <w:widowControl/>
        <w:spacing w:line="480" w:lineRule="auto"/>
        <w:ind w:firstLine="709"/>
        <w:jc w:val="both"/>
        <w:rPr>
          <w:sz w:val="30"/>
          <w:szCs w:val="30"/>
        </w:rPr>
      </w:pPr>
      <w:r>
        <w:rPr>
          <w:sz w:val="30"/>
          <w:szCs w:val="30"/>
        </w:rPr>
        <w:t>2. П</w:t>
      </w:r>
      <w:r>
        <w:rPr>
          <w:sz w:val="30"/>
          <w:szCs w:val="30"/>
        </w:rPr>
        <w:t xml:space="preserve">о долгам </w:t>
      </w:r>
      <w:r>
        <w:rPr>
          <w:rFonts w:eastAsia="Times New Roman"/>
          <w:sz w:val="30"/>
          <w:szCs w:val="30"/>
        </w:rPr>
        <w:t>цифрового</w:t>
      </w:r>
      <w:r>
        <w:rPr>
          <w:sz w:val="30"/>
          <w:szCs w:val="30"/>
        </w:rPr>
        <w:t xml:space="preserve"> депозитария не может быть обращено взыскание на цифровую валюту, цифровые права его клиентов, находящиеся на цифровых счетах.</w:t>
      </w:r>
    </w:p>
    <w:p w:rsidR="00B07E0C" w:rsidRDefault="00A72F2E" w:rsidP="00B07E0C">
      <w:pPr>
        <w:pStyle w:val="af1"/>
        <w:spacing w:before="0" w:beforeAutospacing="0" w:after="0" w:afterAutospacing="0" w:line="480" w:lineRule="auto"/>
        <w:ind w:firstLine="709"/>
        <w:jc w:val="both"/>
        <w:rPr>
          <w:sz w:val="30"/>
          <w:szCs w:val="30"/>
        </w:rPr>
      </w:pPr>
      <w:r>
        <w:rPr>
          <w:sz w:val="30"/>
          <w:szCs w:val="30"/>
        </w:rPr>
        <w:lastRenderedPageBreak/>
        <w:t>3. </w:t>
      </w:r>
      <w:proofErr w:type="gramStart"/>
      <w:r>
        <w:rPr>
          <w:sz w:val="30"/>
          <w:szCs w:val="30"/>
        </w:rPr>
        <w:t xml:space="preserve">По долгам оператора информационной системы, в которой осуществляется выпуск цифровых финансовых активов, не </w:t>
      </w:r>
      <w:r>
        <w:rPr>
          <w:sz w:val="30"/>
          <w:szCs w:val="30"/>
        </w:rPr>
        <w:t xml:space="preserve">может быть обращено взыскание на денежные средства его клиентов, находящиеся </w:t>
      </w:r>
      <w:r>
        <w:rPr>
          <w:sz w:val="30"/>
          <w:szCs w:val="30"/>
        </w:rPr>
        <w:br/>
        <w:t xml:space="preserve">на отдельном банковском счете (счетах), открытом (открытых) оператору выпуска цифровых прав в кредитной организации в соответствии </w:t>
      </w:r>
      <w:r>
        <w:rPr>
          <w:sz w:val="30"/>
          <w:szCs w:val="30"/>
        </w:rPr>
        <w:br/>
        <w:t>с Федеральным законом "О цифровой валюте и циф</w:t>
      </w:r>
      <w:r>
        <w:rPr>
          <w:sz w:val="30"/>
          <w:szCs w:val="30"/>
        </w:rPr>
        <w:t>ровых правах" (далее - специальный счет оператора информационной системы, в которой осуществляется выпуск цифровых финансовых</w:t>
      </w:r>
      <w:proofErr w:type="gramEnd"/>
      <w:r>
        <w:rPr>
          <w:sz w:val="30"/>
          <w:szCs w:val="30"/>
        </w:rPr>
        <w:t xml:space="preserve"> активов).</w:t>
      </w:r>
    </w:p>
    <w:p w:rsidR="00B07E0C" w:rsidRDefault="00A72F2E" w:rsidP="00B07E0C">
      <w:pPr>
        <w:pStyle w:val="af1"/>
        <w:spacing w:before="0" w:beforeAutospacing="0" w:after="0" w:afterAutospacing="0" w:line="480" w:lineRule="auto"/>
        <w:ind w:firstLine="709"/>
        <w:jc w:val="both"/>
        <w:rPr>
          <w:sz w:val="30"/>
          <w:szCs w:val="30"/>
        </w:rPr>
      </w:pPr>
      <w:r>
        <w:rPr>
          <w:sz w:val="30"/>
          <w:szCs w:val="30"/>
        </w:rPr>
        <w:t xml:space="preserve">4. По долгам оператора информационной системы, в которой осуществляется выпуск цифровых финансовых активов, не может быть обращено взыскание на цифровые права, размещенные им </w:t>
      </w:r>
      <w:r>
        <w:rPr>
          <w:sz w:val="30"/>
          <w:szCs w:val="30"/>
        </w:rPr>
        <w:br/>
        <w:t xml:space="preserve">в информационной системе на основе распределенного реестра, организованной не в </w:t>
      </w:r>
      <w:r>
        <w:rPr>
          <w:sz w:val="30"/>
          <w:szCs w:val="30"/>
        </w:rPr>
        <w:t xml:space="preserve">соответствии с российским правом, учитываемые </w:t>
      </w:r>
      <w:r>
        <w:rPr>
          <w:sz w:val="30"/>
          <w:szCs w:val="30"/>
        </w:rPr>
        <w:br/>
        <w:t>на адресах-идентификаторах в указанной информационной системе, которые не принадлежат указанному оператору.</w:t>
      </w:r>
    </w:p>
    <w:p w:rsidR="00B07E0C" w:rsidRDefault="00A72F2E" w:rsidP="00B07E0C">
      <w:pPr>
        <w:pStyle w:val="af1"/>
        <w:spacing w:before="0" w:beforeAutospacing="0" w:after="0" w:afterAutospacing="0" w:line="480" w:lineRule="auto"/>
        <w:ind w:firstLine="709"/>
        <w:jc w:val="both"/>
        <w:rPr>
          <w:sz w:val="30"/>
          <w:szCs w:val="30"/>
        </w:rPr>
      </w:pPr>
      <w:r>
        <w:rPr>
          <w:sz w:val="30"/>
          <w:szCs w:val="30"/>
        </w:rPr>
        <w:t xml:space="preserve">5. Положения настоящей статьи, установленные для цифровой валюты, применяются к иностранным цифровым </w:t>
      </w:r>
      <w:r>
        <w:rPr>
          <w:sz w:val="30"/>
          <w:szCs w:val="30"/>
        </w:rPr>
        <w:t>правам.</w:t>
      </w:r>
    </w:p>
    <w:p w:rsidR="00EA24BF" w:rsidRDefault="00EA24BF" w:rsidP="00B07E0C">
      <w:pPr>
        <w:pStyle w:val="af1"/>
        <w:spacing w:before="0" w:beforeAutospacing="0" w:after="0" w:afterAutospacing="0" w:line="480" w:lineRule="auto"/>
        <w:ind w:firstLine="709"/>
        <w:jc w:val="both"/>
        <w:rPr>
          <w:sz w:val="30"/>
          <w:szCs w:val="30"/>
        </w:rPr>
      </w:pPr>
    </w:p>
    <w:p w:rsidR="00EA24BF" w:rsidRDefault="00EA24BF" w:rsidP="00B07E0C">
      <w:pPr>
        <w:pStyle w:val="af1"/>
        <w:spacing w:before="0" w:beforeAutospacing="0" w:after="0" w:afterAutospacing="0" w:line="480" w:lineRule="auto"/>
        <w:ind w:firstLine="709"/>
        <w:jc w:val="both"/>
        <w:rPr>
          <w:sz w:val="30"/>
          <w:szCs w:val="30"/>
        </w:rPr>
      </w:pPr>
    </w:p>
    <w:p w:rsidR="00B07E0C" w:rsidRDefault="00A72F2E" w:rsidP="00B07E0C">
      <w:pPr>
        <w:spacing w:line="240" w:lineRule="atLeast"/>
        <w:ind w:left="2835" w:hanging="2126"/>
        <w:jc w:val="left"/>
        <w:rPr>
          <w:rFonts w:ascii="Times New Roman" w:hAnsi="Times New Roman"/>
          <w:b/>
          <w:sz w:val="30"/>
        </w:rPr>
      </w:pPr>
      <w:r>
        <w:rPr>
          <w:rFonts w:ascii="Times New Roman" w:hAnsi="Times New Roman"/>
          <w:sz w:val="30"/>
        </w:rPr>
        <w:lastRenderedPageBreak/>
        <w:t>Статья </w:t>
      </w:r>
      <w:r>
        <w:rPr>
          <w:sz w:val="30"/>
          <w:szCs w:val="30"/>
        </w:rPr>
        <w:t>73</w:t>
      </w:r>
      <w:r>
        <w:rPr>
          <w:sz w:val="30"/>
          <w:szCs w:val="30"/>
          <w:vertAlign w:val="superscript"/>
        </w:rPr>
        <w:t>7</w:t>
      </w:r>
      <w:r>
        <w:rPr>
          <w:sz w:val="30"/>
          <w:szCs w:val="30"/>
        </w:rPr>
        <w:t>.</w:t>
      </w:r>
      <w:r>
        <w:rPr>
          <w:rFonts w:ascii="Times New Roman" w:hAnsi="Times New Roman"/>
          <w:b/>
          <w:sz w:val="30"/>
        </w:rPr>
        <w:tab/>
      </w:r>
      <w:r>
        <w:rPr>
          <w:b/>
          <w:sz w:val="30"/>
          <w:szCs w:val="30"/>
        </w:rPr>
        <w:t>Особенности обращения взыскания на цифровую валюту, цифровые права, обладателем которых является должник</w:t>
      </w:r>
    </w:p>
    <w:p w:rsidR="00B07E0C" w:rsidRDefault="00B07E0C" w:rsidP="00B07E0C">
      <w:pPr>
        <w:spacing w:line="240" w:lineRule="atLeast"/>
        <w:ind w:left="2268" w:hanging="1559"/>
        <w:rPr>
          <w:rFonts w:ascii="Times New Roman" w:hAnsi="Times New Roman"/>
          <w:b/>
          <w:sz w:val="30"/>
        </w:rPr>
      </w:pPr>
    </w:p>
    <w:p w:rsidR="00B07E0C" w:rsidRDefault="00A72F2E" w:rsidP="00B07E0C">
      <w:pPr>
        <w:pStyle w:val="ConsPlusNormal"/>
        <w:widowControl/>
        <w:spacing w:line="480" w:lineRule="auto"/>
        <w:ind w:firstLine="709"/>
        <w:jc w:val="both"/>
        <w:rPr>
          <w:sz w:val="30"/>
          <w:szCs w:val="30"/>
        </w:rPr>
      </w:pPr>
      <w:r>
        <w:rPr>
          <w:sz w:val="30"/>
          <w:szCs w:val="30"/>
        </w:rPr>
        <w:t>1. При обращении взыскания на имущество должника - обладателя цифровой валюты, цифровых прав на такие цифровую валюту, цифровые пр</w:t>
      </w:r>
      <w:r>
        <w:rPr>
          <w:sz w:val="30"/>
          <w:szCs w:val="30"/>
        </w:rPr>
        <w:t>ава налагается арест в соответствии со статьей 82</w:t>
      </w:r>
      <w:r>
        <w:rPr>
          <w:sz w:val="30"/>
          <w:szCs w:val="30"/>
          <w:vertAlign w:val="superscript"/>
        </w:rPr>
        <w:t>1</w:t>
      </w:r>
      <w:r>
        <w:rPr>
          <w:sz w:val="30"/>
          <w:szCs w:val="30"/>
        </w:rPr>
        <w:t xml:space="preserve"> настоящего Федерального закона.</w:t>
      </w:r>
    </w:p>
    <w:p w:rsidR="00B07E0C" w:rsidRDefault="00A72F2E" w:rsidP="00B07E0C">
      <w:pPr>
        <w:pStyle w:val="ConsPlusNormal"/>
        <w:widowControl/>
        <w:spacing w:line="480" w:lineRule="auto"/>
        <w:ind w:firstLine="709"/>
        <w:jc w:val="both"/>
        <w:rPr>
          <w:sz w:val="30"/>
          <w:szCs w:val="30"/>
        </w:rPr>
      </w:pPr>
      <w:r>
        <w:rPr>
          <w:sz w:val="30"/>
          <w:szCs w:val="30"/>
        </w:rPr>
        <w:t>2. </w:t>
      </w:r>
      <w:proofErr w:type="gramStart"/>
      <w:r>
        <w:rPr>
          <w:sz w:val="30"/>
          <w:szCs w:val="30"/>
        </w:rPr>
        <w:t xml:space="preserve">В трехдневный срок со дня получения исполнительного документа от взыскателя или судебного пристава-исполнителя цифровой депозитарий, осуществляющий учет прав должника на </w:t>
      </w:r>
      <w:r>
        <w:rPr>
          <w:sz w:val="30"/>
          <w:szCs w:val="30"/>
        </w:rPr>
        <w:t xml:space="preserve">цифровую валюту, цифровые права, исполняет содержащиеся в исполнительном документе требования о списании цифровой валюты и (или) цифровых прав с цифрового счета должника и о зачислении цифровой валюты и (или) цифровых прав на цифровой счет взыскателя либо </w:t>
      </w:r>
      <w:r>
        <w:rPr>
          <w:sz w:val="30"/>
          <w:szCs w:val="30"/>
        </w:rPr>
        <w:t xml:space="preserve">делает отметку </w:t>
      </w:r>
      <w:r>
        <w:rPr>
          <w:sz w:val="30"/>
          <w:szCs w:val="30"/>
        </w:rPr>
        <w:br/>
        <w:t>о полном</w:t>
      </w:r>
      <w:proofErr w:type="gramEnd"/>
      <w:r>
        <w:rPr>
          <w:sz w:val="30"/>
          <w:szCs w:val="30"/>
        </w:rPr>
        <w:t xml:space="preserve"> или частичном </w:t>
      </w:r>
      <w:proofErr w:type="gramStart"/>
      <w:r>
        <w:rPr>
          <w:sz w:val="30"/>
          <w:szCs w:val="30"/>
        </w:rPr>
        <w:t>неисполнении</w:t>
      </w:r>
      <w:proofErr w:type="gramEnd"/>
      <w:r>
        <w:rPr>
          <w:sz w:val="30"/>
          <w:szCs w:val="30"/>
        </w:rPr>
        <w:t xml:space="preserve"> указанных требований в связи </w:t>
      </w:r>
      <w:r>
        <w:rPr>
          <w:sz w:val="30"/>
          <w:szCs w:val="30"/>
        </w:rPr>
        <w:br/>
        <w:t>с отсутствием на цифровом счете  должника цифровой валюты, цифровых прав, достаточных для удовлетворения требований взыскателя.</w:t>
      </w:r>
    </w:p>
    <w:p w:rsidR="00B07E0C" w:rsidRDefault="00A72F2E" w:rsidP="00B07E0C">
      <w:pPr>
        <w:pStyle w:val="ConsPlusNormal"/>
        <w:widowControl/>
        <w:spacing w:line="480" w:lineRule="auto"/>
        <w:ind w:firstLine="709"/>
        <w:jc w:val="both"/>
        <w:rPr>
          <w:sz w:val="30"/>
          <w:szCs w:val="30"/>
        </w:rPr>
      </w:pPr>
      <w:r>
        <w:rPr>
          <w:sz w:val="30"/>
          <w:szCs w:val="30"/>
        </w:rPr>
        <w:t>3. Списание цифровой валюты, цифровых прав осу</w:t>
      </w:r>
      <w:r>
        <w:rPr>
          <w:sz w:val="30"/>
          <w:szCs w:val="30"/>
        </w:rPr>
        <w:t xml:space="preserve">ществляется </w:t>
      </w:r>
      <w:r>
        <w:rPr>
          <w:sz w:val="30"/>
          <w:szCs w:val="30"/>
        </w:rPr>
        <w:br/>
        <w:t xml:space="preserve">с цифровых счетов должника - обладателя цифровой валюты, цифровых прав. Не допускается списание цифровой валюты, цифровых прав, учитываемых на цифровых счетах номинального держателя или на иных </w:t>
      </w:r>
      <w:r>
        <w:rPr>
          <w:sz w:val="30"/>
          <w:szCs w:val="30"/>
        </w:rPr>
        <w:lastRenderedPageBreak/>
        <w:t xml:space="preserve">цифровых счетах. Цифровой депозитарий отказывает </w:t>
      </w:r>
      <w:r>
        <w:rPr>
          <w:sz w:val="30"/>
          <w:szCs w:val="30"/>
        </w:rPr>
        <w:t xml:space="preserve">в исполнении исполнительного документа, предусматривающего обращение взыскания на цифровые валюты, цифровые права, учитываемые на цифровом счете, не являющемся цифровым счетом указанного должника. </w:t>
      </w:r>
    </w:p>
    <w:p w:rsidR="00B07E0C" w:rsidRDefault="00A72F2E" w:rsidP="00B07E0C">
      <w:pPr>
        <w:pStyle w:val="ConsPlusNormal"/>
        <w:widowControl/>
        <w:spacing w:line="480" w:lineRule="auto"/>
        <w:ind w:firstLine="709"/>
        <w:jc w:val="both"/>
        <w:rPr>
          <w:sz w:val="30"/>
          <w:szCs w:val="30"/>
        </w:rPr>
      </w:pPr>
      <w:r>
        <w:rPr>
          <w:sz w:val="30"/>
          <w:szCs w:val="30"/>
        </w:rPr>
        <w:t>4. </w:t>
      </w:r>
      <w:proofErr w:type="gramStart"/>
      <w:r>
        <w:rPr>
          <w:sz w:val="30"/>
          <w:szCs w:val="30"/>
        </w:rPr>
        <w:t>В случае обоснованных сомнений в подлинности исполнител</w:t>
      </w:r>
      <w:r>
        <w:rPr>
          <w:sz w:val="30"/>
          <w:szCs w:val="30"/>
        </w:rPr>
        <w:t xml:space="preserve">ьного документа, полученного непосредственно от взыскателя </w:t>
      </w:r>
      <w:r>
        <w:rPr>
          <w:sz w:val="30"/>
          <w:szCs w:val="30"/>
        </w:rPr>
        <w:br/>
        <w:t>(его представителя), или сомнений в достоверности сведений, представленных в соответствии с частью 2 статьи 8</w:t>
      </w:r>
      <w:r>
        <w:rPr>
          <w:sz w:val="30"/>
          <w:szCs w:val="30"/>
          <w:vertAlign w:val="superscript"/>
        </w:rPr>
        <w:t>2</w:t>
      </w:r>
      <w:r>
        <w:rPr>
          <w:sz w:val="30"/>
          <w:szCs w:val="30"/>
        </w:rPr>
        <w:t xml:space="preserve"> настоящего Федерального закона, </w:t>
      </w:r>
      <w:r>
        <w:rPr>
          <w:rFonts w:eastAsia="Times New Roman"/>
          <w:sz w:val="30"/>
          <w:szCs w:val="30"/>
        </w:rPr>
        <w:t>цифровой</w:t>
      </w:r>
      <w:r>
        <w:rPr>
          <w:sz w:val="30"/>
          <w:szCs w:val="30"/>
        </w:rPr>
        <w:t xml:space="preserve"> депозитарий, осуществляющий учет прав на циф</w:t>
      </w:r>
      <w:r>
        <w:rPr>
          <w:sz w:val="30"/>
          <w:szCs w:val="30"/>
        </w:rPr>
        <w:t>ровую валюту, цифровые права, для проверки подлинности исполнительного документа или достоверности сведений вправе задержать исполнение исполнительного документа, но не более чем на семь дней</w:t>
      </w:r>
      <w:proofErr w:type="gramEnd"/>
      <w:r>
        <w:rPr>
          <w:sz w:val="30"/>
          <w:szCs w:val="30"/>
        </w:rPr>
        <w:t>.</w:t>
      </w:r>
    </w:p>
    <w:p w:rsidR="00B07E0C" w:rsidRDefault="00A72F2E" w:rsidP="00B07E0C">
      <w:pPr>
        <w:pStyle w:val="ConsPlusNormal"/>
        <w:widowControl/>
        <w:spacing w:line="480" w:lineRule="auto"/>
        <w:ind w:firstLine="709"/>
        <w:jc w:val="both"/>
        <w:rPr>
          <w:sz w:val="30"/>
          <w:szCs w:val="30"/>
        </w:rPr>
      </w:pPr>
      <w:r>
        <w:rPr>
          <w:sz w:val="30"/>
          <w:szCs w:val="30"/>
        </w:rPr>
        <w:t xml:space="preserve">5. В случае, если имеющихся на цифровом счете должника </w:t>
      </w:r>
      <w:proofErr w:type="gramStart"/>
      <w:r>
        <w:rPr>
          <w:sz w:val="30"/>
          <w:szCs w:val="30"/>
        </w:rPr>
        <w:t>-о</w:t>
      </w:r>
      <w:proofErr w:type="gramEnd"/>
      <w:r>
        <w:rPr>
          <w:sz w:val="30"/>
          <w:szCs w:val="30"/>
        </w:rPr>
        <w:t>бладат</w:t>
      </w:r>
      <w:r>
        <w:rPr>
          <w:sz w:val="30"/>
          <w:szCs w:val="30"/>
        </w:rPr>
        <w:t xml:space="preserve">еля цифровой валюты, цифровых прав недостаточно </w:t>
      </w:r>
      <w:r>
        <w:rPr>
          <w:sz w:val="30"/>
          <w:szCs w:val="30"/>
        </w:rPr>
        <w:br/>
        <w:t xml:space="preserve">для исполнения содержащихся в исполнительном документе требований </w:t>
      </w:r>
      <w:r>
        <w:rPr>
          <w:sz w:val="30"/>
          <w:szCs w:val="30"/>
        </w:rPr>
        <w:br/>
        <w:t xml:space="preserve">о списании цифровой валюты, цифровых прав, </w:t>
      </w:r>
      <w:r>
        <w:rPr>
          <w:rFonts w:eastAsia="Times New Roman"/>
          <w:sz w:val="30"/>
          <w:szCs w:val="30"/>
        </w:rPr>
        <w:t xml:space="preserve">цифровой </w:t>
      </w:r>
      <w:r>
        <w:rPr>
          <w:sz w:val="30"/>
          <w:szCs w:val="30"/>
        </w:rPr>
        <w:t xml:space="preserve">депозитарий производит списание цифровой валюты, цифровых прав, имеющихся </w:t>
      </w:r>
      <w:r>
        <w:rPr>
          <w:sz w:val="30"/>
          <w:szCs w:val="30"/>
        </w:rPr>
        <w:br/>
        <w:t>на цифровом с</w:t>
      </w:r>
      <w:r>
        <w:rPr>
          <w:sz w:val="30"/>
          <w:szCs w:val="30"/>
        </w:rPr>
        <w:t xml:space="preserve">чете (цифровых счетах) указанного должника, и продолжает дальнейшее исполнение по мере зачисления цифровой валюты, цифровых прав на цифровой счет (цифровые счета) должника до исполнения </w:t>
      </w:r>
      <w:r>
        <w:rPr>
          <w:sz w:val="30"/>
          <w:szCs w:val="30"/>
        </w:rPr>
        <w:lastRenderedPageBreak/>
        <w:t>содержащихся в исполнительном документе требований о списании цифровых</w:t>
      </w:r>
      <w:r>
        <w:rPr>
          <w:sz w:val="30"/>
          <w:szCs w:val="30"/>
        </w:rPr>
        <w:t xml:space="preserve"> валют, цифровых прав в полном объеме. О произведенных списаниях </w:t>
      </w:r>
      <w:r>
        <w:rPr>
          <w:rFonts w:eastAsia="Times New Roman"/>
          <w:sz w:val="30"/>
          <w:szCs w:val="30"/>
        </w:rPr>
        <w:t xml:space="preserve">цифровой </w:t>
      </w:r>
      <w:r>
        <w:rPr>
          <w:sz w:val="30"/>
          <w:szCs w:val="30"/>
        </w:rPr>
        <w:t>депозитарий незамедлительно сообщает судебному приставу-исполнителю или взыскателю, если исполнительный документ поступил от взыскателя.</w:t>
      </w:r>
    </w:p>
    <w:p w:rsidR="00B07E0C" w:rsidRDefault="00A72F2E" w:rsidP="00B07E0C">
      <w:pPr>
        <w:pStyle w:val="ConsPlusNormal"/>
        <w:widowControl/>
        <w:spacing w:line="480" w:lineRule="auto"/>
        <w:ind w:firstLine="709"/>
        <w:jc w:val="both"/>
        <w:rPr>
          <w:sz w:val="30"/>
          <w:szCs w:val="30"/>
        </w:rPr>
      </w:pPr>
      <w:r>
        <w:rPr>
          <w:sz w:val="30"/>
          <w:szCs w:val="30"/>
        </w:rPr>
        <w:t>6. </w:t>
      </w:r>
      <w:r>
        <w:rPr>
          <w:rFonts w:eastAsia="Times New Roman"/>
          <w:sz w:val="30"/>
          <w:szCs w:val="30"/>
        </w:rPr>
        <w:t xml:space="preserve">Цифровой </w:t>
      </w:r>
      <w:r>
        <w:rPr>
          <w:sz w:val="30"/>
          <w:szCs w:val="30"/>
        </w:rPr>
        <w:t>депозитарий заканчивает исполнени</w:t>
      </w:r>
      <w:r>
        <w:rPr>
          <w:sz w:val="30"/>
          <w:szCs w:val="30"/>
        </w:rPr>
        <w:t>е исполнительного документа в соответствии с подпунктами 2 и 3 части 10 статьи  70 настоящего Федерального закона.</w:t>
      </w:r>
    </w:p>
    <w:p w:rsidR="00B07E0C" w:rsidRDefault="00A72F2E" w:rsidP="00B07E0C">
      <w:pPr>
        <w:pStyle w:val="ConsPlusNormal"/>
        <w:widowControl/>
        <w:spacing w:line="480" w:lineRule="auto"/>
        <w:ind w:firstLine="709"/>
        <w:jc w:val="both"/>
        <w:rPr>
          <w:sz w:val="30"/>
          <w:szCs w:val="30"/>
        </w:rPr>
      </w:pPr>
      <w:r>
        <w:rPr>
          <w:sz w:val="30"/>
          <w:szCs w:val="30"/>
        </w:rPr>
        <w:t>7. Положения настоящей статьи, установленные для цифровой валюты, применяются к иностранным цифровым правам</w:t>
      </w:r>
      <w:proofErr w:type="gramStart"/>
      <w:r>
        <w:rPr>
          <w:sz w:val="30"/>
          <w:szCs w:val="30"/>
        </w:rPr>
        <w:t>.";</w:t>
      </w:r>
    </w:p>
    <w:p w:rsidR="00B07E0C" w:rsidRDefault="00A72F2E" w:rsidP="00B07E0C">
      <w:pPr>
        <w:pStyle w:val="ConsPlusNormal"/>
        <w:widowControl/>
        <w:spacing w:line="480" w:lineRule="auto"/>
        <w:ind w:firstLine="709"/>
        <w:jc w:val="both"/>
        <w:rPr>
          <w:sz w:val="30"/>
          <w:szCs w:val="30"/>
        </w:rPr>
      </w:pPr>
      <w:proofErr w:type="gramEnd"/>
      <w:r>
        <w:rPr>
          <w:sz w:val="30"/>
          <w:szCs w:val="30"/>
        </w:rPr>
        <w:t>5) дополнить статьей 82</w:t>
      </w:r>
      <w:r>
        <w:rPr>
          <w:sz w:val="30"/>
          <w:szCs w:val="30"/>
          <w:vertAlign w:val="superscript"/>
        </w:rPr>
        <w:t>1</w:t>
      </w:r>
      <w:r>
        <w:rPr>
          <w:sz w:val="30"/>
          <w:szCs w:val="30"/>
        </w:rPr>
        <w:t xml:space="preserve"> следу</w:t>
      </w:r>
      <w:r>
        <w:rPr>
          <w:sz w:val="30"/>
          <w:szCs w:val="30"/>
        </w:rPr>
        <w:t xml:space="preserve">ющего содержания: </w:t>
      </w:r>
    </w:p>
    <w:p w:rsidR="00B07E0C" w:rsidRDefault="00A72F2E" w:rsidP="00B07E0C">
      <w:pPr>
        <w:spacing w:line="240" w:lineRule="atLeast"/>
        <w:ind w:left="2410" w:hanging="1701"/>
        <w:jc w:val="left"/>
        <w:rPr>
          <w:rFonts w:ascii="Times New Roman" w:hAnsi="Times New Roman"/>
          <w:b/>
          <w:sz w:val="30"/>
        </w:rPr>
      </w:pPr>
      <w:r>
        <w:rPr>
          <w:rFonts w:ascii="Times New Roman" w:hAnsi="Times New Roman"/>
          <w:sz w:val="30"/>
        </w:rPr>
        <w:t>"Статья </w:t>
      </w:r>
      <w:r>
        <w:rPr>
          <w:sz w:val="30"/>
          <w:szCs w:val="30"/>
        </w:rPr>
        <w:t>82</w:t>
      </w:r>
      <w:r>
        <w:rPr>
          <w:sz w:val="30"/>
          <w:szCs w:val="30"/>
          <w:vertAlign w:val="superscript"/>
        </w:rPr>
        <w:t>1</w:t>
      </w:r>
      <w:r>
        <w:rPr>
          <w:rFonts w:ascii="Times New Roman" w:hAnsi="Times New Roman"/>
          <w:sz w:val="30"/>
        </w:rPr>
        <w:t>.</w:t>
      </w:r>
      <w:r>
        <w:rPr>
          <w:rFonts w:ascii="Times New Roman" w:hAnsi="Times New Roman"/>
          <w:b/>
          <w:sz w:val="30"/>
        </w:rPr>
        <w:tab/>
      </w:r>
      <w:r>
        <w:rPr>
          <w:b/>
          <w:sz w:val="30"/>
          <w:szCs w:val="30"/>
        </w:rPr>
        <w:t xml:space="preserve">Наложение ареста на цифровую валюту, </w:t>
      </w:r>
      <w:r>
        <w:rPr>
          <w:b/>
          <w:sz w:val="30"/>
          <w:szCs w:val="30"/>
        </w:rPr>
        <w:br/>
        <w:t>цифровые права</w:t>
      </w:r>
    </w:p>
    <w:p w:rsidR="00B07E0C" w:rsidRDefault="00B07E0C" w:rsidP="00B07E0C">
      <w:pPr>
        <w:spacing w:line="240" w:lineRule="atLeast"/>
        <w:ind w:left="2268" w:hanging="1559"/>
        <w:rPr>
          <w:rFonts w:ascii="Times New Roman" w:hAnsi="Times New Roman"/>
          <w:b/>
          <w:sz w:val="30"/>
        </w:rPr>
      </w:pPr>
    </w:p>
    <w:p w:rsidR="00B07E0C" w:rsidRDefault="00A72F2E" w:rsidP="00B07E0C">
      <w:pPr>
        <w:pStyle w:val="ConsPlusNormal"/>
        <w:widowControl/>
        <w:spacing w:line="480" w:lineRule="auto"/>
        <w:ind w:firstLine="709"/>
        <w:jc w:val="both"/>
        <w:rPr>
          <w:sz w:val="30"/>
          <w:szCs w:val="30"/>
        </w:rPr>
      </w:pPr>
      <w:r>
        <w:rPr>
          <w:sz w:val="30"/>
          <w:szCs w:val="30"/>
        </w:rPr>
        <w:t xml:space="preserve">1. Арест на цифровую валюту, цифровые права налагается </w:t>
      </w:r>
      <w:r>
        <w:rPr>
          <w:sz w:val="30"/>
          <w:szCs w:val="30"/>
        </w:rPr>
        <w:br/>
        <w:t>на цифровые счета обладателей указанных цифровой валюты, цифровых прав. Не допускается наложение ареста на цифрову</w:t>
      </w:r>
      <w:r>
        <w:rPr>
          <w:sz w:val="30"/>
          <w:szCs w:val="30"/>
        </w:rPr>
        <w:t xml:space="preserve">ю валюту, цифровые права, права на которые учитываются на цифровых счетах номинального держателя или на иных счетах, не являющихся цифровыми счетами обладателей таких цифровой валюты, цифровых прав. </w:t>
      </w:r>
      <w:r>
        <w:rPr>
          <w:sz w:val="30"/>
          <w:szCs w:val="30"/>
        </w:rPr>
        <w:br/>
        <w:t>Ц</w:t>
      </w:r>
      <w:r>
        <w:rPr>
          <w:rFonts w:eastAsia="Times New Roman"/>
          <w:sz w:val="30"/>
          <w:szCs w:val="30"/>
        </w:rPr>
        <w:t>ифровой д</w:t>
      </w:r>
      <w:r>
        <w:rPr>
          <w:sz w:val="30"/>
          <w:szCs w:val="30"/>
        </w:rPr>
        <w:t>епозитарий отказывает в исполнении исполнитель</w:t>
      </w:r>
      <w:r>
        <w:rPr>
          <w:sz w:val="30"/>
          <w:szCs w:val="30"/>
        </w:rPr>
        <w:t xml:space="preserve">ного документа, предусматривающего арест цифровой валюты, цифровых прав, </w:t>
      </w:r>
      <w:r>
        <w:rPr>
          <w:sz w:val="30"/>
          <w:szCs w:val="30"/>
        </w:rPr>
        <w:lastRenderedPageBreak/>
        <w:t>учитываемых на цифровом счете, не являющемся цифровым счетом обладателя.</w:t>
      </w:r>
    </w:p>
    <w:p w:rsidR="00B07E0C" w:rsidRDefault="00A72F2E" w:rsidP="00B07E0C">
      <w:pPr>
        <w:pStyle w:val="ConsPlusNormal"/>
        <w:widowControl/>
        <w:spacing w:line="480" w:lineRule="auto"/>
        <w:ind w:firstLine="709"/>
        <w:jc w:val="both"/>
        <w:rPr>
          <w:sz w:val="30"/>
          <w:szCs w:val="30"/>
        </w:rPr>
      </w:pPr>
      <w:r>
        <w:rPr>
          <w:sz w:val="30"/>
          <w:szCs w:val="30"/>
        </w:rPr>
        <w:t xml:space="preserve">2. О наложении ареста на цифровую валюту, цифровые права судебный пристав-исполнитель выносит постановление. </w:t>
      </w:r>
    </w:p>
    <w:p w:rsidR="00B07E0C" w:rsidRDefault="00A72F2E" w:rsidP="00B07E0C">
      <w:pPr>
        <w:pStyle w:val="ConsPlusNormal"/>
        <w:widowControl/>
        <w:spacing w:line="480" w:lineRule="auto"/>
        <w:ind w:firstLine="709"/>
        <w:jc w:val="both"/>
        <w:rPr>
          <w:sz w:val="30"/>
          <w:szCs w:val="30"/>
        </w:rPr>
      </w:pPr>
      <w:r>
        <w:rPr>
          <w:sz w:val="30"/>
          <w:szCs w:val="30"/>
        </w:rPr>
        <w:t>3. В постановлении о наложении ареста на цифровую валюту, цифровые права указываются общее количество подлежащих аресту цифровой валюты, цифровых прав, их виды и другие данные, позволяющие идентифицировать цифровую валюту, цифровые права, а также установит</w:t>
      </w:r>
      <w:r>
        <w:rPr>
          <w:sz w:val="30"/>
          <w:szCs w:val="30"/>
        </w:rPr>
        <w:t>ь их принадлежность должнику.</w:t>
      </w:r>
    </w:p>
    <w:p w:rsidR="00B07E0C" w:rsidRDefault="00A72F2E" w:rsidP="00B07E0C">
      <w:pPr>
        <w:pStyle w:val="ConsPlusNormal"/>
        <w:widowControl/>
        <w:spacing w:line="480" w:lineRule="auto"/>
        <w:ind w:firstLine="709"/>
        <w:jc w:val="both"/>
        <w:rPr>
          <w:sz w:val="30"/>
          <w:szCs w:val="30"/>
        </w:rPr>
      </w:pPr>
      <w:r>
        <w:rPr>
          <w:sz w:val="30"/>
          <w:szCs w:val="30"/>
        </w:rPr>
        <w:t>4. Наложение ареста на цифровую валюту, цифровые права, принадлежащие должнику, означает запрет для должника распоряжаться ими (продавать, предоставлять в качестве обеспечения собственных обязательств или обязатель</w:t>
      </w:r>
      <w:proofErr w:type="gramStart"/>
      <w:r>
        <w:rPr>
          <w:sz w:val="30"/>
          <w:szCs w:val="30"/>
        </w:rPr>
        <w:t>ств тр</w:t>
      </w:r>
      <w:proofErr w:type="gramEnd"/>
      <w:r>
        <w:rPr>
          <w:sz w:val="30"/>
          <w:szCs w:val="30"/>
        </w:rPr>
        <w:t xml:space="preserve">етьих </w:t>
      </w:r>
      <w:r>
        <w:rPr>
          <w:sz w:val="30"/>
          <w:szCs w:val="30"/>
        </w:rPr>
        <w:t xml:space="preserve">лиц, обременять иным образом), </w:t>
      </w:r>
      <w:r>
        <w:rPr>
          <w:sz w:val="30"/>
          <w:szCs w:val="30"/>
        </w:rPr>
        <w:br/>
        <w:t xml:space="preserve">а также передавать такие цифровую валюту, цифровые права для учета прав другому </w:t>
      </w:r>
      <w:r>
        <w:rPr>
          <w:rFonts w:eastAsia="Times New Roman"/>
          <w:sz w:val="30"/>
          <w:szCs w:val="30"/>
        </w:rPr>
        <w:t>цифровому</w:t>
      </w:r>
      <w:r>
        <w:rPr>
          <w:sz w:val="30"/>
          <w:szCs w:val="30"/>
        </w:rPr>
        <w:t xml:space="preserve"> депозитарию. При установлении иных ограничений, в том числе ограничений права на получение дохода и других прав должника, закрепленных</w:t>
      </w:r>
      <w:r>
        <w:rPr>
          <w:sz w:val="30"/>
          <w:szCs w:val="30"/>
        </w:rPr>
        <w:t xml:space="preserve"> цифровыми правами, судебный </w:t>
      </w:r>
      <w:r>
        <w:rPr>
          <w:sz w:val="30"/>
          <w:szCs w:val="30"/>
        </w:rPr>
        <w:br/>
        <w:t xml:space="preserve">пристав-исполнитель обязан указать установленные ограничения </w:t>
      </w:r>
      <w:r>
        <w:rPr>
          <w:sz w:val="30"/>
          <w:szCs w:val="30"/>
        </w:rPr>
        <w:br/>
        <w:t>в постановлении о наложении ареста на цифровые права.</w:t>
      </w:r>
    </w:p>
    <w:p w:rsidR="00B07E0C" w:rsidRDefault="00A72F2E" w:rsidP="00B07E0C">
      <w:pPr>
        <w:pStyle w:val="ConsPlusNormal"/>
        <w:widowControl/>
        <w:spacing w:line="480" w:lineRule="auto"/>
        <w:ind w:firstLine="709"/>
        <w:jc w:val="both"/>
        <w:rPr>
          <w:sz w:val="30"/>
          <w:szCs w:val="30"/>
        </w:rPr>
      </w:pPr>
      <w:r>
        <w:rPr>
          <w:sz w:val="30"/>
          <w:szCs w:val="30"/>
        </w:rPr>
        <w:lastRenderedPageBreak/>
        <w:t>5. </w:t>
      </w:r>
      <w:proofErr w:type="gramStart"/>
      <w:r>
        <w:rPr>
          <w:sz w:val="30"/>
          <w:szCs w:val="30"/>
        </w:rPr>
        <w:t>Наложение ареста на цифровые права не препятствует совершению эмитентом цифровых прав, лицом, обязанным по иностранным цифровым правам, действий по их погашению, выплате по ним доходов или обмену на иные цифровые права, если такие действия предусмотрены</w:t>
      </w:r>
      <w:r>
        <w:rPr>
          <w:sz w:val="30"/>
          <w:szCs w:val="30"/>
        </w:rPr>
        <w:t xml:space="preserve"> решением </w:t>
      </w:r>
      <w:r>
        <w:rPr>
          <w:sz w:val="30"/>
          <w:szCs w:val="30"/>
        </w:rPr>
        <w:br/>
        <w:t xml:space="preserve">о выпуске арестованных цифровых прав и не запрещены постановлением </w:t>
      </w:r>
      <w:r>
        <w:rPr>
          <w:sz w:val="30"/>
          <w:szCs w:val="30"/>
        </w:rPr>
        <w:br/>
        <w:t xml:space="preserve">о наложении ареста на цифровые права. </w:t>
      </w:r>
      <w:proofErr w:type="gramEnd"/>
    </w:p>
    <w:p w:rsidR="00B07E0C" w:rsidRDefault="00A72F2E" w:rsidP="00B07E0C">
      <w:pPr>
        <w:pStyle w:val="ConsPlusNormal"/>
        <w:widowControl/>
        <w:spacing w:line="480" w:lineRule="auto"/>
        <w:ind w:firstLine="709"/>
        <w:jc w:val="both"/>
        <w:rPr>
          <w:sz w:val="30"/>
          <w:szCs w:val="30"/>
        </w:rPr>
      </w:pPr>
      <w:r>
        <w:rPr>
          <w:sz w:val="30"/>
          <w:szCs w:val="30"/>
        </w:rPr>
        <w:t>6. Полученные в результате обмена иные цифровые права считаются находящимися под арестом на тех же условиях, что и цифровые права, арестов</w:t>
      </w:r>
      <w:r>
        <w:rPr>
          <w:sz w:val="30"/>
          <w:szCs w:val="30"/>
        </w:rPr>
        <w:t xml:space="preserve">анные по постановлению о наложении ареста, если это </w:t>
      </w:r>
      <w:r>
        <w:rPr>
          <w:sz w:val="30"/>
          <w:szCs w:val="30"/>
        </w:rPr>
        <w:br/>
        <w:t xml:space="preserve">не противоречит целям наложения ареста. Судебный пристав-исполнитель в дополнение к ранее вынесенному постановлению обязан вынести постановление о наложении ареста на цифровые права, полученные </w:t>
      </w:r>
      <w:r>
        <w:rPr>
          <w:sz w:val="30"/>
          <w:szCs w:val="30"/>
        </w:rPr>
        <w:br/>
        <w:t>в резуль</w:t>
      </w:r>
      <w:r>
        <w:rPr>
          <w:sz w:val="30"/>
          <w:szCs w:val="30"/>
        </w:rPr>
        <w:t xml:space="preserve">тате обмена, с учетом размера задолженности, определяемого </w:t>
      </w:r>
      <w:r>
        <w:rPr>
          <w:sz w:val="30"/>
          <w:szCs w:val="30"/>
        </w:rPr>
        <w:br/>
        <w:t>в соответствии с частью 2 статьи 69 настоящего Федерального закона.</w:t>
      </w:r>
    </w:p>
    <w:p w:rsidR="00B07E0C" w:rsidRDefault="00A72F2E" w:rsidP="00B07E0C">
      <w:pPr>
        <w:pStyle w:val="ConsPlusNormal"/>
        <w:widowControl/>
        <w:spacing w:line="480" w:lineRule="auto"/>
        <w:ind w:firstLine="709"/>
        <w:jc w:val="both"/>
        <w:rPr>
          <w:sz w:val="30"/>
          <w:szCs w:val="30"/>
        </w:rPr>
      </w:pPr>
      <w:r>
        <w:rPr>
          <w:sz w:val="30"/>
          <w:szCs w:val="30"/>
        </w:rPr>
        <w:t xml:space="preserve">7. Если исполнительным документом установлено ограничение прав должника на получение дохода по цифровым правам, все доходы </w:t>
      </w:r>
      <w:r>
        <w:rPr>
          <w:sz w:val="30"/>
          <w:szCs w:val="30"/>
        </w:rPr>
        <w:br/>
        <w:t xml:space="preserve">по </w:t>
      </w:r>
      <w:r>
        <w:rPr>
          <w:sz w:val="30"/>
          <w:szCs w:val="30"/>
        </w:rPr>
        <w:t>этим цифровым правам подлежат зачислению на депозитный счет службы судебных приставов.</w:t>
      </w:r>
    </w:p>
    <w:p w:rsidR="00B07E0C" w:rsidRDefault="00A72F2E" w:rsidP="00B07E0C">
      <w:pPr>
        <w:pStyle w:val="ConsPlusNormal"/>
        <w:widowControl/>
        <w:spacing w:line="480" w:lineRule="auto"/>
        <w:ind w:firstLine="709"/>
        <w:jc w:val="both"/>
        <w:rPr>
          <w:sz w:val="30"/>
          <w:szCs w:val="30"/>
        </w:rPr>
      </w:pPr>
      <w:r>
        <w:rPr>
          <w:sz w:val="30"/>
          <w:szCs w:val="30"/>
        </w:rPr>
        <w:t xml:space="preserve">8. Арестованные цифровая валюта, цифровые права не передаются для учета прав другому </w:t>
      </w:r>
      <w:r>
        <w:rPr>
          <w:rFonts w:eastAsia="Times New Roman"/>
          <w:sz w:val="30"/>
          <w:szCs w:val="30"/>
        </w:rPr>
        <w:t xml:space="preserve">цифровому </w:t>
      </w:r>
      <w:r>
        <w:rPr>
          <w:sz w:val="30"/>
          <w:szCs w:val="30"/>
        </w:rPr>
        <w:t>депозитарию.</w:t>
      </w:r>
    </w:p>
    <w:p w:rsidR="00B07E0C" w:rsidRDefault="00A72F2E" w:rsidP="00B07E0C">
      <w:pPr>
        <w:pStyle w:val="ConsPlusNormal"/>
        <w:widowControl/>
        <w:spacing w:line="480" w:lineRule="auto"/>
        <w:ind w:firstLine="709"/>
        <w:jc w:val="both"/>
        <w:rPr>
          <w:sz w:val="30"/>
          <w:szCs w:val="30"/>
        </w:rPr>
      </w:pPr>
      <w:r>
        <w:rPr>
          <w:sz w:val="30"/>
          <w:szCs w:val="30"/>
        </w:rPr>
        <w:lastRenderedPageBreak/>
        <w:t xml:space="preserve">9. В случае исключения </w:t>
      </w:r>
      <w:r>
        <w:rPr>
          <w:rFonts w:eastAsia="Times New Roman"/>
          <w:sz w:val="30"/>
          <w:szCs w:val="30"/>
        </w:rPr>
        <w:t>цифрового</w:t>
      </w:r>
      <w:r>
        <w:rPr>
          <w:sz w:val="30"/>
          <w:szCs w:val="30"/>
        </w:rPr>
        <w:t xml:space="preserve"> депозитария, осуществляющего</w:t>
      </w:r>
      <w:r>
        <w:rPr>
          <w:sz w:val="30"/>
          <w:szCs w:val="30"/>
        </w:rPr>
        <w:t xml:space="preserve"> учет прав на арестованные цифровую валюту, цифровые права, из реестра </w:t>
      </w:r>
      <w:r>
        <w:rPr>
          <w:rFonts w:eastAsia="Times New Roman"/>
          <w:sz w:val="30"/>
          <w:szCs w:val="30"/>
        </w:rPr>
        <w:t>цифровых</w:t>
      </w:r>
      <w:r>
        <w:rPr>
          <w:sz w:val="30"/>
          <w:szCs w:val="30"/>
        </w:rPr>
        <w:t xml:space="preserve"> депозитариев:</w:t>
      </w:r>
    </w:p>
    <w:p w:rsidR="00B07E0C" w:rsidRDefault="00A72F2E" w:rsidP="00B07E0C">
      <w:pPr>
        <w:pStyle w:val="ConsPlusNormal"/>
        <w:widowControl/>
        <w:spacing w:line="480" w:lineRule="auto"/>
        <w:ind w:firstLine="709"/>
        <w:jc w:val="both"/>
        <w:rPr>
          <w:sz w:val="30"/>
          <w:szCs w:val="30"/>
        </w:rPr>
      </w:pPr>
      <w:r>
        <w:rPr>
          <w:sz w:val="30"/>
          <w:szCs w:val="30"/>
        </w:rPr>
        <w:t>1) </w:t>
      </w:r>
      <w:r>
        <w:rPr>
          <w:rFonts w:eastAsia="Times New Roman"/>
          <w:sz w:val="30"/>
          <w:szCs w:val="30"/>
        </w:rPr>
        <w:t xml:space="preserve">цифровой </w:t>
      </w:r>
      <w:r>
        <w:rPr>
          <w:sz w:val="30"/>
          <w:szCs w:val="30"/>
        </w:rPr>
        <w:t xml:space="preserve">депозитарий сообщает об этом судебному приставу-исполнителю не позднее дня, следующего за днем получения уведомления об исключении из реестра </w:t>
      </w:r>
      <w:r>
        <w:rPr>
          <w:rFonts w:eastAsia="Times New Roman"/>
          <w:sz w:val="30"/>
          <w:szCs w:val="30"/>
        </w:rPr>
        <w:t>цифровых</w:t>
      </w:r>
      <w:r>
        <w:rPr>
          <w:sz w:val="30"/>
          <w:szCs w:val="30"/>
        </w:rPr>
        <w:t xml:space="preserve"> депозитариев;</w:t>
      </w:r>
    </w:p>
    <w:p w:rsidR="00B07E0C" w:rsidRDefault="00A72F2E" w:rsidP="00B07E0C">
      <w:pPr>
        <w:pStyle w:val="ConsPlusNormal"/>
        <w:widowControl/>
        <w:spacing w:line="480" w:lineRule="auto"/>
        <w:ind w:firstLine="709"/>
        <w:jc w:val="both"/>
        <w:rPr>
          <w:sz w:val="30"/>
          <w:szCs w:val="30"/>
        </w:rPr>
      </w:pPr>
      <w:r>
        <w:rPr>
          <w:sz w:val="30"/>
          <w:szCs w:val="30"/>
        </w:rPr>
        <w:t xml:space="preserve">2) должник сообщает судебному приставу-исполнителю, с каким </w:t>
      </w:r>
      <w:r>
        <w:rPr>
          <w:rFonts w:eastAsia="Times New Roman"/>
          <w:sz w:val="30"/>
          <w:szCs w:val="30"/>
        </w:rPr>
        <w:t>цифровым</w:t>
      </w:r>
      <w:r>
        <w:rPr>
          <w:sz w:val="30"/>
          <w:szCs w:val="30"/>
        </w:rPr>
        <w:t xml:space="preserve"> депозитарием он заключил новый договор об учете прав </w:t>
      </w:r>
      <w:r>
        <w:rPr>
          <w:sz w:val="30"/>
          <w:szCs w:val="30"/>
        </w:rPr>
        <w:br/>
        <w:t>на цифровую валюту и (или) цифровые права;</w:t>
      </w:r>
    </w:p>
    <w:p w:rsidR="00B07E0C" w:rsidRDefault="00A72F2E" w:rsidP="00B07E0C">
      <w:pPr>
        <w:pStyle w:val="ConsPlusNormal"/>
        <w:widowControl/>
        <w:spacing w:line="480" w:lineRule="auto"/>
        <w:ind w:firstLine="709"/>
        <w:jc w:val="both"/>
        <w:rPr>
          <w:sz w:val="30"/>
          <w:szCs w:val="30"/>
        </w:rPr>
      </w:pPr>
      <w:r>
        <w:rPr>
          <w:sz w:val="30"/>
          <w:szCs w:val="30"/>
        </w:rPr>
        <w:t>3) судебный пристав-исполнитель выносит постановление о передаче арестованн</w:t>
      </w:r>
      <w:r>
        <w:rPr>
          <w:sz w:val="30"/>
          <w:szCs w:val="30"/>
        </w:rPr>
        <w:t xml:space="preserve">ых цифровой валюты, цифровых прав новому </w:t>
      </w:r>
      <w:r>
        <w:rPr>
          <w:rFonts w:eastAsia="Times New Roman"/>
          <w:sz w:val="30"/>
          <w:szCs w:val="30"/>
        </w:rPr>
        <w:t>цифровому</w:t>
      </w:r>
      <w:r>
        <w:rPr>
          <w:sz w:val="30"/>
          <w:szCs w:val="30"/>
        </w:rPr>
        <w:t xml:space="preserve"> депозитарию;</w:t>
      </w:r>
    </w:p>
    <w:p w:rsidR="00B07E0C" w:rsidRDefault="00A72F2E" w:rsidP="00B07E0C">
      <w:pPr>
        <w:pStyle w:val="ConsPlusNormal"/>
        <w:widowControl/>
        <w:spacing w:line="480" w:lineRule="auto"/>
        <w:ind w:firstLine="709"/>
        <w:jc w:val="both"/>
        <w:rPr>
          <w:sz w:val="30"/>
          <w:szCs w:val="30"/>
        </w:rPr>
      </w:pPr>
      <w:r>
        <w:rPr>
          <w:sz w:val="30"/>
          <w:szCs w:val="30"/>
        </w:rPr>
        <w:t xml:space="preserve">4) организация, которая исключена из реестра </w:t>
      </w:r>
      <w:r>
        <w:rPr>
          <w:rFonts w:eastAsia="Times New Roman"/>
          <w:sz w:val="30"/>
          <w:szCs w:val="30"/>
        </w:rPr>
        <w:t>цифровых</w:t>
      </w:r>
      <w:r>
        <w:rPr>
          <w:sz w:val="30"/>
          <w:szCs w:val="30"/>
        </w:rPr>
        <w:t xml:space="preserve"> депозитариев, осуществляет перевод цифровой валюты, цифровых прав </w:t>
      </w:r>
      <w:r>
        <w:rPr>
          <w:sz w:val="30"/>
          <w:szCs w:val="30"/>
        </w:rPr>
        <w:br/>
        <w:t xml:space="preserve">с отметкой об их аресте </w:t>
      </w:r>
      <w:r>
        <w:rPr>
          <w:rFonts w:eastAsia="Times New Roman"/>
          <w:sz w:val="30"/>
          <w:szCs w:val="30"/>
        </w:rPr>
        <w:t xml:space="preserve">цифровому </w:t>
      </w:r>
      <w:r>
        <w:rPr>
          <w:sz w:val="30"/>
          <w:szCs w:val="30"/>
        </w:rPr>
        <w:t xml:space="preserve">депозитарию, указанному </w:t>
      </w:r>
      <w:r>
        <w:rPr>
          <w:sz w:val="30"/>
          <w:szCs w:val="30"/>
        </w:rPr>
        <w:br/>
        <w:t>в постановле</w:t>
      </w:r>
      <w:r>
        <w:rPr>
          <w:sz w:val="30"/>
          <w:szCs w:val="30"/>
        </w:rPr>
        <w:t>нии судебного пристава-исполнителя, а также направляет ему копии постановления о наложении ареста на цифровую валюту, цифровые права.</w:t>
      </w:r>
    </w:p>
    <w:p w:rsidR="00B07E0C" w:rsidRDefault="00A72F2E" w:rsidP="00B07E0C">
      <w:pPr>
        <w:pStyle w:val="ConsPlusNormal"/>
        <w:widowControl/>
        <w:spacing w:line="480" w:lineRule="auto"/>
        <w:ind w:firstLine="709"/>
        <w:jc w:val="both"/>
        <w:rPr>
          <w:sz w:val="30"/>
          <w:szCs w:val="30"/>
        </w:rPr>
      </w:pPr>
      <w:r>
        <w:rPr>
          <w:sz w:val="30"/>
          <w:szCs w:val="30"/>
        </w:rPr>
        <w:t>10. Ц</w:t>
      </w:r>
      <w:r>
        <w:rPr>
          <w:rFonts w:eastAsia="Times New Roman"/>
          <w:sz w:val="30"/>
          <w:szCs w:val="30"/>
        </w:rPr>
        <w:t xml:space="preserve">ифровой </w:t>
      </w:r>
      <w:r>
        <w:rPr>
          <w:sz w:val="30"/>
          <w:szCs w:val="30"/>
        </w:rPr>
        <w:t xml:space="preserve">депозитарий передает денежные средства, поступившие на его счет в связи с наступлением срока платежа </w:t>
      </w:r>
      <w:r>
        <w:rPr>
          <w:sz w:val="30"/>
          <w:szCs w:val="30"/>
        </w:rPr>
        <w:br/>
      </w:r>
      <w:r>
        <w:rPr>
          <w:sz w:val="30"/>
          <w:szCs w:val="30"/>
        </w:rPr>
        <w:lastRenderedPageBreak/>
        <w:t>или пог</w:t>
      </w:r>
      <w:r>
        <w:rPr>
          <w:sz w:val="30"/>
          <w:szCs w:val="30"/>
        </w:rPr>
        <w:t>ашением принадлежащих должнику цифровых прав, на которые наложен арест, зачисляет указанные денежные средства, составляющие сумму выплаты по указанным цифровым правам, на депозитный счет службы судебных приставов.</w:t>
      </w:r>
    </w:p>
    <w:p w:rsidR="00B07E0C" w:rsidRDefault="00A72F2E" w:rsidP="00B07E0C">
      <w:pPr>
        <w:pStyle w:val="ConsPlusNormal"/>
        <w:widowControl/>
        <w:spacing w:line="480" w:lineRule="auto"/>
        <w:ind w:firstLine="709"/>
        <w:jc w:val="both"/>
        <w:rPr>
          <w:sz w:val="30"/>
          <w:szCs w:val="30"/>
        </w:rPr>
      </w:pPr>
      <w:r>
        <w:rPr>
          <w:sz w:val="30"/>
          <w:szCs w:val="30"/>
        </w:rPr>
        <w:t>11. В случае погашения арестованных цифров</w:t>
      </w:r>
      <w:r>
        <w:rPr>
          <w:sz w:val="30"/>
          <w:szCs w:val="30"/>
        </w:rPr>
        <w:t xml:space="preserve">ых прав в форме передачи их обладателю имущества и (или) имущественных прав судебный пристав-исполнитель обращает взыскание на такое имущество </w:t>
      </w:r>
      <w:r>
        <w:rPr>
          <w:sz w:val="30"/>
          <w:szCs w:val="30"/>
        </w:rPr>
        <w:br/>
        <w:t>и (или) имущественные права в порядке, установленном настоящим Федеральным законом.</w:t>
      </w:r>
    </w:p>
    <w:p w:rsidR="00B07E0C" w:rsidRDefault="00A72F2E" w:rsidP="00B07E0C">
      <w:pPr>
        <w:pStyle w:val="ConsPlusNormal"/>
        <w:widowControl/>
        <w:spacing w:line="480" w:lineRule="auto"/>
        <w:ind w:firstLine="709"/>
        <w:jc w:val="both"/>
        <w:rPr>
          <w:sz w:val="30"/>
          <w:szCs w:val="30"/>
        </w:rPr>
      </w:pPr>
      <w:r>
        <w:rPr>
          <w:sz w:val="30"/>
          <w:szCs w:val="30"/>
        </w:rPr>
        <w:t>12. Копии постановления о на</w:t>
      </w:r>
      <w:r>
        <w:rPr>
          <w:sz w:val="30"/>
          <w:szCs w:val="30"/>
        </w:rPr>
        <w:t xml:space="preserve">ложении ареста на цифровые валюты, цифровые права направляются судебным приставом-исполнителем </w:t>
      </w:r>
      <w:r>
        <w:rPr>
          <w:sz w:val="30"/>
          <w:szCs w:val="30"/>
        </w:rPr>
        <w:br/>
        <w:t xml:space="preserve">не позднее дня, следующего за днем его вынесения (составления), сторонам исполнительного производства, а также </w:t>
      </w:r>
      <w:r>
        <w:rPr>
          <w:rFonts w:eastAsia="Times New Roman"/>
          <w:sz w:val="30"/>
          <w:szCs w:val="30"/>
        </w:rPr>
        <w:t xml:space="preserve">цифровому </w:t>
      </w:r>
      <w:r>
        <w:rPr>
          <w:sz w:val="30"/>
          <w:szCs w:val="30"/>
        </w:rPr>
        <w:t xml:space="preserve">депозитарию, осуществляющему учет прав </w:t>
      </w:r>
      <w:r>
        <w:rPr>
          <w:sz w:val="30"/>
          <w:szCs w:val="30"/>
        </w:rPr>
        <w:t>на арестованные цифровую валюту, цифровые права должника.</w:t>
      </w:r>
    </w:p>
    <w:p w:rsidR="00B07E0C" w:rsidRDefault="00A72F2E" w:rsidP="00B07E0C">
      <w:pPr>
        <w:pStyle w:val="ConsPlusNormal"/>
        <w:widowControl/>
        <w:spacing w:line="480" w:lineRule="auto"/>
        <w:ind w:firstLine="709"/>
        <w:jc w:val="both"/>
        <w:rPr>
          <w:sz w:val="30"/>
          <w:szCs w:val="30"/>
        </w:rPr>
      </w:pPr>
      <w:r>
        <w:rPr>
          <w:sz w:val="30"/>
          <w:szCs w:val="30"/>
        </w:rPr>
        <w:t xml:space="preserve">13. С момента получения копии постановления о наложении ареста на цифровую валюту, цифровые права </w:t>
      </w:r>
      <w:r>
        <w:rPr>
          <w:rFonts w:eastAsia="Times New Roman"/>
          <w:sz w:val="30"/>
          <w:szCs w:val="30"/>
        </w:rPr>
        <w:t xml:space="preserve">цифровой </w:t>
      </w:r>
      <w:r>
        <w:rPr>
          <w:sz w:val="30"/>
          <w:szCs w:val="30"/>
        </w:rPr>
        <w:t xml:space="preserve">депозитарий: </w:t>
      </w:r>
    </w:p>
    <w:p w:rsidR="00B07E0C" w:rsidRDefault="00A72F2E" w:rsidP="00B07E0C">
      <w:pPr>
        <w:pStyle w:val="ConsPlusNormal"/>
        <w:widowControl/>
        <w:spacing w:line="480" w:lineRule="auto"/>
        <w:ind w:firstLine="709"/>
        <w:jc w:val="both"/>
        <w:rPr>
          <w:sz w:val="30"/>
          <w:szCs w:val="30"/>
        </w:rPr>
      </w:pPr>
      <w:r>
        <w:rPr>
          <w:sz w:val="30"/>
          <w:szCs w:val="30"/>
        </w:rPr>
        <w:t xml:space="preserve">1) не вправе выполнять требования должника, направленные </w:t>
      </w:r>
      <w:r>
        <w:rPr>
          <w:sz w:val="30"/>
          <w:szCs w:val="30"/>
        </w:rPr>
        <w:br/>
        <w:t>на реализацию прав,</w:t>
      </w:r>
      <w:r>
        <w:rPr>
          <w:sz w:val="30"/>
          <w:szCs w:val="30"/>
        </w:rPr>
        <w:t xml:space="preserve"> в которых должник ограничен указанным постановлением;</w:t>
      </w:r>
    </w:p>
    <w:p w:rsidR="00B07E0C" w:rsidRDefault="00A72F2E" w:rsidP="00B07E0C">
      <w:pPr>
        <w:pStyle w:val="ConsPlusNormal"/>
        <w:widowControl/>
        <w:spacing w:line="480" w:lineRule="auto"/>
        <w:ind w:firstLine="709"/>
        <w:jc w:val="both"/>
        <w:rPr>
          <w:sz w:val="30"/>
          <w:szCs w:val="30"/>
        </w:rPr>
      </w:pPr>
      <w:r>
        <w:rPr>
          <w:sz w:val="30"/>
          <w:szCs w:val="30"/>
        </w:rPr>
        <w:lastRenderedPageBreak/>
        <w:t>2) </w:t>
      </w:r>
      <w:proofErr w:type="gramStart"/>
      <w:r>
        <w:rPr>
          <w:sz w:val="30"/>
          <w:szCs w:val="30"/>
        </w:rPr>
        <w:t>обязан</w:t>
      </w:r>
      <w:proofErr w:type="gramEnd"/>
      <w:r>
        <w:rPr>
          <w:sz w:val="30"/>
          <w:szCs w:val="30"/>
        </w:rPr>
        <w:t xml:space="preserve"> немедленно приостановить операции с денежными средствами должника, находящимися на специальном счете цифрового депозитария, и цифровой валютой, цифровыми правами, находящимися на цифровом сче</w:t>
      </w:r>
      <w:r>
        <w:rPr>
          <w:sz w:val="30"/>
          <w:szCs w:val="30"/>
        </w:rPr>
        <w:t>те обладателя должника, исходя из размера денежных средств, указанного в постановлении судебного пристава-исполнителя.</w:t>
      </w:r>
    </w:p>
    <w:p w:rsidR="00B07E0C" w:rsidRDefault="00A72F2E" w:rsidP="00B07E0C">
      <w:pPr>
        <w:pStyle w:val="ConsPlusNormal"/>
        <w:widowControl/>
        <w:spacing w:line="480" w:lineRule="auto"/>
        <w:ind w:firstLine="709"/>
        <w:jc w:val="both"/>
        <w:rPr>
          <w:sz w:val="30"/>
          <w:szCs w:val="30"/>
        </w:rPr>
      </w:pPr>
      <w:r>
        <w:rPr>
          <w:sz w:val="30"/>
          <w:szCs w:val="30"/>
        </w:rPr>
        <w:t>14. Положения настоящей статьи, установленные для цифровой валюты, применяются к иностранным цифровым правам</w:t>
      </w:r>
      <w:proofErr w:type="gramStart"/>
      <w:r>
        <w:rPr>
          <w:sz w:val="30"/>
          <w:szCs w:val="30"/>
        </w:rPr>
        <w:t>.".</w:t>
      </w:r>
      <w:proofErr w:type="gramEnd"/>
    </w:p>
    <w:p w:rsidR="00B07E0C" w:rsidRDefault="00A72F2E" w:rsidP="00B07E0C">
      <w:pPr>
        <w:pStyle w:val="3"/>
        <w:keepNext w:val="0"/>
        <w:spacing w:line="480" w:lineRule="auto"/>
        <w:ind w:firstLine="709"/>
        <w:jc w:val="both"/>
        <w:rPr>
          <w:rStyle w:val="af0"/>
          <w:rFonts w:eastAsiaTheme="majorEastAsia"/>
          <w:b/>
          <w:color w:val="000000" w:themeColor="text1"/>
        </w:rPr>
      </w:pPr>
      <w:bookmarkStart w:id="44" w:name="_Toc215864263"/>
      <w:r>
        <w:rPr>
          <w:b/>
          <w:color w:val="000000" w:themeColor="text1"/>
          <w:sz w:val="30"/>
          <w:szCs w:val="30"/>
        </w:rPr>
        <w:t xml:space="preserve">Статья </w:t>
      </w:r>
      <w:bookmarkEnd w:id="44"/>
      <w:r>
        <w:rPr>
          <w:b/>
          <w:color w:val="000000" w:themeColor="text1"/>
          <w:sz w:val="30"/>
          <w:szCs w:val="30"/>
        </w:rPr>
        <w:t>9</w:t>
      </w:r>
    </w:p>
    <w:p w:rsidR="00B07E0C" w:rsidRDefault="00A72F2E" w:rsidP="00B07E0C">
      <w:pPr>
        <w:spacing w:line="480" w:lineRule="auto"/>
        <w:ind w:firstLine="709"/>
        <w:rPr>
          <w:rFonts w:ascii="Times New Roman" w:eastAsiaTheme="majorEastAsia" w:hAnsi="Times New Roman"/>
        </w:rPr>
      </w:pPr>
      <w:proofErr w:type="gramStart"/>
      <w:r>
        <w:rPr>
          <w:rFonts w:ascii="Times New Roman" w:hAnsi="Times New Roman"/>
          <w:color w:val="000000" w:themeColor="text1"/>
          <w:sz w:val="30"/>
          <w:szCs w:val="30"/>
        </w:rPr>
        <w:t>Внести в Федерал</w:t>
      </w:r>
      <w:r>
        <w:rPr>
          <w:rFonts w:ascii="Times New Roman" w:hAnsi="Times New Roman"/>
          <w:color w:val="000000" w:themeColor="text1"/>
          <w:sz w:val="30"/>
          <w:szCs w:val="30"/>
        </w:rPr>
        <w:t xml:space="preserve">ьный закон от 27 июля 2010 года № 224-ФЗ </w:t>
      </w:r>
      <w:r>
        <w:rPr>
          <w:rFonts w:ascii="Times New Roman" w:hAnsi="Times New Roman"/>
          <w:color w:val="000000" w:themeColor="text1"/>
          <w:sz w:val="30"/>
          <w:szCs w:val="30"/>
        </w:rPr>
        <w:br/>
        <w:t xml:space="preserve">"О противодействии неправомерному использованию инсайдерской информации и манипулированию рынком и о внесении изменений </w:t>
      </w:r>
      <w:r>
        <w:rPr>
          <w:rFonts w:ascii="Times New Roman" w:hAnsi="Times New Roman"/>
          <w:color w:val="000000" w:themeColor="text1"/>
          <w:sz w:val="30"/>
          <w:szCs w:val="30"/>
        </w:rPr>
        <w:br/>
        <w:t xml:space="preserve">в отдельные законодательные акты Российской Федерации" </w:t>
      </w:r>
      <w:r>
        <w:rPr>
          <w:rFonts w:ascii="Times New Roman" w:hAnsi="Times New Roman"/>
          <w:color w:val="000000" w:themeColor="text1"/>
          <w:sz w:val="30"/>
          <w:szCs w:val="30"/>
        </w:rPr>
        <w:br/>
        <w:t>(Собрание законодательства Российской</w:t>
      </w:r>
      <w:r>
        <w:rPr>
          <w:rFonts w:ascii="Times New Roman" w:hAnsi="Times New Roman"/>
          <w:color w:val="000000" w:themeColor="text1"/>
          <w:sz w:val="30"/>
          <w:szCs w:val="30"/>
        </w:rPr>
        <w:t xml:space="preserve"> Федерации, 2010, № 31, ст. 4193; 2011, № 29, ст. 4291; № 48, ст. 6728; 2012, № 31, ст. 4334; 2013, № 30, ст. 4084;</w:t>
      </w:r>
      <w:proofErr w:type="gramEnd"/>
      <w:r>
        <w:rPr>
          <w:rFonts w:ascii="Times New Roman" w:hAnsi="Times New Roman"/>
          <w:color w:val="000000" w:themeColor="text1"/>
          <w:sz w:val="30"/>
          <w:szCs w:val="30"/>
        </w:rPr>
        <w:t xml:space="preserve"> </w:t>
      </w:r>
      <w:proofErr w:type="gramStart"/>
      <w:r>
        <w:rPr>
          <w:rFonts w:ascii="Times New Roman" w:hAnsi="Times New Roman"/>
          <w:color w:val="000000" w:themeColor="text1"/>
          <w:sz w:val="30"/>
          <w:szCs w:val="30"/>
        </w:rPr>
        <w:t>2016, № 27, ст. 4225; 2018, № 32, ст. 5103; 2020, № 14, ст. 2027; 2021, № 24, ст. 4179, 4210; № 27, ст. 5171; 2022, № 29, ст. 5297; № 41, ст</w:t>
      </w:r>
      <w:r>
        <w:rPr>
          <w:rFonts w:ascii="Times New Roman" w:hAnsi="Times New Roman"/>
          <w:color w:val="000000" w:themeColor="text1"/>
          <w:sz w:val="30"/>
          <w:szCs w:val="30"/>
        </w:rPr>
        <w:t>. 6943; 2023, № 29, ст. 5333; № 32, ст. 6188; 2024, № 1, ст. 12) следующие изменения:</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1) в статье 1:</w:t>
      </w:r>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lastRenderedPageBreak/>
        <w:t>а) в части 1 слова "и (или) товары" заменить словами ", товары и (или) цифровую валюту";</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б) часть 2 изложить в следующей редакции:</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"2. </w:t>
      </w:r>
      <w:proofErr w:type="gramStart"/>
      <w:r>
        <w:rPr>
          <w:rFonts w:ascii="Times New Roman" w:hAnsi="Times New Roman"/>
          <w:color w:val="000000" w:themeColor="text1"/>
          <w:sz w:val="30"/>
          <w:szCs w:val="30"/>
        </w:rPr>
        <w:t>Настоящий Федеральны</w:t>
      </w:r>
      <w:r>
        <w:rPr>
          <w:rFonts w:ascii="Times New Roman" w:hAnsi="Times New Roman"/>
          <w:color w:val="000000" w:themeColor="text1"/>
          <w:sz w:val="30"/>
          <w:szCs w:val="30"/>
        </w:rPr>
        <w:t xml:space="preserve">й закон регулирует отношения, связанные с финансовыми инструментами, иностранной валютой, товарами </w:t>
      </w:r>
      <w:r>
        <w:rPr>
          <w:rFonts w:ascii="Times New Roman" w:hAnsi="Times New Roman"/>
          <w:color w:val="000000" w:themeColor="text1"/>
          <w:sz w:val="30"/>
          <w:szCs w:val="30"/>
        </w:rPr>
        <w:br/>
        <w:t xml:space="preserve">и (или) цифровой валютой, которые допущены к торговле </w:t>
      </w:r>
      <w:r>
        <w:rPr>
          <w:rFonts w:ascii="Times New Roman" w:hAnsi="Times New Roman"/>
          <w:color w:val="000000" w:themeColor="text1"/>
          <w:sz w:val="30"/>
          <w:szCs w:val="30"/>
        </w:rPr>
        <w:br/>
        <w:t xml:space="preserve">на организованных торгах на территории Российской Федерации, </w:t>
      </w:r>
      <w:r>
        <w:rPr>
          <w:rFonts w:ascii="Times New Roman" w:hAnsi="Times New Roman"/>
          <w:color w:val="000000" w:themeColor="text1"/>
          <w:sz w:val="30"/>
          <w:szCs w:val="30"/>
        </w:rPr>
        <w:br/>
        <w:t>и (или) с финансовыми инструментами, ин</w:t>
      </w:r>
      <w:r>
        <w:rPr>
          <w:rFonts w:ascii="Times New Roman" w:hAnsi="Times New Roman"/>
          <w:color w:val="000000" w:themeColor="text1"/>
          <w:sz w:val="30"/>
          <w:szCs w:val="30"/>
        </w:rPr>
        <w:t xml:space="preserve">остранной валютой, товарами </w:t>
      </w:r>
      <w:r>
        <w:rPr>
          <w:rFonts w:ascii="Times New Roman" w:hAnsi="Times New Roman"/>
          <w:color w:val="000000" w:themeColor="text1"/>
          <w:sz w:val="30"/>
          <w:szCs w:val="30"/>
        </w:rPr>
        <w:br/>
        <w:t>и (или) цифровой валютой, в отношении которых подана заявка о допуске к торговле на указанных торгах, с финансовыми инструментами, цена которых зависит от финансовых инструментов</w:t>
      </w:r>
      <w:proofErr w:type="gramEnd"/>
      <w:r>
        <w:rPr>
          <w:rFonts w:ascii="Times New Roman" w:hAnsi="Times New Roman"/>
          <w:color w:val="000000" w:themeColor="text1"/>
          <w:sz w:val="30"/>
          <w:szCs w:val="30"/>
        </w:rPr>
        <w:t>, иностранной валюты, товаров и (или) цифровой ва</w:t>
      </w:r>
      <w:r>
        <w:rPr>
          <w:rFonts w:ascii="Times New Roman" w:hAnsi="Times New Roman"/>
          <w:color w:val="000000" w:themeColor="text1"/>
          <w:sz w:val="30"/>
          <w:szCs w:val="30"/>
        </w:rPr>
        <w:t xml:space="preserve">люты, допущенных к торговле </w:t>
      </w:r>
      <w:r>
        <w:rPr>
          <w:rFonts w:ascii="Times New Roman" w:hAnsi="Times New Roman"/>
          <w:color w:val="000000" w:themeColor="text1"/>
          <w:sz w:val="30"/>
          <w:szCs w:val="30"/>
        </w:rPr>
        <w:br/>
        <w:t xml:space="preserve">на организованных торгах, и (или) с финансовыми инструментами, </w:t>
      </w:r>
      <w:r>
        <w:rPr>
          <w:rFonts w:ascii="Times New Roman" w:hAnsi="Times New Roman"/>
          <w:color w:val="000000" w:themeColor="text1"/>
          <w:sz w:val="30"/>
          <w:szCs w:val="30"/>
        </w:rPr>
        <w:br/>
        <w:t xml:space="preserve">цена которых зависит от финансовых инструментов, иностранной валюты, товаров и (или) цифровой валюты, в отношении которых подана заявка </w:t>
      </w:r>
      <w:r>
        <w:rPr>
          <w:rFonts w:ascii="Times New Roman" w:hAnsi="Times New Roman"/>
          <w:color w:val="000000" w:themeColor="text1"/>
          <w:sz w:val="30"/>
          <w:szCs w:val="30"/>
        </w:rPr>
        <w:br/>
        <w:t>о допуске к торговле на ук</w:t>
      </w:r>
      <w:r>
        <w:rPr>
          <w:rFonts w:ascii="Times New Roman" w:hAnsi="Times New Roman"/>
          <w:color w:val="000000" w:themeColor="text1"/>
          <w:sz w:val="30"/>
          <w:szCs w:val="30"/>
        </w:rPr>
        <w:t>азанных торгах</w:t>
      </w:r>
      <w:proofErr w:type="gramStart"/>
      <w:r>
        <w:rPr>
          <w:rFonts w:ascii="Times New Roman" w:hAnsi="Times New Roman"/>
          <w:color w:val="000000" w:themeColor="text1"/>
          <w:sz w:val="30"/>
          <w:szCs w:val="30"/>
        </w:rPr>
        <w:t>.";</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в) пункт 1 части 3 после слов "иностранной валютой" дополнить словами "и (или) цифровой валютой";</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г) дополнить частью 6 следующего содержания:</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sz w:val="30"/>
          <w:szCs w:val="30"/>
        </w:rPr>
        <w:lastRenderedPageBreak/>
        <w:t xml:space="preserve">"6. Положения настоящего Федерального закона, установленные </w:t>
      </w:r>
      <w:r>
        <w:rPr>
          <w:rFonts w:ascii="Times New Roman" w:hAnsi="Times New Roman"/>
          <w:sz w:val="30"/>
          <w:szCs w:val="30"/>
        </w:rPr>
        <w:br/>
        <w:t>для цифровой валюты, применяются к</w:t>
      </w:r>
      <w:r>
        <w:rPr>
          <w:rFonts w:ascii="Times New Roman" w:hAnsi="Times New Roman"/>
          <w:sz w:val="30"/>
          <w:szCs w:val="30"/>
        </w:rPr>
        <w:t xml:space="preserve"> иностранным цифровым правам</w:t>
      </w:r>
      <w:proofErr w:type="gramStart"/>
      <w:r>
        <w:rPr>
          <w:rFonts w:ascii="Times New Roman" w:hAnsi="Times New Roman"/>
          <w:sz w:val="30"/>
          <w:szCs w:val="30"/>
        </w:rPr>
        <w:t>.";</w:t>
      </w:r>
    </w:p>
    <w:p w:rsidR="00B07E0C" w:rsidRDefault="00A72F2E" w:rsidP="00B07E0C">
      <w:pPr>
        <w:spacing w:line="480" w:lineRule="auto"/>
        <w:ind w:firstLine="709"/>
        <w:rPr>
          <w:rFonts w:ascii="Times New Roman" w:hAnsi="Times New Roman"/>
          <w:color w:val="000000" w:themeColor="text1"/>
          <w:sz w:val="30"/>
          <w:szCs w:val="30"/>
        </w:rPr>
      </w:pPr>
      <w:proofErr w:type="gramEnd"/>
      <w:r>
        <w:rPr>
          <w:rFonts w:ascii="Times New Roman" w:hAnsi="Times New Roman"/>
          <w:color w:val="000000" w:themeColor="text1"/>
          <w:sz w:val="30"/>
          <w:szCs w:val="30"/>
        </w:rPr>
        <w:t>2) в статье 2:</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а) в части 1:</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пункты 1 и 2 изложить в следующей редакции:</w:t>
      </w:r>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"1) инсайдерская информация - точная и конкретная информация, которая не была распространена (в том числе сведения, составляющие коммерческую, служебну</w:t>
      </w:r>
      <w:r>
        <w:rPr>
          <w:rFonts w:ascii="Times New Roman" w:hAnsi="Times New Roman"/>
          <w:color w:val="000000" w:themeColor="text1"/>
          <w:sz w:val="30"/>
          <w:szCs w:val="30"/>
        </w:rPr>
        <w:t>ю, банковскую тайну, тайну связи (в части информации о почтовых переводах денежных средств) и иную охраняемую законом тайну) и распространение которой может оказать существенное влияние на цены финансовых инструментов, иностранной валюты, товаров и (или) ц</w:t>
      </w:r>
      <w:r>
        <w:rPr>
          <w:rFonts w:ascii="Times New Roman" w:hAnsi="Times New Roman"/>
          <w:color w:val="000000" w:themeColor="text1"/>
          <w:sz w:val="30"/>
          <w:szCs w:val="30"/>
        </w:rPr>
        <w:t xml:space="preserve">ифровой валюты (в том числе сведения, касающиеся одного </w:t>
      </w:r>
      <w:r>
        <w:rPr>
          <w:rFonts w:ascii="Times New Roman" w:hAnsi="Times New Roman"/>
          <w:color w:val="000000" w:themeColor="text1"/>
          <w:sz w:val="30"/>
          <w:szCs w:val="30"/>
        </w:rPr>
        <w:br/>
        <w:t>или</w:t>
      </w:r>
      <w:proofErr w:type="gramEnd"/>
      <w:r>
        <w:rPr>
          <w:rFonts w:ascii="Times New Roman" w:hAnsi="Times New Roman"/>
          <w:color w:val="000000" w:themeColor="text1"/>
          <w:sz w:val="30"/>
          <w:szCs w:val="30"/>
        </w:rPr>
        <w:t xml:space="preserve"> нескольких эмитентов эмиссионных ценных бумаг (далее - эмитент), одной или нескольких управляющих компаний инвестиционных фондов, паевых инвестиционных фондов и негосударственных пенсионных фондо</w:t>
      </w:r>
      <w:r>
        <w:rPr>
          <w:rFonts w:ascii="Times New Roman" w:hAnsi="Times New Roman"/>
          <w:color w:val="000000" w:themeColor="text1"/>
          <w:sz w:val="30"/>
          <w:szCs w:val="30"/>
        </w:rPr>
        <w:t>в (далее - управляющая компания), одного или нескольких эмитентов цифровых прав либо одного или нескольких финансовых инструментов, иностранной валюты, товаров и (или) цифровой валюты);</w:t>
      </w:r>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2) операции с финансовыми инструментами, иностранной валютой, товарами</w:t>
      </w:r>
      <w:r>
        <w:rPr>
          <w:rFonts w:ascii="Times New Roman" w:hAnsi="Times New Roman"/>
          <w:color w:val="000000" w:themeColor="text1"/>
          <w:sz w:val="30"/>
          <w:szCs w:val="30"/>
        </w:rPr>
        <w:t xml:space="preserve"> и (или) цифровой валютой (далее также - операции) - совершение </w:t>
      </w:r>
      <w:r>
        <w:rPr>
          <w:rFonts w:ascii="Times New Roman" w:hAnsi="Times New Roman"/>
          <w:color w:val="000000" w:themeColor="text1"/>
          <w:sz w:val="30"/>
          <w:szCs w:val="30"/>
        </w:rPr>
        <w:lastRenderedPageBreak/>
        <w:t>сделок и иные действия, направленные на приобретение, отчуждение, иное изменение прав на финансовые инструменты, иностранную валюту, товары и (или) цифровую валюту, а также действия, связанные</w:t>
      </w:r>
      <w:r>
        <w:rPr>
          <w:rFonts w:ascii="Times New Roman" w:hAnsi="Times New Roman"/>
          <w:color w:val="000000" w:themeColor="text1"/>
          <w:sz w:val="30"/>
          <w:szCs w:val="30"/>
        </w:rPr>
        <w:t xml:space="preserve"> с принятием обязательств совершить указанные действия, в том числе выставление заявок (дача поручений) или отмена таких заявок;";</w:t>
      </w:r>
      <w:proofErr w:type="gramEnd"/>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в пункте 8 слова "и (или) товаром" заменить словами ", товаром и (или) цифровой валютой";</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б) дополнить частями 3 - 5 следующе</w:t>
      </w:r>
      <w:r>
        <w:rPr>
          <w:rFonts w:ascii="Times New Roman" w:hAnsi="Times New Roman"/>
          <w:color w:val="000000" w:themeColor="text1"/>
          <w:sz w:val="30"/>
          <w:szCs w:val="30"/>
        </w:rPr>
        <w:t>го содержания:</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 xml:space="preserve">"3. Понятие "цифровая валюта" используется в настоящем Федеральном законе в значении, определенном </w:t>
      </w:r>
      <w:r>
        <w:rPr>
          <w:rFonts w:ascii="Times New Roman" w:hAnsi="Times New Roman"/>
          <w:sz w:val="30"/>
          <w:szCs w:val="30"/>
        </w:rPr>
        <w:t>Федеральным законом</w:t>
      </w:r>
      <w:r>
        <w:rPr>
          <w:rFonts w:ascii="Times New Roman" w:hAnsi="Times New Roman"/>
          <w:sz w:val="30"/>
          <w:szCs w:val="30"/>
        </w:rPr>
        <w:br/>
        <w:t>"О цифровой валюте и цифровых правах".</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4. Понятие "иностранное цифровое право" используется в настоящем Федеральном законе</w:t>
      </w:r>
      <w:r>
        <w:rPr>
          <w:rFonts w:ascii="Times New Roman" w:hAnsi="Times New Roman"/>
          <w:color w:val="000000" w:themeColor="text1"/>
          <w:sz w:val="30"/>
          <w:szCs w:val="30"/>
        </w:rPr>
        <w:t xml:space="preserve"> в значении, определенном </w:t>
      </w:r>
      <w:r>
        <w:rPr>
          <w:rFonts w:ascii="Times New Roman" w:hAnsi="Times New Roman"/>
          <w:sz w:val="30"/>
          <w:szCs w:val="30"/>
        </w:rPr>
        <w:t>Федеральным законом</w:t>
      </w:r>
      <w:r>
        <w:rPr>
          <w:rFonts w:ascii="Times New Roman" w:hAnsi="Times New Roman"/>
          <w:sz w:val="30"/>
          <w:szCs w:val="30"/>
        </w:rPr>
        <w:br/>
        <w:t>"О цифровой валюте и цифровых правах"</w:t>
      </w:r>
      <w:r>
        <w:rPr>
          <w:rFonts w:ascii="Times New Roman" w:hAnsi="Times New Roman"/>
          <w:color w:val="000000" w:themeColor="text1"/>
          <w:sz w:val="30"/>
          <w:szCs w:val="30"/>
        </w:rPr>
        <w:t>.</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5. </w:t>
      </w:r>
      <w:proofErr w:type="gramStart"/>
      <w:r>
        <w:rPr>
          <w:rFonts w:ascii="Times New Roman" w:hAnsi="Times New Roman"/>
          <w:color w:val="000000" w:themeColor="text1"/>
          <w:sz w:val="30"/>
          <w:szCs w:val="30"/>
        </w:rPr>
        <w:t>Для целей настоящего Федерального закона под финансовым инструментом понимается ценная бумага, производный финансовый инструмент, цифровое право, в том числе иностранно</w:t>
      </w:r>
      <w:r>
        <w:rPr>
          <w:rFonts w:ascii="Times New Roman" w:hAnsi="Times New Roman"/>
          <w:color w:val="000000" w:themeColor="text1"/>
          <w:sz w:val="30"/>
          <w:szCs w:val="30"/>
        </w:rPr>
        <w:t>е цифровое право, цифровая валюта, допущенные к организованным торгам на территории Российской Федерации или в отношении которых подана заявка о допуске к торговле на указанных торгах.";</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lastRenderedPageBreak/>
        <w:t>3) в статье 4:</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а) пункт 1 после слов "иностранные эмитенты" дополнить</w:t>
      </w:r>
      <w:r>
        <w:rPr>
          <w:rFonts w:ascii="Times New Roman" w:hAnsi="Times New Roman"/>
          <w:color w:val="000000" w:themeColor="text1"/>
          <w:sz w:val="30"/>
          <w:szCs w:val="30"/>
        </w:rPr>
        <w:t xml:space="preserve"> словами ", эмитенты цифровых прав";</w:t>
      </w:r>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б) в пункте 4 слова "и (или) товарами" заменить словами ", товарами и (или) цифровой валютой";</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4) в статье 5:</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а) в части 1:</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пункт 1 изложить в следующей редакции:</w:t>
      </w:r>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"1) умышленное распространение через средства массовой и</w:t>
      </w:r>
      <w:r>
        <w:rPr>
          <w:rFonts w:ascii="Times New Roman" w:hAnsi="Times New Roman"/>
          <w:color w:val="000000" w:themeColor="text1"/>
          <w:sz w:val="30"/>
          <w:szCs w:val="30"/>
        </w:rPr>
        <w:t xml:space="preserve">нформации, информационно-телекоммуникационные сети, доступ </w:t>
      </w:r>
      <w:r>
        <w:rPr>
          <w:rFonts w:ascii="Times New Roman" w:hAnsi="Times New Roman"/>
          <w:color w:val="000000" w:themeColor="text1"/>
          <w:sz w:val="30"/>
          <w:szCs w:val="30"/>
        </w:rPr>
        <w:br/>
        <w:t>к которым не ограничен определенным кругом лиц (в том числе информационно-телекоммуникационную сеть "Интернет"), любым иным способом заведомо ложных сведений, в результате которого цена, спрос, пр</w:t>
      </w:r>
      <w:r>
        <w:rPr>
          <w:rFonts w:ascii="Times New Roman" w:hAnsi="Times New Roman"/>
          <w:color w:val="000000" w:themeColor="text1"/>
          <w:sz w:val="30"/>
          <w:szCs w:val="30"/>
        </w:rPr>
        <w:t xml:space="preserve">едложение или объем торгов финансовым инструментом, иностранной валютой, товаром и (или) цифровой валютой отклонились от уровня </w:t>
      </w:r>
      <w:r>
        <w:rPr>
          <w:rFonts w:ascii="Times New Roman" w:hAnsi="Times New Roman"/>
          <w:color w:val="000000" w:themeColor="text1"/>
          <w:sz w:val="30"/>
          <w:szCs w:val="30"/>
        </w:rPr>
        <w:br/>
        <w:t>или поддерживались на уровне, существенно отличающемся от того уровня, который</w:t>
      </w:r>
      <w:proofErr w:type="gramEnd"/>
      <w:r>
        <w:rPr>
          <w:rFonts w:ascii="Times New Roman" w:hAnsi="Times New Roman"/>
          <w:color w:val="000000" w:themeColor="text1"/>
          <w:sz w:val="30"/>
          <w:szCs w:val="30"/>
        </w:rPr>
        <w:t xml:space="preserve"> сформировался бы без распространения таких сведе</w:t>
      </w:r>
      <w:r>
        <w:rPr>
          <w:rFonts w:ascii="Times New Roman" w:hAnsi="Times New Roman"/>
          <w:color w:val="000000" w:themeColor="text1"/>
          <w:sz w:val="30"/>
          <w:szCs w:val="30"/>
        </w:rPr>
        <w:t xml:space="preserve">ний. </w:t>
      </w:r>
      <w:r>
        <w:rPr>
          <w:rFonts w:ascii="Times New Roman" w:hAnsi="Times New Roman"/>
          <w:color w:val="000000" w:themeColor="text1"/>
          <w:sz w:val="30"/>
          <w:szCs w:val="30"/>
        </w:rPr>
        <w:br/>
      </w:r>
      <w:proofErr w:type="gramStart"/>
      <w:r>
        <w:rPr>
          <w:rFonts w:ascii="Times New Roman" w:hAnsi="Times New Roman"/>
          <w:color w:val="000000" w:themeColor="text1"/>
          <w:sz w:val="30"/>
          <w:szCs w:val="30"/>
        </w:rPr>
        <w:t xml:space="preserve">Если иное не установлено настоящим Федеральным законом, производство, выпуск или распространение продукции зарегистрированных средств массовой информации не является </w:t>
      </w:r>
      <w:r>
        <w:rPr>
          <w:rFonts w:ascii="Times New Roman" w:hAnsi="Times New Roman"/>
          <w:color w:val="000000" w:themeColor="text1"/>
          <w:sz w:val="30"/>
          <w:szCs w:val="30"/>
        </w:rPr>
        <w:lastRenderedPageBreak/>
        <w:t>манипулированием рынком независимо от их влияния на цену, спрос, предложение или объ</w:t>
      </w:r>
      <w:r>
        <w:rPr>
          <w:rFonts w:ascii="Times New Roman" w:hAnsi="Times New Roman"/>
          <w:color w:val="000000" w:themeColor="text1"/>
          <w:sz w:val="30"/>
          <w:szCs w:val="30"/>
        </w:rPr>
        <w:t>ем торгов финансовым инструментом, иностранной валютой, товаром и (или) цифровой валютой;";</w:t>
      </w:r>
      <w:proofErr w:type="gramEnd"/>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 xml:space="preserve">в пункте 2 слова "и (или) товаром" заменить словами ", товаром и (или) цифровой валюты"; </w:t>
      </w:r>
      <w:proofErr w:type="gramEnd"/>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в пункте 3 слова "и (или) товаром" заменить словами ", товаром и (или) циф</w:t>
      </w:r>
      <w:r>
        <w:rPr>
          <w:rFonts w:ascii="Times New Roman" w:hAnsi="Times New Roman"/>
          <w:color w:val="000000" w:themeColor="text1"/>
          <w:sz w:val="30"/>
          <w:szCs w:val="30"/>
        </w:rPr>
        <w:t>ровой валютой";</w:t>
      </w:r>
      <w:proofErr w:type="gramEnd"/>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в пункте 4 слова "и (или) товара" заменить словами ",</w:t>
      </w:r>
      <w:r w:rsidR="00CB6FC6">
        <w:rPr>
          <w:rFonts w:ascii="Times New Roman" w:hAnsi="Times New Roman"/>
          <w:color w:val="000000" w:themeColor="text1"/>
          <w:sz w:val="30"/>
          <w:szCs w:val="30"/>
        </w:rPr>
        <w:t xml:space="preserve"> товара и (или) цифровой валюты</w:t>
      </w:r>
      <w:r>
        <w:rPr>
          <w:rFonts w:ascii="Times New Roman" w:hAnsi="Times New Roman"/>
          <w:color w:val="000000" w:themeColor="text1"/>
          <w:sz w:val="30"/>
          <w:szCs w:val="30"/>
        </w:rPr>
        <w:t>",</w:t>
      </w:r>
      <w:r>
        <w:t xml:space="preserve"> </w:t>
      </w:r>
      <w:r>
        <w:rPr>
          <w:rFonts w:ascii="Times New Roman" w:hAnsi="Times New Roman"/>
          <w:color w:val="000000" w:themeColor="text1"/>
          <w:sz w:val="30"/>
          <w:szCs w:val="30"/>
        </w:rPr>
        <w:t>слова "и (или) товаром" заменить словами ", товаром и (или) цифровой валютой";</w:t>
      </w:r>
      <w:proofErr w:type="gramEnd"/>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 xml:space="preserve">в пункте 5 слова "и (или) товара" заменить словами ", товара </w:t>
      </w:r>
      <w:r>
        <w:rPr>
          <w:rFonts w:ascii="Times New Roman" w:hAnsi="Times New Roman"/>
          <w:color w:val="000000" w:themeColor="text1"/>
          <w:sz w:val="30"/>
          <w:szCs w:val="30"/>
        </w:rPr>
        <w:br/>
        <w:t>и (или) цифр</w:t>
      </w:r>
      <w:r>
        <w:rPr>
          <w:rFonts w:ascii="Times New Roman" w:hAnsi="Times New Roman"/>
          <w:color w:val="000000" w:themeColor="text1"/>
          <w:sz w:val="30"/>
          <w:szCs w:val="30"/>
        </w:rPr>
        <w:t>овой валюты";</w:t>
      </w:r>
      <w:proofErr w:type="gramEnd"/>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в пункте 6 слова "и (или) товара" заменить словами ", товара и (или) цифровой валюты";</w:t>
      </w:r>
      <w:proofErr w:type="gramEnd"/>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в пункте 7 слова "и (или) товаром" заменить словами ", товаром и (или) цифровой валютой";</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б) часть 2 изложить в следующей редакции:</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"2. </w:t>
      </w:r>
      <w:proofErr w:type="gramStart"/>
      <w:r>
        <w:rPr>
          <w:rFonts w:ascii="Times New Roman" w:hAnsi="Times New Roman"/>
          <w:color w:val="000000" w:themeColor="text1"/>
          <w:sz w:val="30"/>
          <w:szCs w:val="30"/>
        </w:rPr>
        <w:t>Критерии существенн</w:t>
      </w:r>
      <w:r>
        <w:rPr>
          <w:rFonts w:ascii="Times New Roman" w:hAnsi="Times New Roman"/>
          <w:color w:val="000000" w:themeColor="text1"/>
          <w:sz w:val="30"/>
          <w:szCs w:val="30"/>
        </w:rPr>
        <w:t xml:space="preserve">ого отклонения цены, спроса, предложения или объема торгов финансовым инструментом, иностранной валютой, товаром и (или) цифровой валютой по сравнению с уровнем цены, спроса, </w:t>
      </w:r>
      <w:r>
        <w:rPr>
          <w:rFonts w:ascii="Times New Roman" w:hAnsi="Times New Roman"/>
          <w:color w:val="000000" w:themeColor="text1"/>
          <w:sz w:val="30"/>
          <w:szCs w:val="30"/>
        </w:rPr>
        <w:lastRenderedPageBreak/>
        <w:t>предложения или объема торгов такими финансовым инструментом, иностранной валютой</w:t>
      </w:r>
      <w:r>
        <w:rPr>
          <w:rFonts w:ascii="Times New Roman" w:hAnsi="Times New Roman"/>
          <w:color w:val="000000" w:themeColor="text1"/>
          <w:sz w:val="30"/>
          <w:szCs w:val="30"/>
        </w:rPr>
        <w:t xml:space="preserve">, товаром и (или) цифровой валютой, который сформировался бы без учета действий, предусмотренных настоящей статьей, устанавливаются в зависимости от вида, ликвидности </w:t>
      </w:r>
      <w:r>
        <w:rPr>
          <w:rFonts w:ascii="Times New Roman" w:hAnsi="Times New Roman"/>
          <w:color w:val="000000" w:themeColor="text1"/>
          <w:sz w:val="30"/>
          <w:szCs w:val="30"/>
        </w:rPr>
        <w:br/>
        <w:t>и (или) рыночной стоимости финансового инструмента, иностранной</w:t>
      </w:r>
      <w:proofErr w:type="gramEnd"/>
      <w:r>
        <w:rPr>
          <w:rFonts w:ascii="Times New Roman" w:hAnsi="Times New Roman"/>
          <w:color w:val="000000" w:themeColor="text1"/>
          <w:sz w:val="30"/>
          <w:szCs w:val="30"/>
        </w:rPr>
        <w:t xml:space="preserve"> валюты, товара и (или) ц</w:t>
      </w:r>
      <w:r>
        <w:rPr>
          <w:rFonts w:ascii="Times New Roman" w:hAnsi="Times New Roman"/>
          <w:color w:val="000000" w:themeColor="text1"/>
          <w:sz w:val="30"/>
          <w:szCs w:val="30"/>
        </w:rPr>
        <w:t xml:space="preserve">ифровой валюты организатором торговли </w:t>
      </w:r>
      <w:r>
        <w:rPr>
          <w:rFonts w:ascii="Times New Roman" w:hAnsi="Times New Roman"/>
          <w:color w:val="000000" w:themeColor="text1"/>
          <w:sz w:val="30"/>
          <w:szCs w:val="30"/>
        </w:rPr>
        <w:br/>
        <w:t>на основании методических рекомендаций Банка России</w:t>
      </w:r>
      <w:proofErr w:type="gramStart"/>
      <w:r>
        <w:rPr>
          <w:rFonts w:ascii="Times New Roman" w:hAnsi="Times New Roman"/>
          <w:color w:val="000000" w:themeColor="text1"/>
          <w:sz w:val="30"/>
          <w:szCs w:val="30"/>
        </w:rPr>
        <w:t>.";</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в) в части 3:</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пункт 1 изложить в следующей редакции:</w:t>
      </w:r>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 xml:space="preserve">"1) на поддержание цен или спроса на финансовые инструменты, </w:t>
      </w:r>
      <w:r>
        <w:rPr>
          <w:rFonts w:ascii="Times New Roman" w:hAnsi="Times New Roman"/>
          <w:color w:val="000000" w:themeColor="text1"/>
          <w:sz w:val="30"/>
          <w:szCs w:val="30"/>
        </w:rPr>
        <w:br/>
      </w:r>
      <w:r>
        <w:rPr>
          <w:rFonts w:ascii="Times New Roman" w:hAnsi="Times New Roman"/>
          <w:color w:val="000000" w:themeColor="text1"/>
          <w:sz w:val="30"/>
          <w:szCs w:val="30"/>
        </w:rPr>
        <w:t xml:space="preserve">за исключением производных финансовых инструментов и цифровой валюты, в связи с размещением и обращением финансовых инструментов, </w:t>
      </w:r>
      <w:r>
        <w:rPr>
          <w:rFonts w:ascii="Times New Roman" w:hAnsi="Times New Roman"/>
          <w:color w:val="000000" w:themeColor="text1"/>
          <w:sz w:val="30"/>
          <w:szCs w:val="30"/>
        </w:rPr>
        <w:br/>
        <w:t>за исключением производных финансовых инструментов и цифровой валюты, и осуществляются участниками торгов в соответствии с до</w:t>
      </w:r>
      <w:r>
        <w:rPr>
          <w:rFonts w:ascii="Times New Roman" w:hAnsi="Times New Roman"/>
          <w:color w:val="000000" w:themeColor="text1"/>
          <w:sz w:val="30"/>
          <w:szCs w:val="30"/>
        </w:rPr>
        <w:t>говором с эмитентом или лицом, обязанным по финансовым инструментам, за исключением производных финансовых инструментов и цифровой валюты;";</w:t>
      </w:r>
      <w:proofErr w:type="gramEnd"/>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в пункте 3 слова "и (или) товаром" заменить словами ", товаром и (или) цифровой валютой";</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г) часть 3</w:t>
      </w:r>
      <w:r>
        <w:rPr>
          <w:rFonts w:ascii="Times New Roman" w:hAnsi="Times New Roman"/>
          <w:color w:val="000000" w:themeColor="text1"/>
          <w:sz w:val="30"/>
          <w:szCs w:val="30"/>
          <w:vertAlign w:val="superscript"/>
        </w:rPr>
        <w:t>1</w:t>
      </w:r>
      <w:r>
        <w:rPr>
          <w:rFonts w:ascii="Times New Roman" w:hAnsi="Times New Roman"/>
          <w:color w:val="000000" w:themeColor="text1"/>
          <w:sz w:val="30"/>
          <w:szCs w:val="30"/>
        </w:rPr>
        <w:t xml:space="preserve"> изложить в сл</w:t>
      </w:r>
      <w:r>
        <w:rPr>
          <w:rFonts w:ascii="Times New Roman" w:hAnsi="Times New Roman"/>
          <w:color w:val="000000" w:themeColor="text1"/>
          <w:sz w:val="30"/>
          <w:szCs w:val="30"/>
        </w:rPr>
        <w:t>едующей редакции:</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lastRenderedPageBreak/>
        <w:t>"3</w:t>
      </w:r>
      <w:r>
        <w:rPr>
          <w:rFonts w:ascii="Times New Roman" w:hAnsi="Times New Roman"/>
          <w:color w:val="000000" w:themeColor="text1"/>
          <w:sz w:val="30"/>
          <w:szCs w:val="30"/>
          <w:vertAlign w:val="superscript"/>
        </w:rPr>
        <w:t>1</w:t>
      </w:r>
      <w:r>
        <w:rPr>
          <w:rFonts w:ascii="Times New Roman" w:hAnsi="Times New Roman"/>
          <w:color w:val="000000" w:themeColor="text1"/>
          <w:sz w:val="30"/>
          <w:szCs w:val="30"/>
        </w:rPr>
        <w:t>. </w:t>
      </w:r>
      <w:proofErr w:type="gramStart"/>
      <w:r>
        <w:rPr>
          <w:rFonts w:ascii="Times New Roman" w:hAnsi="Times New Roman"/>
          <w:color w:val="000000" w:themeColor="text1"/>
          <w:sz w:val="30"/>
          <w:szCs w:val="30"/>
        </w:rPr>
        <w:t xml:space="preserve">Не являются манипулированием рынком действия клиента участника торгов, в том числе подача поручения (распоряжения) </w:t>
      </w:r>
      <w:r>
        <w:rPr>
          <w:rFonts w:ascii="Times New Roman" w:hAnsi="Times New Roman"/>
          <w:color w:val="000000" w:themeColor="text1"/>
          <w:sz w:val="30"/>
          <w:szCs w:val="30"/>
        </w:rPr>
        <w:br/>
        <w:t xml:space="preserve">на совершение участником торгов действий, определенных пунктами 3 - 5 </w:t>
      </w:r>
      <w:r>
        <w:rPr>
          <w:rFonts w:ascii="Times New Roman" w:hAnsi="Times New Roman"/>
          <w:color w:val="000000" w:themeColor="text1"/>
          <w:sz w:val="30"/>
          <w:szCs w:val="30"/>
        </w:rPr>
        <w:t xml:space="preserve">части 1 настоящей статьи, если такие действия клиента участника торгов, </w:t>
      </w:r>
      <w:r>
        <w:rPr>
          <w:rFonts w:ascii="Times New Roman" w:hAnsi="Times New Roman"/>
          <w:color w:val="000000" w:themeColor="text1"/>
          <w:sz w:val="30"/>
          <w:szCs w:val="30"/>
        </w:rPr>
        <w:br/>
        <w:t>а также участника торгов, совершенные по поручению (распоряжению) клиента, направлены на поддержание цен или спроса на финансовые инструменты, за исключением производных финансовых ин</w:t>
      </w:r>
      <w:r>
        <w:rPr>
          <w:rFonts w:ascii="Times New Roman" w:hAnsi="Times New Roman"/>
          <w:color w:val="000000" w:themeColor="text1"/>
          <w:sz w:val="30"/>
          <w:szCs w:val="30"/>
        </w:rPr>
        <w:t xml:space="preserve">струментов </w:t>
      </w:r>
      <w:r>
        <w:rPr>
          <w:rFonts w:ascii="Times New Roman" w:hAnsi="Times New Roman"/>
          <w:color w:val="000000" w:themeColor="text1"/>
          <w:sz w:val="30"/>
          <w:szCs w:val="30"/>
        </w:rPr>
        <w:br/>
        <w:t>и цифровой валюты, на</w:t>
      </w:r>
      <w:proofErr w:type="gramEnd"/>
      <w:r>
        <w:rPr>
          <w:rFonts w:ascii="Times New Roman" w:hAnsi="Times New Roman"/>
          <w:color w:val="000000" w:themeColor="text1"/>
          <w:sz w:val="30"/>
          <w:szCs w:val="30"/>
        </w:rPr>
        <w:t xml:space="preserve"> ценные бумаги в связи с размещением </w:t>
      </w:r>
      <w:r>
        <w:rPr>
          <w:rFonts w:ascii="Times New Roman" w:hAnsi="Times New Roman"/>
          <w:color w:val="000000" w:themeColor="text1"/>
          <w:sz w:val="30"/>
          <w:szCs w:val="30"/>
        </w:rPr>
        <w:br/>
        <w:t xml:space="preserve">и обращением ценных бумаг, финансовых инструментов, за исключением производных финансовых инструментов и цифровой валюты, </w:t>
      </w:r>
      <w:r>
        <w:rPr>
          <w:rFonts w:ascii="Times New Roman" w:hAnsi="Times New Roman"/>
          <w:color w:val="000000" w:themeColor="text1"/>
          <w:sz w:val="30"/>
          <w:szCs w:val="30"/>
        </w:rPr>
        <w:br/>
        <w:t>и осуществляются в соответствии с договором, сторонами которог</w:t>
      </w:r>
      <w:r>
        <w:rPr>
          <w:rFonts w:ascii="Times New Roman" w:hAnsi="Times New Roman"/>
          <w:color w:val="000000" w:themeColor="text1"/>
          <w:sz w:val="30"/>
          <w:szCs w:val="30"/>
        </w:rPr>
        <w:t xml:space="preserve">о являются эмитент или лицо, обязанное по финансовым инструментам, </w:t>
      </w:r>
      <w:r>
        <w:rPr>
          <w:rFonts w:ascii="Times New Roman" w:hAnsi="Times New Roman"/>
          <w:color w:val="000000" w:themeColor="text1"/>
          <w:sz w:val="30"/>
          <w:szCs w:val="30"/>
        </w:rPr>
        <w:br/>
        <w:t>за исключением производных финансовых инструментов и цифровой валюты, по ценным бумагам, и участник торгов. Сторонами по данному договору также могут быть организатор торговли и (или) клие</w:t>
      </w:r>
      <w:r>
        <w:rPr>
          <w:rFonts w:ascii="Times New Roman" w:hAnsi="Times New Roman"/>
          <w:color w:val="000000" w:themeColor="text1"/>
          <w:sz w:val="30"/>
          <w:szCs w:val="30"/>
        </w:rPr>
        <w:t>нт участника торгов. Если клиент участника торгов не является стороной данного договора, в таком договоре должно быть указано, за счет какого клиента действует участник торгов</w:t>
      </w:r>
      <w:proofErr w:type="gramStart"/>
      <w:r>
        <w:rPr>
          <w:rFonts w:ascii="Times New Roman" w:hAnsi="Times New Roman"/>
          <w:color w:val="000000" w:themeColor="text1"/>
          <w:sz w:val="30"/>
          <w:szCs w:val="30"/>
        </w:rPr>
        <w:t>.";</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д) в части 4 слова "и (или) товаром" заменить словами ", товаром и (или) цифр</w:t>
      </w:r>
      <w:r>
        <w:rPr>
          <w:rFonts w:ascii="Times New Roman" w:hAnsi="Times New Roman"/>
          <w:color w:val="000000" w:themeColor="text1"/>
          <w:sz w:val="30"/>
          <w:szCs w:val="30"/>
        </w:rPr>
        <w:t>овой валютой";</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lastRenderedPageBreak/>
        <w:t>5) в части 1 статьи 6:</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а) пункт 1 изложить в следующей редакции:</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"1) для осуществления операций с финансовыми инструментами, иностранной валютой, товарами и (или) цифровой валютой, которых касается инсайдерская информация, за свой счет или з</w:t>
      </w:r>
      <w:r>
        <w:rPr>
          <w:rFonts w:ascii="Times New Roman" w:hAnsi="Times New Roman"/>
          <w:color w:val="000000" w:themeColor="text1"/>
          <w:sz w:val="30"/>
          <w:szCs w:val="30"/>
        </w:rPr>
        <w:t xml:space="preserve">а счет третьего лица, за исключением совершения операций в рамках исполнения обязательства по покупке или продаже финансовых инструментов, иностранной валюты, товаров и (или) цифровой валюты, срок </w:t>
      </w:r>
      <w:proofErr w:type="gramStart"/>
      <w:r>
        <w:rPr>
          <w:rFonts w:ascii="Times New Roman" w:hAnsi="Times New Roman"/>
          <w:color w:val="000000" w:themeColor="text1"/>
          <w:sz w:val="30"/>
          <w:szCs w:val="30"/>
        </w:rPr>
        <w:t>исполнения</w:t>
      </w:r>
      <w:proofErr w:type="gramEnd"/>
      <w:r>
        <w:rPr>
          <w:rFonts w:ascii="Times New Roman" w:hAnsi="Times New Roman"/>
          <w:color w:val="000000" w:themeColor="text1"/>
          <w:sz w:val="30"/>
          <w:szCs w:val="30"/>
        </w:rPr>
        <w:t xml:space="preserve"> которого наступил, если такое обязательство возн</w:t>
      </w:r>
      <w:r>
        <w:rPr>
          <w:rFonts w:ascii="Times New Roman" w:hAnsi="Times New Roman"/>
          <w:color w:val="000000" w:themeColor="text1"/>
          <w:sz w:val="30"/>
          <w:szCs w:val="30"/>
        </w:rPr>
        <w:t xml:space="preserve">икло в результате операции, совершенной </w:t>
      </w:r>
      <w:r>
        <w:rPr>
          <w:rFonts w:ascii="Times New Roman" w:hAnsi="Times New Roman"/>
          <w:color w:val="000000" w:themeColor="text1"/>
          <w:sz w:val="30"/>
          <w:szCs w:val="30"/>
        </w:rPr>
        <w:br/>
        <w:t>до того, как лицу стала известна инсайдерская информация</w:t>
      </w:r>
      <w:proofErr w:type="gramStart"/>
      <w:r>
        <w:rPr>
          <w:rFonts w:ascii="Times New Roman" w:hAnsi="Times New Roman"/>
          <w:color w:val="000000" w:themeColor="text1"/>
          <w:sz w:val="30"/>
          <w:szCs w:val="30"/>
        </w:rPr>
        <w:t>;"</w:t>
      </w:r>
      <w:proofErr w:type="gramEnd"/>
      <w:r>
        <w:rPr>
          <w:rFonts w:ascii="Times New Roman" w:hAnsi="Times New Roman"/>
          <w:color w:val="000000" w:themeColor="text1"/>
          <w:sz w:val="30"/>
          <w:szCs w:val="30"/>
        </w:rPr>
        <w:t>;</w:t>
      </w:r>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б) в пункте 3 слова "и (или) товаров" заменить словами ", товаров и (или) цифровой валюты";</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6) в статье 7:</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а) в пункте 1 части 4 слова "и (или) товаром" за</w:t>
      </w:r>
      <w:r>
        <w:rPr>
          <w:rFonts w:ascii="Times New Roman" w:hAnsi="Times New Roman"/>
          <w:color w:val="000000" w:themeColor="text1"/>
          <w:sz w:val="30"/>
          <w:szCs w:val="30"/>
        </w:rPr>
        <w:t>менить словами ", товаром и (или) цифровой валютой";</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б) часть 6 изложить в следующей редакции:</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"6. </w:t>
      </w:r>
      <w:proofErr w:type="gramStart"/>
      <w:r>
        <w:rPr>
          <w:rFonts w:ascii="Times New Roman" w:hAnsi="Times New Roman"/>
          <w:color w:val="000000" w:themeColor="text1"/>
          <w:sz w:val="30"/>
          <w:szCs w:val="30"/>
        </w:rPr>
        <w:t xml:space="preserve">Приостановление действия или аннулирование (отзыв) лицензии на осуществление дилерской, брокерской деятельности, деятельности </w:t>
      </w:r>
      <w:r>
        <w:rPr>
          <w:rFonts w:ascii="Times New Roman" w:hAnsi="Times New Roman"/>
          <w:color w:val="000000" w:themeColor="text1"/>
          <w:sz w:val="30"/>
          <w:szCs w:val="30"/>
        </w:rPr>
        <w:br/>
        <w:t>по проведению организованных т</w:t>
      </w:r>
      <w:r>
        <w:rPr>
          <w:rFonts w:ascii="Times New Roman" w:hAnsi="Times New Roman"/>
          <w:color w:val="000000" w:themeColor="text1"/>
          <w:sz w:val="30"/>
          <w:szCs w:val="30"/>
        </w:rPr>
        <w:t xml:space="preserve">оргов, деятельности по управлению ценными бумагами, лицензии на осуществление деятельности </w:t>
      </w:r>
      <w:r>
        <w:rPr>
          <w:rFonts w:ascii="Times New Roman" w:hAnsi="Times New Roman"/>
          <w:color w:val="000000" w:themeColor="text1"/>
          <w:sz w:val="30"/>
          <w:szCs w:val="30"/>
        </w:rPr>
        <w:br/>
      </w:r>
      <w:r>
        <w:rPr>
          <w:rFonts w:ascii="Times New Roman" w:hAnsi="Times New Roman"/>
          <w:color w:val="000000" w:themeColor="text1"/>
          <w:sz w:val="30"/>
          <w:szCs w:val="30"/>
        </w:rPr>
        <w:lastRenderedPageBreak/>
        <w:t xml:space="preserve">по управлению инвестиционными фондами, паевыми инвестиционными фондами и негосударственными пенсионными фондами, лицензии </w:t>
      </w:r>
      <w:r>
        <w:rPr>
          <w:rFonts w:ascii="Times New Roman" w:hAnsi="Times New Roman"/>
          <w:color w:val="000000" w:themeColor="text1"/>
          <w:sz w:val="30"/>
          <w:szCs w:val="30"/>
        </w:rPr>
        <w:br/>
        <w:t xml:space="preserve">на осуществление банковских операций, за </w:t>
      </w:r>
      <w:r>
        <w:rPr>
          <w:rFonts w:ascii="Times New Roman" w:hAnsi="Times New Roman"/>
          <w:color w:val="000000" w:themeColor="text1"/>
          <w:sz w:val="30"/>
          <w:szCs w:val="30"/>
        </w:rPr>
        <w:t xml:space="preserve">операции с финансовыми инструментами, иностранной валютой и (или) товарами, совершенные </w:t>
      </w:r>
      <w:r>
        <w:rPr>
          <w:rFonts w:ascii="Times New Roman" w:hAnsi="Times New Roman"/>
          <w:color w:val="000000" w:themeColor="text1"/>
          <w:sz w:val="30"/>
          <w:szCs w:val="30"/>
        </w:rPr>
        <w:br/>
        <w:t xml:space="preserve">от имени юридических лиц, имеющих указанные лицензии, </w:t>
      </w:r>
      <w:r>
        <w:rPr>
          <w:rFonts w:ascii="Times New Roman" w:hAnsi="Times New Roman"/>
          <w:color w:val="000000" w:themeColor="text1"/>
          <w:sz w:val="30"/>
          <w:szCs w:val="30"/>
        </w:rPr>
        <w:br/>
        <w:t>или</w:t>
      </w:r>
      <w:proofErr w:type="gramEnd"/>
      <w:r>
        <w:rPr>
          <w:rFonts w:ascii="Times New Roman" w:hAnsi="Times New Roman"/>
          <w:color w:val="000000" w:themeColor="text1"/>
          <w:sz w:val="30"/>
          <w:szCs w:val="30"/>
        </w:rPr>
        <w:t xml:space="preserve"> включенных в указанные реестры, их работниками, если такие операции сопровождались неправомерным использован</w:t>
      </w:r>
      <w:r>
        <w:rPr>
          <w:rFonts w:ascii="Times New Roman" w:hAnsi="Times New Roman"/>
          <w:color w:val="000000" w:themeColor="text1"/>
          <w:sz w:val="30"/>
          <w:szCs w:val="30"/>
        </w:rPr>
        <w:t xml:space="preserve">ием инсайдерской информации и (или) являлись манипулированием рынком, может применяться только в случае, если указанные юридические лица </w:t>
      </w:r>
      <w:r>
        <w:rPr>
          <w:rFonts w:ascii="Times New Roman" w:hAnsi="Times New Roman"/>
          <w:color w:val="000000" w:themeColor="text1"/>
          <w:sz w:val="30"/>
          <w:szCs w:val="30"/>
        </w:rPr>
        <w:br/>
        <w:t>не докажут, что они приняли все необходимые меры для предотвращения соответствующих нарушений</w:t>
      </w:r>
      <w:proofErr w:type="gramStart"/>
      <w:r>
        <w:rPr>
          <w:rFonts w:ascii="Times New Roman" w:hAnsi="Times New Roman"/>
          <w:color w:val="000000" w:themeColor="text1"/>
          <w:sz w:val="30"/>
          <w:szCs w:val="30"/>
        </w:rPr>
        <w:t>.";</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7) часть 1</w:t>
      </w:r>
      <w:r>
        <w:rPr>
          <w:rFonts w:ascii="Times New Roman" w:hAnsi="Times New Roman"/>
          <w:color w:val="000000" w:themeColor="text1"/>
          <w:sz w:val="30"/>
          <w:szCs w:val="30"/>
          <w:vertAlign w:val="superscript"/>
        </w:rPr>
        <w:t>1</w:t>
      </w:r>
      <w:r>
        <w:rPr>
          <w:rFonts w:ascii="Times New Roman" w:hAnsi="Times New Roman"/>
          <w:color w:val="000000" w:themeColor="text1"/>
          <w:sz w:val="30"/>
          <w:szCs w:val="30"/>
        </w:rPr>
        <w:t xml:space="preserve"> </w:t>
      </w:r>
      <w:r w:rsidR="001B63ED">
        <w:rPr>
          <w:rFonts w:ascii="Times New Roman" w:hAnsi="Times New Roman"/>
          <w:color w:val="000000" w:themeColor="text1"/>
          <w:sz w:val="30"/>
          <w:szCs w:val="30"/>
        </w:rPr>
        <w:t xml:space="preserve">статьи 8 </w:t>
      </w:r>
      <w:r>
        <w:rPr>
          <w:rFonts w:ascii="Times New Roman" w:hAnsi="Times New Roman"/>
          <w:color w:val="000000" w:themeColor="text1"/>
          <w:sz w:val="30"/>
          <w:szCs w:val="30"/>
        </w:rPr>
        <w:t>изложить в следующей редакции:</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"1</w:t>
      </w:r>
      <w:r>
        <w:rPr>
          <w:rFonts w:ascii="Times New Roman" w:hAnsi="Times New Roman"/>
          <w:color w:val="000000" w:themeColor="text1"/>
          <w:sz w:val="30"/>
          <w:szCs w:val="30"/>
          <w:vertAlign w:val="superscript"/>
        </w:rPr>
        <w:t>1</w:t>
      </w:r>
      <w:r>
        <w:rPr>
          <w:rFonts w:ascii="Times New Roman" w:hAnsi="Times New Roman"/>
          <w:color w:val="000000" w:themeColor="text1"/>
          <w:sz w:val="30"/>
          <w:szCs w:val="30"/>
        </w:rPr>
        <w:t>. </w:t>
      </w:r>
      <w:proofErr w:type="gramStart"/>
      <w:r>
        <w:rPr>
          <w:rFonts w:ascii="Times New Roman" w:hAnsi="Times New Roman"/>
          <w:color w:val="000000" w:themeColor="text1"/>
          <w:sz w:val="30"/>
          <w:szCs w:val="30"/>
        </w:rPr>
        <w:t>Порядок и сроки раскрытия инсайдерской информации (отдельных видов инсайдерской информации) эмитентов или эмитентов цифровых прав, не включенной в утвержденный Банком России перечень инсайдерской информации, утверждаются</w:t>
      </w:r>
      <w:r>
        <w:rPr>
          <w:rFonts w:ascii="Times New Roman" w:hAnsi="Times New Roman"/>
          <w:color w:val="000000" w:themeColor="text1"/>
          <w:sz w:val="30"/>
          <w:szCs w:val="30"/>
        </w:rPr>
        <w:t xml:space="preserve"> советом директоров (наблюдательным советом) эмитента или эмитента цифровых прав, </w:t>
      </w:r>
      <w:r>
        <w:rPr>
          <w:rFonts w:ascii="Times New Roman" w:hAnsi="Times New Roman"/>
          <w:color w:val="000000" w:themeColor="text1"/>
          <w:sz w:val="30"/>
          <w:szCs w:val="30"/>
        </w:rPr>
        <w:br/>
        <w:t>а в случае отсутствия совета директоров (наблюдательного совета) лицом, осуществляющим функции единоличного исполнительного органа эмитента или эмитента цифровых прав.</w:t>
      </w:r>
      <w:proofErr w:type="gramEnd"/>
      <w:r>
        <w:rPr>
          <w:rFonts w:ascii="Times New Roman" w:hAnsi="Times New Roman"/>
          <w:color w:val="000000" w:themeColor="text1"/>
          <w:sz w:val="30"/>
          <w:szCs w:val="30"/>
        </w:rPr>
        <w:t xml:space="preserve"> На ра</w:t>
      </w:r>
      <w:r>
        <w:rPr>
          <w:rFonts w:ascii="Times New Roman" w:hAnsi="Times New Roman"/>
          <w:color w:val="000000" w:themeColor="text1"/>
          <w:sz w:val="30"/>
          <w:szCs w:val="30"/>
        </w:rPr>
        <w:t xml:space="preserve">скрытие или предоставление </w:t>
      </w:r>
      <w:r>
        <w:rPr>
          <w:rFonts w:ascii="Times New Roman" w:hAnsi="Times New Roman"/>
          <w:color w:val="000000" w:themeColor="text1"/>
          <w:sz w:val="30"/>
          <w:szCs w:val="30"/>
        </w:rPr>
        <w:lastRenderedPageBreak/>
        <w:t xml:space="preserve">такой информации не распространяются порядок и сроки раскрытия </w:t>
      </w:r>
      <w:r>
        <w:rPr>
          <w:rFonts w:ascii="Times New Roman" w:hAnsi="Times New Roman"/>
          <w:color w:val="000000" w:themeColor="text1"/>
          <w:sz w:val="30"/>
          <w:szCs w:val="30"/>
        </w:rPr>
        <w:br/>
        <w:t>или предоставления инсайдерской информации, установленные нормативными актами Банка России</w:t>
      </w:r>
      <w:proofErr w:type="gramStart"/>
      <w:r>
        <w:rPr>
          <w:rFonts w:ascii="Times New Roman" w:hAnsi="Times New Roman"/>
          <w:color w:val="000000" w:themeColor="text1"/>
          <w:sz w:val="30"/>
          <w:szCs w:val="30"/>
        </w:rPr>
        <w:t>.";</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8) в пункте 3 части 1 статьи 9 слова "и (или) товаром" заменить словами</w:t>
      </w:r>
      <w:r>
        <w:rPr>
          <w:rFonts w:ascii="Times New Roman" w:hAnsi="Times New Roman"/>
          <w:color w:val="000000" w:themeColor="text1"/>
          <w:sz w:val="30"/>
          <w:szCs w:val="30"/>
        </w:rPr>
        <w:t xml:space="preserve"> ", товаром и (или) цифровой валютой";</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9) в статье 10:</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а) часть 1 изложить в следующей редакции:</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"1. </w:t>
      </w:r>
      <w:proofErr w:type="gramStart"/>
      <w:r>
        <w:rPr>
          <w:rFonts w:ascii="Times New Roman" w:hAnsi="Times New Roman"/>
          <w:color w:val="000000" w:themeColor="text1"/>
          <w:sz w:val="30"/>
          <w:szCs w:val="30"/>
        </w:rPr>
        <w:t>Эмитент, эмитент цифровых прав или управляющая компания вправе запросить у инсайдеров, включенных в список инсайдеров соответствующих эмитента, эмитента ци</w:t>
      </w:r>
      <w:r>
        <w:rPr>
          <w:rFonts w:ascii="Times New Roman" w:hAnsi="Times New Roman"/>
          <w:color w:val="000000" w:themeColor="text1"/>
          <w:sz w:val="30"/>
          <w:szCs w:val="30"/>
        </w:rPr>
        <w:t xml:space="preserve">фровых прав или управляющей компании, информацию об осуществленных ими операциях </w:t>
      </w:r>
      <w:r>
        <w:rPr>
          <w:rFonts w:ascii="Times New Roman" w:hAnsi="Times New Roman"/>
          <w:color w:val="000000" w:themeColor="text1"/>
          <w:sz w:val="30"/>
          <w:szCs w:val="30"/>
        </w:rPr>
        <w:br/>
        <w:t>с финансовыми инструментами, за исключением производных финансовых инструментов и цифровой валюты, этого эмитента, эмитента цифровых прав или этой управляющей компании и о за</w:t>
      </w:r>
      <w:r>
        <w:rPr>
          <w:rFonts w:ascii="Times New Roman" w:hAnsi="Times New Roman"/>
          <w:color w:val="000000" w:themeColor="text1"/>
          <w:sz w:val="30"/>
          <w:szCs w:val="30"/>
        </w:rPr>
        <w:t>ключении договоров, которые являются производными финансовыми инструментами и цена которых</w:t>
      </w:r>
      <w:proofErr w:type="gramEnd"/>
      <w:r>
        <w:rPr>
          <w:rFonts w:ascii="Times New Roman" w:hAnsi="Times New Roman"/>
          <w:color w:val="000000" w:themeColor="text1"/>
          <w:sz w:val="30"/>
          <w:szCs w:val="30"/>
        </w:rPr>
        <w:t xml:space="preserve"> зависит от таких финансовых инструментов, за исключением производных фи</w:t>
      </w:r>
      <w:r w:rsidR="001B63ED">
        <w:rPr>
          <w:rFonts w:ascii="Times New Roman" w:hAnsi="Times New Roman"/>
          <w:color w:val="000000" w:themeColor="text1"/>
          <w:sz w:val="30"/>
          <w:szCs w:val="30"/>
        </w:rPr>
        <w:t>нансовых инструментов и цифровой</w:t>
      </w:r>
      <w:r>
        <w:rPr>
          <w:rFonts w:ascii="Times New Roman" w:hAnsi="Times New Roman"/>
          <w:color w:val="000000" w:themeColor="text1"/>
          <w:sz w:val="30"/>
          <w:szCs w:val="30"/>
        </w:rPr>
        <w:t xml:space="preserve"> валют</w:t>
      </w:r>
      <w:r w:rsidR="001B63ED">
        <w:rPr>
          <w:rFonts w:ascii="Times New Roman" w:hAnsi="Times New Roman"/>
          <w:color w:val="000000" w:themeColor="text1"/>
          <w:sz w:val="30"/>
          <w:szCs w:val="30"/>
        </w:rPr>
        <w:t>ы</w:t>
      </w:r>
      <w:proofErr w:type="gramStart"/>
      <w:r>
        <w:rPr>
          <w:rFonts w:ascii="Times New Roman" w:hAnsi="Times New Roman"/>
          <w:color w:val="000000" w:themeColor="text1"/>
          <w:sz w:val="30"/>
          <w:szCs w:val="30"/>
        </w:rPr>
        <w:t>.";</w:t>
      </w:r>
      <w:proofErr w:type="gramEnd"/>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б) в части 1</w:t>
      </w:r>
      <w:r>
        <w:rPr>
          <w:rFonts w:ascii="Times New Roman" w:hAnsi="Times New Roman"/>
          <w:color w:val="000000" w:themeColor="text1"/>
          <w:sz w:val="30"/>
          <w:szCs w:val="30"/>
          <w:vertAlign w:val="superscript"/>
        </w:rPr>
        <w:t>1</w:t>
      </w:r>
      <w:r>
        <w:rPr>
          <w:rFonts w:ascii="Times New Roman" w:hAnsi="Times New Roman"/>
          <w:color w:val="000000" w:themeColor="text1"/>
          <w:sz w:val="30"/>
          <w:szCs w:val="30"/>
        </w:rPr>
        <w:t xml:space="preserve"> слова "и (или) товарами" заменить сло</w:t>
      </w:r>
      <w:r>
        <w:rPr>
          <w:rFonts w:ascii="Times New Roman" w:hAnsi="Times New Roman"/>
          <w:color w:val="000000" w:themeColor="text1"/>
          <w:sz w:val="30"/>
          <w:szCs w:val="30"/>
        </w:rPr>
        <w:t xml:space="preserve">вами ", товарами </w:t>
      </w:r>
      <w:r>
        <w:rPr>
          <w:rFonts w:ascii="Times New Roman" w:hAnsi="Times New Roman"/>
          <w:color w:val="000000" w:themeColor="text1"/>
          <w:sz w:val="30"/>
          <w:szCs w:val="30"/>
        </w:rPr>
        <w:br/>
        <w:t>и (или) цифровой валютой";</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lastRenderedPageBreak/>
        <w:t>в) часть 2 после слов "финансовыми инструментами" дополнить словами "и (или) цифровой валютой";</w:t>
      </w:r>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г) в части 2</w:t>
      </w:r>
      <w:r>
        <w:rPr>
          <w:rFonts w:ascii="Times New Roman" w:hAnsi="Times New Roman"/>
          <w:color w:val="000000" w:themeColor="text1"/>
          <w:sz w:val="30"/>
          <w:szCs w:val="30"/>
          <w:vertAlign w:val="superscript"/>
        </w:rPr>
        <w:t>1</w:t>
      </w:r>
      <w:r>
        <w:rPr>
          <w:rFonts w:ascii="Times New Roman" w:hAnsi="Times New Roman"/>
          <w:color w:val="000000" w:themeColor="text1"/>
          <w:sz w:val="30"/>
          <w:szCs w:val="30"/>
        </w:rPr>
        <w:t xml:space="preserve"> слова "и (или) товарами" заменить словами ", товарами и (или) цифровой валютой";</w:t>
      </w:r>
      <w:proofErr w:type="gramEnd"/>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д) в части 3 слова "</w:t>
      </w:r>
      <w:r>
        <w:rPr>
          <w:rFonts w:ascii="Times New Roman" w:hAnsi="Times New Roman"/>
          <w:color w:val="000000" w:themeColor="text1"/>
          <w:sz w:val="30"/>
          <w:szCs w:val="30"/>
        </w:rPr>
        <w:t>и (или) товарами" заменить словами ", товарами и (или) цифровой валютой";</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е) часть 5 изложить в следующей редакции:</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 xml:space="preserve">"5. </w:t>
      </w:r>
      <w:proofErr w:type="gramStart"/>
      <w:r>
        <w:rPr>
          <w:rFonts w:ascii="Times New Roman" w:hAnsi="Times New Roman"/>
          <w:color w:val="000000" w:themeColor="text1"/>
          <w:sz w:val="30"/>
          <w:szCs w:val="30"/>
        </w:rPr>
        <w:t>По требованию инсайдеров информация о совершенных ими операциях с финансовыми инструментами, иностранной валютой, товарами и (или) цифро</w:t>
      </w:r>
      <w:r>
        <w:rPr>
          <w:rFonts w:ascii="Times New Roman" w:hAnsi="Times New Roman"/>
          <w:color w:val="000000" w:themeColor="text1"/>
          <w:sz w:val="30"/>
          <w:szCs w:val="30"/>
        </w:rPr>
        <w:t>вой валютой должна быть раскрыта организатором торговли, у которого обращаются эти финансовые инструменты, иностранная валюта, товары и (или) цифровая валюта и которому такая информация была предоставлена.";</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10) в статье 12:</w:t>
      </w:r>
    </w:p>
    <w:p w:rsidR="00B07E0C" w:rsidRDefault="00A72F2E" w:rsidP="00B07E0C">
      <w:pPr>
        <w:spacing w:line="480" w:lineRule="auto"/>
        <w:ind w:firstLine="709"/>
        <w:rPr>
          <w:rFonts w:ascii="Times New Roman" w:hAnsi="Times New Roman"/>
          <w:color w:val="000000" w:themeColor="text1"/>
          <w:sz w:val="30"/>
          <w:szCs w:val="30"/>
        </w:rPr>
      </w:pPr>
      <w:proofErr w:type="gramStart"/>
      <w:r>
        <w:rPr>
          <w:rFonts w:ascii="Times New Roman" w:hAnsi="Times New Roman"/>
          <w:color w:val="000000" w:themeColor="text1"/>
          <w:sz w:val="30"/>
          <w:szCs w:val="30"/>
        </w:rPr>
        <w:t>а) в наименовании слова "и (или</w:t>
      </w:r>
      <w:r>
        <w:rPr>
          <w:rFonts w:ascii="Times New Roman" w:hAnsi="Times New Roman"/>
          <w:color w:val="000000" w:themeColor="text1"/>
          <w:sz w:val="30"/>
          <w:szCs w:val="30"/>
        </w:rPr>
        <w:t xml:space="preserve">) товарами" заменить словами </w:t>
      </w:r>
      <w:r>
        <w:rPr>
          <w:rFonts w:ascii="Times New Roman" w:hAnsi="Times New Roman"/>
          <w:color w:val="000000" w:themeColor="text1"/>
          <w:sz w:val="30"/>
          <w:szCs w:val="30"/>
        </w:rPr>
        <w:br/>
        <w:t>", товарами и (или) цифровой валютой";</w:t>
      </w:r>
      <w:proofErr w:type="gramEnd"/>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б) в абзаце первом части 1 слова "и (или) товарами" заменить словами ", товарами и (или) цифровой валютой";</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 xml:space="preserve">в) часть 3 после слов "Участники торгов" дополнить словами </w:t>
      </w:r>
      <w:r>
        <w:rPr>
          <w:rFonts w:ascii="Times New Roman" w:hAnsi="Times New Roman"/>
          <w:color w:val="000000" w:themeColor="text1"/>
          <w:sz w:val="30"/>
          <w:szCs w:val="30"/>
        </w:rPr>
        <w:br/>
        <w:t xml:space="preserve">", за исключением </w:t>
      </w:r>
      <w:r>
        <w:rPr>
          <w:rFonts w:ascii="Times New Roman" w:hAnsi="Times New Roman"/>
          <w:color w:val="000000" w:themeColor="text1"/>
          <w:sz w:val="30"/>
          <w:szCs w:val="30"/>
        </w:rPr>
        <w:t>физических лиц</w:t>
      </w:r>
      <w:proofErr w:type="gramStart"/>
      <w:r>
        <w:rPr>
          <w:rFonts w:ascii="Times New Roman" w:hAnsi="Times New Roman"/>
          <w:color w:val="000000" w:themeColor="text1"/>
          <w:sz w:val="30"/>
          <w:szCs w:val="30"/>
        </w:rPr>
        <w:t>,"</w:t>
      </w:r>
      <w:proofErr w:type="gramEnd"/>
      <w:r>
        <w:rPr>
          <w:rFonts w:ascii="Times New Roman" w:hAnsi="Times New Roman"/>
          <w:color w:val="000000" w:themeColor="text1"/>
          <w:sz w:val="30"/>
          <w:szCs w:val="30"/>
        </w:rPr>
        <w:t>;</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lastRenderedPageBreak/>
        <w:t xml:space="preserve">г) часть 4 после слов "Участники торгов" дополнить словами </w:t>
      </w:r>
      <w:r>
        <w:rPr>
          <w:rFonts w:ascii="Times New Roman" w:hAnsi="Times New Roman"/>
          <w:color w:val="000000" w:themeColor="text1"/>
          <w:sz w:val="30"/>
          <w:szCs w:val="30"/>
        </w:rPr>
        <w:br/>
        <w:t>", за исключением физических лиц";</w:t>
      </w:r>
    </w:p>
    <w:p w:rsidR="00B07E0C" w:rsidRDefault="00A72F2E" w:rsidP="00B07E0C">
      <w:pPr>
        <w:spacing w:line="480" w:lineRule="auto"/>
        <w:ind w:firstLine="709"/>
        <w:rPr>
          <w:rFonts w:ascii="Times New Roman" w:hAnsi="Times New Roman"/>
          <w:color w:val="000000" w:themeColor="text1"/>
          <w:sz w:val="30"/>
          <w:szCs w:val="30"/>
        </w:rPr>
      </w:pPr>
      <w:r>
        <w:rPr>
          <w:rFonts w:ascii="Times New Roman" w:hAnsi="Times New Roman"/>
          <w:color w:val="000000" w:themeColor="text1"/>
          <w:sz w:val="30"/>
          <w:szCs w:val="30"/>
        </w:rPr>
        <w:t>11) в пункте 5 части 1 статьи 14 слова "и (или) товарами" заменить словами ", товарами и (или) цифровой валютой";</w:t>
      </w:r>
    </w:p>
    <w:p w:rsidR="00B07E0C" w:rsidRDefault="00A72F2E" w:rsidP="00B07E0C">
      <w:pPr>
        <w:pStyle w:val="ConsPlusNormal"/>
        <w:widowControl/>
        <w:spacing w:line="480" w:lineRule="auto"/>
        <w:ind w:firstLine="709"/>
        <w:jc w:val="both"/>
        <w:rPr>
          <w:sz w:val="30"/>
          <w:szCs w:val="30"/>
        </w:rPr>
      </w:pPr>
      <w:r>
        <w:rPr>
          <w:color w:val="000000" w:themeColor="text1"/>
          <w:sz w:val="30"/>
          <w:szCs w:val="30"/>
        </w:rPr>
        <w:t>12) в пункте 3 части 1 статьи</w:t>
      </w:r>
      <w:r>
        <w:rPr>
          <w:color w:val="000000" w:themeColor="text1"/>
          <w:sz w:val="30"/>
          <w:szCs w:val="30"/>
        </w:rPr>
        <w:t xml:space="preserve"> 15 слова "и (или) товарами" заменить словами ", товарами и (или) цифровой валютой".</w:t>
      </w:r>
    </w:p>
    <w:p w:rsidR="00B07E0C" w:rsidRDefault="00A72F2E" w:rsidP="00B07E0C">
      <w:pPr>
        <w:pStyle w:val="3"/>
        <w:keepNext w:val="0"/>
        <w:spacing w:line="480" w:lineRule="auto"/>
        <w:ind w:firstLine="709"/>
        <w:jc w:val="both"/>
        <w:rPr>
          <w:b/>
          <w:color w:val="000000" w:themeColor="text1"/>
          <w:sz w:val="30"/>
          <w:szCs w:val="30"/>
        </w:rPr>
      </w:pPr>
      <w:r>
        <w:rPr>
          <w:b/>
          <w:color w:val="000000" w:themeColor="text1"/>
          <w:sz w:val="30"/>
          <w:szCs w:val="30"/>
        </w:rPr>
        <w:t xml:space="preserve">Статья </w:t>
      </w:r>
      <w:bookmarkEnd w:id="17"/>
      <w:bookmarkEnd w:id="18"/>
      <w:bookmarkEnd w:id="19"/>
      <w:r>
        <w:rPr>
          <w:b/>
          <w:color w:val="000000" w:themeColor="text1"/>
          <w:sz w:val="30"/>
          <w:szCs w:val="30"/>
        </w:rPr>
        <w:t>10</w:t>
      </w:r>
    </w:p>
    <w:p w:rsidR="00B07E0C" w:rsidRDefault="00A72F2E" w:rsidP="00B07E0C">
      <w:pPr>
        <w:spacing w:line="480" w:lineRule="auto"/>
        <w:ind w:firstLine="709"/>
        <w:rPr>
          <w:rFonts w:ascii="Times New Roman" w:hAnsi="Times New Roman"/>
          <w:sz w:val="30"/>
          <w:szCs w:val="30"/>
        </w:rPr>
      </w:pPr>
      <w:bookmarkStart w:id="45" w:name="_Toc214267379"/>
      <w:bookmarkStart w:id="46" w:name="_Toc212815081"/>
      <w:proofErr w:type="gramStart"/>
      <w:r>
        <w:rPr>
          <w:rFonts w:ascii="Times New Roman" w:hAnsi="Times New Roman"/>
          <w:sz w:val="30"/>
          <w:szCs w:val="30"/>
        </w:rPr>
        <w:t>Внести в Федеральный закон от 7 февраля 2011 года №  7-ФЗ "О  клиринге, клиринговой деятельности и центральном контрагенте" (Собрание законодательства Российской</w:t>
      </w:r>
      <w:r>
        <w:rPr>
          <w:rFonts w:ascii="Times New Roman" w:hAnsi="Times New Roman"/>
          <w:sz w:val="30"/>
          <w:szCs w:val="30"/>
        </w:rPr>
        <w:t xml:space="preserve"> Федерации, 2011, № 7, ст. 904; № 48, ст. 6728; 2013, № 30, ст. 4084; 2014, № 11, ст. 1098; 2015, № 27, ст. 4001; № 29, ст. 4357; 2016, № 1, ст. 23; 2017, № 30, ст. 4456;</w:t>
      </w:r>
      <w:proofErr w:type="gramEnd"/>
      <w:r>
        <w:rPr>
          <w:rFonts w:ascii="Times New Roman" w:hAnsi="Times New Roman"/>
          <w:sz w:val="30"/>
          <w:szCs w:val="30"/>
        </w:rPr>
        <w:t xml:space="preserve"> </w:t>
      </w:r>
      <w:proofErr w:type="gramStart"/>
      <w:r>
        <w:rPr>
          <w:rFonts w:ascii="Times New Roman" w:hAnsi="Times New Roman"/>
          <w:sz w:val="30"/>
          <w:szCs w:val="30"/>
        </w:rPr>
        <w:t>2018, № 24, ст. 3399; № 53, ст. 8440; 2021, № 27, ст. 5171; 2023, № 29, ст. 5317) сле</w:t>
      </w:r>
      <w:r>
        <w:rPr>
          <w:rFonts w:ascii="Times New Roman" w:hAnsi="Times New Roman"/>
          <w:sz w:val="30"/>
          <w:szCs w:val="30"/>
        </w:rPr>
        <w:t>дующие изменения:</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 статью 1 дополнить частью 3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"3. Положения настоящего Федерального закона, установленные </w:t>
      </w:r>
      <w:r>
        <w:rPr>
          <w:rFonts w:ascii="Times New Roman" w:hAnsi="Times New Roman"/>
          <w:sz w:val="30"/>
          <w:szCs w:val="30"/>
        </w:rPr>
        <w:br/>
        <w:t>для цифровой валюты, применяются к иностранным цифровым правам</w:t>
      </w:r>
      <w:proofErr w:type="gramStart"/>
      <w:r>
        <w:rPr>
          <w:rFonts w:ascii="Times New Roman" w:hAnsi="Times New Roman"/>
          <w:sz w:val="30"/>
          <w:szCs w:val="30"/>
        </w:rPr>
        <w:t>.";</w:t>
      </w:r>
    </w:p>
    <w:p w:rsidR="00B07E0C" w:rsidRPr="005224F7" w:rsidRDefault="00A72F2E" w:rsidP="00B07E0C">
      <w:pPr>
        <w:spacing w:line="480" w:lineRule="auto"/>
        <w:ind w:firstLine="709"/>
        <w:rPr>
          <w:rFonts w:ascii="Times New Roman" w:hAnsi="Times New Roman"/>
          <w:sz w:val="30"/>
          <w:szCs w:val="30"/>
        </w:rPr>
      </w:pPr>
      <w:proofErr w:type="gramEnd"/>
      <w:r>
        <w:rPr>
          <w:rFonts w:ascii="Times New Roman" w:hAnsi="Times New Roman"/>
          <w:sz w:val="30"/>
          <w:szCs w:val="30"/>
        </w:rPr>
        <w:t>2) пункт 14</w:t>
      </w:r>
      <w:r w:rsidRPr="005224F7">
        <w:rPr>
          <w:rFonts w:ascii="Times New Roman" w:hAnsi="Times New Roman"/>
          <w:sz w:val="30"/>
          <w:szCs w:val="30"/>
          <w:vertAlign w:val="superscript"/>
        </w:rPr>
        <w:t>4</w:t>
      </w:r>
      <w:r>
        <w:rPr>
          <w:rFonts w:ascii="Times New Roman" w:hAnsi="Times New Roman"/>
          <w:sz w:val="30"/>
          <w:szCs w:val="30"/>
        </w:rPr>
        <w:t xml:space="preserve"> части 2 статьи 4 после слов "являются ценные</w:t>
      </w:r>
      <w:r>
        <w:rPr>
          <w:rFonts w:ascii="Times New Roman" w:hAnsi="Times New Roman"/>
          <w:sz w:val="30"/>
          <w:szCs w:val="30"/>
        </w:rPr>
        <w:t xml:space="preserve"> бумаги" дополнить словами ", и (или) цифровые права, и (или) цифровая валюта"</w:t>
      </w:r>
      <w:r w:rsidRPr="005224F7">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3) в статье 15:</w:t>
      </w:r>
    </w:p>
    <w:p w:rsidR="00B07E0C" w:rsidRPr="005224F7" w:rsidRDefault="00A72F2E" w:rsidP="00B07E0C">
      <w:pPr>
        <w:spacing w:line="480" w:lineRule="auto"/>
        <w:ind w:firstLine="709"/>
        <w:rPr>
          <w:rFonts w:ascii="Times New Roman" w:hAnsi="Times New Roman"/>
          <w:sz w:val="30"/>
          <w:szCs w:val="30"/>
        </w:rPr>
      </w:pPr>
      <w:r>
        <w:rPr>
          <w:rFonts w:ascii="Times New Roman" w:hAnsi="Times New Roman"/>
          <w:sz w:val="30"/>
          <w:szCs w:val="30"/>
        </w:rPr>
        <w:lastRenderedPageBreak/>
        <w:t>а) в части 2</w:t>
      </w:r>
      <w:r w:rsidR="005224F7" w:rsidRPr="00571227">
        <w:rPr>
          <w:rFonts w:ascii="Times New Roman" w:hAnsi="Times New Roman"/>
          <w:sz w:val="30"/>
          <w:szCs w:val="30"/>
        </w:rPr>
        <w:t>:</w:t>
      </w:r>
    </w:p>
    <w:bookmarkEnd w:id="45"/>
    <w:bookmarkEnd w:id="46"/>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абзац первый после слов "(далее - торговый товарный счет)</w:t>
      </w:r>
      <w:proofErr w:type="gramStart"/>
      <w:r>
        <w:rPr>
          <w:rFonts w:ascii="Times New Roman" w:hAnsi="Times New Roman"/>
          <w:sz w:val="30"/>
          <w:szCs w:val="30"/>
        </w:rPr>
        <w:t>,"</w:t>
      </w:r>
      <w:proofErr w:type="gramEnd"/>
      <w:r>
        <w:rPr>
          <w:rFonts w:ascii="Times New Roman" w:hAnsi="Times New Roman"/>
          <w:sz w:val="30"/>
          <w:szCs w:val="30"/>
        </w:rPr>
        <w:t xml:space="preserve"> дополнить словами "или отдельный цифровой счет цифровой валюты, цифровых прав (далее -</w:t>
      </w:r>
      <w:r>
        <w:rPr>
          <w:rFonts w:ascii="Times New Roman" w:hAnsi="Times New Roman"/>
          <w:sz w:val="30"/>
          <w:szCs w:val="30"/>
        </w:rPr>
        <w:t xml:space="preserve"> торговый цифровой счет),";</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пункт 1 после слов "ценные бумаги" дополнить словами ", цифровая валюта, цифровые права";</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б) часть 6 изложить в следующей редакции: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"6. </w:t>
      </w:r>
      <w:proofErr w:type="gramStart"/>
      <w:r>
        <w:rPr>
          <w:rFonts w:ascii="Times New Roman" w:hAnsi="Times New Roman"/>
          <w:sz w:val="30"/>
          <w:szCs w:val="30"/>
        </w:rPr>
        <w:t xml:space="preserve">Банк России вправе установить виды торговых счетов депо </w:t>
      </w:r>
      <w:r>
        <w:rPr>
          <w:rFonts w:ascii="Times New Roman" w:hAnsi="Times New Roman"/>
          <w:sz w:val="30"/>
          <w:szCs w:val="30"/>
        </w:rPr>
        <w:br/>
        <w:t>и торговых цифровых счетов, особенн</w:t>
      </w:r>
      <w:r>
        <w:rPr>
          <w:rFonts w:ascii="Times New Roman" w:hAnsi="Times New Roman"/>
          <w:sz w:val="30"/>
          <w:szCs w:val="30"/>
        </w:rPr>
        <w:t xml:space="preserve">ости порядка и условий открытия, ведения и закрытия торгового счета депо и торгового цифрового счета, порядок, условия, основания осуществления операций по указанным счетам и предоставления информации о проведенных операциях расчетным депозитарием и иными </w:t>
      </w:r>
      <w:r>
        <w:rPr>
          <w:rFonts w:ascii="Times New Roman" w:hAnsi="Times New Roman"/>
          <w:sz w:val="30"/>
          <w:szCs w:val="30"/>
        </w:rPr>
        <w:t>депозитариями, в том числе цифровым депозитарием, а также предоставления информации клиринговой организации расчетным депозитарием и</w:t>
      </w:r>
      <w:proofErr w:type="gramEnd"/>
      <w:r>
        <w:rPr>
          <w:rFonts w:ascii="Times New Roman" w:hAnsi="Times New Roman"/>
          <w:sz w:val="30"/>
          <w:szCs w:val="30"/>
        </w:rPr>
        <w:t xml:space="preserve"> цифровым депозитарием</w:t>
      </w:r>
      <w:proofErr w:type="gramStart"/>
      <w:r>
        <w:rPr>
          <w:rFonts w:ascii="Times New Roman" w:hAnsi="Times New Roman"/>
          <w:sz w:val="30"/>
          <w:szCs w:val="30"/>
        </w:rPr>
        <w:t>.";</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в) часть 10 после слов "драгоценных металлов" дополнить словами ", цифровой валюты, цифровых прав"</w:t>
      </w:r>
      <w:r>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4) в статье 16:</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 часть 2 после слов "(далее - клиринговый счет депо)</w:t>
      </w:r>
      <w:proofErr w:type="gramStart"/>
      <w:r>
        <w:rPr>
          <w:rFonts w:ascii="Times New Roman" w:hAnsi="Times New Roman"/>
          <w:sz w:val="30"/>
          <w:szCs w:val="30"/>
        </w:rPr>
        <w:t>,"</w:t>
      </w:r>
      <w:proofErr w:type="gramEnd"/>
      <w:r>
        <w:rPr>
          <w:rFonts w:ascii="Times New Roman" w:hAnsi="Times New Roman"/>
          <w:sz w:val="30"/>
          <w:szCs w:val="30"/>
        </w:rPr>
        <w:t xml:space="preserve"> дополнить словами "отдельный цифровой счет (далее - цифровой клиринговый счет)";</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lastRenderedPageBreak/>
        <w:t>б) дополнить частью 6</w:t>
      </w:r>
      <w:r>
        <w:rPr>
          <w:rFonts w:ascii="Times New Roman" w:hAnsi="Times New Roman"/>
          <w:sz w:val="30"/>
          <w:szCs w:val="30"/>
          <w:vertAlign w:val="superscript"/>
        </w:rPr>
        <w:t>1</w:t>
      </w:r>
      <w:r>
        <w:rPr>
          <w:rFonts w:ascii="Times New Roman" w:hAnsi="Times New Roman"/>
          <w:sz w:val="30"/>
          <w:szCs w:val="30"/>
        </w:rPr>
        <w:t xml:space="preserve">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"6</w:t>
      </w:r>
      <w:r>
        <w:rPr>
          <w:rFonts w:ascii="Times New Roman" w:hAnsi="Times New Roman"/>
          <w:sz w:val="30"/>
          <w:szCs w:val="30"/>
          <w:vertAlign w:val="superscript"/>
        </w:rPr>
        <w:t>1</w:t>
      </w:r>
      <w:r w:rsidR="00C11F1E">
        <w:rPr>
          <w:rFonts w:ascii="Times New Roman" w:hAnsi="Times New Roman"/>
          <w:sz w:val="30"/>
          <w:szCs w:val="30"/>
        </w:rPr>
        <w:t>.</w:t>
      </w:r>
      <w:r>
        <w:rPr>
          <w:rFonts w:ascii="Times New Roman" w:hAnsi="Times New Roman"/>
          <w:sz w:val="30"/>
          <w:szCs w:val="30"/>
        </w:rPr>
        <w:t> </w:t>
      </w:r>
      <w:proofErr w:type="gramStart"/>
      <w:r>
        <w:rPr>
          <w:rFonts w:ascii="Times New Roman" w:hAnsi="Times New Roman"/>
          <w:sz w:val="30"/>
          <w:szCs w:val="30"/>
        </w:rPr>
        <w:t>Цифровой депозитарий пр</w:t>
      </w:r>
      <w:r w:rsidR="003D30C3">
        <w:rPr>
          <w:rFonts w:ascii="Times New Roman" w:hAnsi="Times New Roman"/>
          <w:sz w:val="30"/>
          <w:szCs w:val="30"/>
        </w:rPr>
        <w:t>и зачислении цифровой валюты,</w:t>
      </w:r>
      <w:r w:rsidR="003D30C3">
        <w:rPr>
          <w:rFonts w:ascii="Times New Roman" w:hAnsi="Times New Roman"/>
          <w:sz w:val="30"/>
          <w:szCs w:val="30"/>
        </w:rPr>
        <w:br/>
      </w:r>
      <w:r>
        <w:rPr>
          <w:rFonts w:ascii="Times New Roman" w:hAnsi="Times New Roman"/>
          <w:sz w:val="30"/>
          <w:szCs w:val="30"/>
        </w:rPr>
        <w:t>цифровых прав на цифровой клиринговый счет обязан открыть цифровые субсчета обладателя, номинального держателя, доверительного управляющего, иностранного номинального держателя, иностранного уполномоченного держателя (далее - цифровой субсчет).</w:t>
      </w:r>
      <w:proofErr w:type="gramEnd"/>
      <w:r>
        <w:rPr>
          <w:rFonts w:ascii="Times New Roman" w:hAnsi="Times New Roman"/>
          <w:sz w:val="30"/>
          <w:szCs w:val="30"/>
        </w:rPr>
        <w:t xml:space="preserve"> Открыти</w:t>
      </w:r>
      <w:r>
        <w:rPr>
          <w:rFonts w:ascii="Times New Roman" w:hAnsi="Times New Roman"/>
          <w:sz w:val="30"/>
          <w:szCs w:val="30"/>
        </w:rPr>
        <w:t>е цифрового субсчета осуществляется на основании настоящего Федерального закона без заключения договора об учете прав на цифровую валюту и (или) цифровые права с указанными лицами. Обладатели цифровых прав, права которых учитываются на цифровом субсчете, о</w:t>
      </w:r>
      <w:r>
        <w:rPr>
          <w:rFonts w:ascii="Times New Roman" w:hAnsi="Times New Roman"/>
          <w:sz w:val="30"/>
          <w:szCs w:val="30"/>
        </w:rPr>
        <w:t xml:space="preserve">существляют все права, закрепленные такими цифровыми правами. Доверительные управляющие, права которых учитываются на цифровом субсчете, осуществляют все права, закрепленные цифровыми правами, если полномочия на осуществление указанных прав предоставлены </w:t>
      </w:r>
      <w:r>
        <w:rPr>
          <w:rFonts w:ascii="Times New Roman" w:hAnsi="Times New Roman"/>
          <w:sz w:val="30"/>
          <w:szCs w:val="30"/>
        </w:rPr>
        <w:br/>
      </w:r>
      <w:r>
        <w:rPr>
          <w:rFonts w:ascii="Times New Roman" w:hAnsi="Times New Roman"/>
          <w:sz w:val="30"/>
          <w:szCs w:val="30"/>
        </w:rPr>
        <w:t>им законом или договором</w:t>
      </w:r>
      <w:proofErr w:type="gramStart"/>
      <w:r>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proofErr w:type="gramEnd"/>
      <w:r>
        <w:rPr>
          <w:rFonts w:ascii="Times New Roman" w:hAnsi="Times New Roman"/>
          <w:sz w:val="30"/>
          <w:szCs w:val="30"/>
        </w:rPr>
        <w:t>в) часть 8 изложить в следующей редакции: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"8. </w:t>
      </w:r>
      <w:proofErr w:type="gramStart"/>
      <w:r>
        <w:rPr>
          <w:rFonts w:ascii="Times New Roman" w:hAnsi="Times New Roman"/>
          <w:sz w:val="30"/>
          <w:szCs w:val="30"/>
        </w:rPr>
        <w:t xml:space="preserve">Банк России вправе установить виды субсчетов депо, цифровых субсчетов, особенности порядка и условий открытия, ведения и закрытия клирингового счета депо, цифрового клирингового счета, субсчета депо </w:t>
      </w:r>
      <w:r>
        <w:rPr>
          <w:rFonts w:ascii="Times New Roman" w:hAnsi="Times New Roman"/>
          <w:sz w:val="30"/>
          <w:szCs w:val="30"/>
        </w:rPr>
        <w:br/>
        <w:t>и цифрового субсчета, порядок, условия, основания ос</w:t>
      </w:r>
      <w:r>
        <w:rPr>
          <w:rFonts w:ascii="Times New Roman" w:hAnsi="Times New Roman"/>
          <w:sz w:val="30"/>
          <w:szCs w:val="30"/>
        </w:rPr>
        <w:t xml:space="preserve">уществления </w:t>
      </w:r>
      <w:r>
        <w:rPr>
          <w:rFonts w:ascii="Times New Roman" w:hAnsi="Times New Roman"/>
          <w:sz w:val="30"/>
          <w:szCs w:val="30"/>
        </w:rPr>
        <w:br/>
      </w:r>
      <w:r>
        <w:rPr>
          <w:rFonts w:ascii="Times New Roman" w:hAnsi="Times New Roman"/>
          <w:sz w:val="30"/>
          <w:szCs w:val="30"/>
        </w:rPr>
        <w:lastRenderedPageBreak/>
        <w:t xml:space="preserve">и отказа в осуществлении операций по клиринговому счету депо (субсчету депо), цифровому клиринговому счету (цифровому субсчету) </w:t>
      </w:r>
      <w:r>
        <w:rPr>
          <w:rFonts w:ascii="Times New Roman" w:hAnsi="Times New Roman"/>
          <w:sz w:val="30"/>
          <w:szCs w:val="30"/>
        </w:rPr>
        <w:br/>
        <w:t xml:space="preserve">и предоставления информации о проведенных операциях, </w:t>
      </w:r>
      <w:r>
        <w:rPr>
          <w:rFonts w:ascii="Times New Roman" w:hAnsi="Times New Roman"/>
          <w:sz w:val="30"/>
          <w:szCs w:val="30"/>
        </w:rPr>
        <w:br/>
        <w:t>а также предоставления информации клиринговой организации</w:t>
      </w:r>
      <w:proofErr w:type="gramEnd"/>
      <w:r>
        <w:rPr>
          <w:rFonts w:ascii="Times New Roman" w:hAnsi="Times New Roman"/>
          <w:sz w:val="30"/>
          <w:szCs w:val="30"/>
        </w:rPr>
        <w:t xml:space="preserve">. </w:t>
      </w:r>
      <w:r>
        <w:rPr>
          <w:rFonts w:ascii="Times New Roman" w:hAnsi="Times New Roman"/>
          <w:sz w:val="30"/>
          <w:szCs w:val="30"/>
        </w:rPr>
        <w:br/>
      </w:r>
      <w:r>
        <w:rPr>
          <w:rFonts w:ascii="Times New Roman" w:hAnsi="Times New Roman"/>
          <w:sz w:val="30"/>
          <w:szCs w:val="30"/>
        </w:rPr>
        <w:t xml:space="preserve">Порядок и условия открытия и закрытия клирингового товарного счета </w:t>
      </w:r>
      <w:r>
        <w:rPr>
          <w:rFonts w:ascii="Times New Roman" w:hAnsi="Times New Roman"/>
          <w:sz w:val="30"/>
          <w:szCs w:val="30"/>
        </w:rPr>
        <w:br/>
        <w:t>и товарного субсчета и осуществления операций по указанным счетам определяются нормативными актами Банка России</w:t>
      </w:r>
      <w:proofErr w:type="gramStart"/>
      <w:r>
        <w:rPr>
          <w:rFonts w:ascii="Times New Roman" w:hAnsi="Times New Roman"/>
          <w:sz w:val="30"/>
          <w:szCs w:val="30"/>
        </w:rPr>
        <w:t>.";</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5) дополнить статьей 16</w:t>
      </w:r>
      <w:r>
        <w:rPr>
          <w:rFonts w:ascii="Times New Roman" w:hAnsi="Times New Roman"/>
          <w:sz w:val="30"/>
          <w:szCs w:val="30"/>
          <w:vertAlign w:val="superscript"/>
        </w:rPr>
        <w:t>1</w:t>
      </w:r>
      <w:r>
        <w:rPr>
          <w:rFonts w:ascii="Times New Roman" w:hAnsi="Times New Roman"/>
          <w:sz w:val="30"/>
          <w:szCs w:val="30"/>
        </w:rPr>
        <w:t xml:space="preserve"> следующего содержания:</w:t>
      </w:r>
    </w:p>
    <w:p w:rsidR="00B07E0C" w:rsidRDefault="00A72F2E" w:rsidP="00B07E0C">
      <w:pPr>
        <w:spacing w:line="240" w:lineRule="atLeast"/>
        <w:ind w:left="2268" w:hanging="1559"/>
        <w:jc w:val="left"/>
        <w:rPr>
          <w:rFonts w:ascii="Times New Roman" w:hAnsi="Times New Roman"/>
          <w:b/>
          <w:sz w:val="30"/>
          <w:szCs w:val="30"/>
        </w:rPr>
      </w:pPr>
      <w:r>
        <w:rPr>
          <w:rFonts w:ascii="Times New Roman" w:hAnsi="Times New Roman"/>
          <w:sz w:val="30"/>
          <w:szCs w:val="30"/>
        </w:rPr>
        <w:t>"Статья 16</w:t>
      </w:r>
      <w:r>
        <w:rPr>
          <w:rFonts w:ascii="Times New Roman" w:hAnsi="Times New Roman"/>
          <w:sz w:val="30"/>
          <w:szCs w:val="30"/>
          <w:vertAlign w:val="superscript"/>
        </w:rPr>
        <w:t>1</w:t>
      </w:r>
      <w:r>
        <w:rPr>
          <w:rFonts w:ascii="Times New Roman" w:hAnsi="Times New Roman"/>
          <w:sz w:val="30"/>
          <w:szCs w:val="30"/>
        </w:rPr>
        <w:t>.</w:t>
      </w:r>
      <w:r>
        <w:rPr>
          <w:rFonts w:ascii="Times New Roman" w:hAnsi="Times New Roman"/>
          <w:b/>
          <w:sz w:val="30"/>
          <w:szCs w:val="30"/>
        </w:rPr>
        <w:tab/>
      </w:r>
      <w:r w:rsidR="0095503B">
        <w:rPr>
          <w:rFonts w:ascii="Times New Roman" w:hAnsi="Times New Roman"/>
          <w:b/>
          <w:sz w:val="30"/>
          <w:szCs w:val="30"/>
        </w:rPr>
        <w:t> </w:t>
      </w:r>
      <w:r>
        <w:rPr>
          <w:rFonts w:ascii="Times New Roman" w:hAnsi="Times New Roman"/>
          <w:b/>
          <w:sz w:val="30"/>
          <w:szCs w:val="30"/>
        </w:rPr>
        <w:t>Особенности</w:t>
      </w:r>
      <w:r>
        <w:rPr>
          <w:rFonts w:ascii="Times New Roman" w:hAnsi="Times New Roman"/>
          <w:b/>
          <w:sz w:val="30"/>
          <w:szCs w:val="30"/>
        </w:rPr>
        <w:t xml:space="preserve"> осуществлен</w:t>
      </w:r>
      <w:r w:rsidR="0048117B">
        <w:rPr>
          <w:rFonts w:ascii="Times New Roman" w:hAnsi="Times New Roman"/>
          <w:b/>
          <w:sz w:val="30"/>
          <w:szCs w:val="30"/>
        </w:rPr>
        <w:t>ия клиринга в отношении цифровой</w:t>
      </w:r>
      <w:r>
        <w:rPr>
          <w:rFonts w:ascii="Times New Roman" w:hAnsi="Times New Roman"/>
          <w:b/>
          <w:sz w:val="30"/>
          <w:szCs w:val="30"/>
        </w:rPr>
        <w:t xml:space="preserve"> валют</w:t>
      </w:r>
      <w:r w:rsidR="0048117B">
        <w:rPr>
          <w:rFonts w:ascii="Times New Roman" w:hAnsi="Times New Roman"/>
          <w:b/>
          <w:sz w:val="30"/>
          <w:szCs w:val="30"/>
        </w:rPr>
        <w:t>ы</w:t>
      </w:r>
      <w:r>
        <w:rPr>
          <w:rFonts w:ascii="Times New Roman" w:hAnsi="Times New Roman"/>
          <w:b/>
          <w:sz w:val="30"/>
          <w:szCs w:val="30"/>
        </w:rPr>
        <w:t xml:space="preserve"> и цифровых прав</w:t>
      </w:r>
    </w:p>
    <w:p w:rsidR="00B07E0C" w:rsidRDefault="00B07E0C" w:rsidP="00B07E0C">
      <w:pPr>
        <w:spacing w:line="480" w:lineRule="auto"/>
        <w:ind w:firstLine="709"/>
        <w:rPr>
          <w:rFonts w:ascii="Times New Roman" w:hAnsi="Times New Roman"/>
          <w:sz w:val="30"/>
          <w:szCs w:val="30"/>
        </w:rPr>
      </w:pP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"1. При осуществлении клиринга в отношении цифровой валюты, цифровых прав и исполнении обязательств, допущенных к клирингу, </w:t>
      </w:r>
      <w:r>
        <w:rPr>
          <w:rFonts w:ascii="Times New Roman" w:hAnsi="Times New Roman"/>
          <w:sz w:val="30"/>
          <w:szCs w:val="30"/>
        </w:rPr>
        <w:br/>
      </w:r>
      <w:r w:rsidR="0095503B">
        <w:rPr>
          <w:rFonts w:ascii="Times New Roman" w:hAnsi="Times New Roman"/>
          <w:sz w:val="30"/>
          <w:szCs w:val="30"/>
        </w:rPr>
        <w:t xml:space="preserve">в цифровой валюте, </w:t>
      </w:r>
      <w:r>
        <w:rPr>
          <w:rFonts w:ascii="Times New Roman" w:hAnsi="Times New Roman"/>
          <w:sz w:val="30"/>
          <w:szCs w:val="30"/>
        </w:rPr>
        <w:t>цифровыми правами клиринговая организация в</w:t>
      </w:r>
      <w:r>
        <w:rPr>
          <w:rFonts w:ascii="Times New Roman" w:hAnsi="Times New Roman"/>
          <w:sz w:val="30"/>
          <w:szCs w:val="30"/>
        </w:rPr>
        <w:t>праве использовать только цифровые торговые или цифровые клиринговые счета и (или) цифровые торговые счета.</w:t>
      </w:r>
    </w:p>
    <w:p w:rsidR="00B07E0C" w:rsidRPr="0095503B" w:rsidRDefault="00A72F2E" w:rsidP="00B07E0C">
      <w:pPr>
        <w:spacing w:line="480" w:lineRule="auto"/>
        <w:ind w:firstLine="709"/>
        <w:rPr>
          <w:rFonts w:ascii="Times New Roman" w:hAnsi="Times New Roman"/>
          <w:sz w:val="30"/>
          <w:szCs w:val="30"/>
        </w:rPr>
      </w:pPr>
      <w:r>
        <w:rPr>
          <w:rFonts w:ascii="Times New Roman" w:hAnsi="Times New Roman"/>
          <w:sz w:val="30"/>
          <w:szCs w:val="30"/>
        </w:rPr>
        <w:t>2. </w:t>
      </w:r>
      <w:proofErr w:type="gramStart"/>
      <w:r>
        <w:rPr>
          <w:rFonts w:ascii="Times New Roman" w:hAnsi="Times New Roman"/>
          <w:sz w:val="30"/>
          <w:szCs w:val="30"/>
        </w:rPr>
        <w:t xml:space="preserve">Требования, установленные частью 1 настоящей статьи, </w:t>
      </w:r>
      <w:r>
        <w:rPr>
          <w:rFonts w:ascii="Times New Roman" w:hAnsi="Times New Roman"/>
          <w:sz w:val="30"/>
          <w:szCs w:val="30"/>
        </w:rPr>
        <w:br/>
        <w:t>не применяются при осуществлении клиринга в отношении цифровой валюты, цифровых прав и испо</w:t>
      </w:r>
      <w:r>
        <w:rPr>
          <w:rFonts w:ascii="Times New Roman" w:hAnsi="Times New Roman"/>
          <w:sz w:val="30"/>
          <w:szCs w:val="30"/>
        </w:rPr>
        <w:t xml:space="preserve">лнении обязательств, допущенных </w:t>
      </w:r>
      <w:r>
        <w:rPr>
          <w:rFonts w:ascii="Times New Roman" w:hAnsi="Times New Roman"/>
          <w:sz w:val="30"/>
          <w:szCs w:val="30"/>
        </w:rPr>
        <w:br/>
      </w:r>
      <w:r w:rsidR="0095503B">
        <w:rPr>
          <w:rFonts w:ascii="Times New Roman" w:hAnsi="Times New Roman"/>
          <w:sz w:val="30"/>
          <w:szCs w:val="30"/>
        </w:rPr>
        <w:t xml:space="preserve">к клирингу, в цифровой валюте, </w:t>
      </w:r>
      <w:r>
        <w:rPr>
          <w:rFonts w:ascii="Times New Roman" w:hAnsi="Times New Roman"/>
          <w:sz w:val="30"/>
          <w:szCs w:val="30"/>
        </w:rPr>
        <w:t xml:space="preserve">цифровыми правами, если такие обязательства возникли из договоров, одной из сторон которых является </w:t>
      </w:r>
      <w:r>
        <w:rPr>
          <w:rFonts w:ascii="Times New Roman" w:hAnsi="Times New Roman"/>
          <w:sz w:val="30"/>
          <w:szCs w:val="30"/>
        </w:rPr>
        <w:lastRenderedPageBreak/>
        <w:t>нерезидент, либо из договоров, заключенных в пользу лица, являющегося нерезидентом в соответ</w:t>
      </w:r>
      <w:r>
        <w:rPr>
          <w:rFonts w:ascii="Times New Roman" w:hAnsi="Times New Roman"/>
          <w:sz w:val="30"/>
          <w:szCs w:val="30"/>
        </w:rPr>
        <w:t>ствии с Федерал</w:t>
      </w:r>
      <w:r w:rsidR="0095503B">
        <w:rPr>
          <w:rFonts w:ascii="Times New Roman" w:hAnsi="Times New Roman"/>
          <w:sz w:val="30"/>
          <w:szCs w:val="30"/>
        </w:rPr>
        <w:t>ьным законом от 10 декабря 2003 </w:t>
      </w:r>
      <w:r>
        <w:rPr>
          <w:rFonts w:ascii="Times New Roman" w:hAnsi="Times New Roman"/>
          <w:sz w:val="30"/>
          <w:szCs w:val="30"/>
        </w:rPr>
        <w:t>года № 173-ФЗ</w:t>
      </w:r>
      <w:proofErr w:type="gramEnd"/>
      <w:r>
        <w:rPr>
          <w:rFonts w:ascii="Times New Roman" w:hAnsi="Times New Roman"/>
          <w:sz w:val="30"/>
          <w:szCs w:val="30"/>
        </w:rPr>
        <w:t xml:space="preserve"> "О валютном регулировании и валютном контроле",</w:t>
      </w:r>
      <w:r>
        <w:rPr>
          <w:rFonts w:ascii="Times New Roman" w:hAnsi="Times New Roman"/>
          <w:sz w:val="30"/>
          <w:szCs w:val="30"/>
        </w:rPr>
        <w:br/>
        <w:t>а также в иных случаях, которые могут быть установлены нормативным актом Банка России</w:t>
      </w:r>
      <w:proofErr w:type="gramStart"/>
      <w:r w:rsidR="0095503B">
        <w:rPr>
          <w:rFonts w:ascii="Times New Roman" w:hAnsi="Times New Roman"/>
          <w:sz w:val="30"/>
          <w:szCs w:val="30"/>
        </w:rPr>
        <w:t>."</w:t>
      </w:r>
      <w:r w:rsidR="0095503B" w:rsidRPr="0095503B">
        <w:rPr>
          <w:rFonts w:ascii="Times New Roman" w:hAnsi="Times New Roman"/>
          <w:sz w:val="30"/>
          <w:szCs w:val="30"/>
        </w:rPr>
        <w:t>;</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6) часть 3 статьи 18 после слова "депозитарий" дополнить с</w:t>
      </w:r>
      <w:r>
        <w:rPr>
          <w:rFonts w:ascii="Times New Roman" w:hAnsi="Times New Roman"/>
          <w:sz w:val="30"/>
          <w:szCs w:val="30"/>
        </w:rPr>
        <w:t>ловами ", цифровой депозитарий";</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7) в статье 23:</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 часть 6 после слов "ценные бумаги" дополнить словами ", цифровая валюта, цифровые права";</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б) дополнить частью 8</w:t>
      </w:r>
      <w:r>
        <w:rPr>
          <w:rFonts w:ascii="Times New Roman" w:hAnsi="Times New Roman"/>
          <w:sz w:val="30"/>
          <w:szCs w:val="30"/>
          <w:vertAlign w:val="superscript"/>
        </w:rPr>
        <w:t>1</w:t>
      </w:r>
      <w:r>
        <w:rPr>
          <w:rFonts w:ascii="Times New Roman" w:hAnsi="Times New Roman"/>
          <w:sz w:val="30"/>
          <w:szCs w:val="30"/>
        </w:rPr>
        <w:t xml:space="preserve">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"8</w:t>
      </w:r>
      <w:r>
        <w:rPr>
          <w:rFonts w:ascii="Times New Roman" w:hAnsi="Times New Roman"/>
          <w:sz w:val="30"/>
          <w:szCs w:val="30"/>
          <w:vertAlign w:val="superscript"/>
        </w:rPr>
        <w:t>1</w:t>
      </w:r>
      <w:r w:rsidR="00BB7425">
        <w:rPr>
          <w:rFonts w:ascii="Times New Roman" w:hAnsi="Times New Roman"/>
          <w:sz w:val="30"/>
          <w:szCs w:val="30"/>
        </w:rPr>
        <w:t>. </w:t>
      </w:r>
      <w:r>
        <w:rPr>
          <w:rFonts w:ascii="Times New Roman" w:hAnsi="Times New Roman"/>
          <w:sz w:val="30"/>
          <w:szCs w:val="30"/>
        </w:rPr>
        <w:t>Передача предназначенных для индивидуального клиринговог</w:t>
      </w:r>
      <w:r w:rsidR="00BB7425">
        <w:rPr>
          <w:rFonts w:ascii="Times New Roman" w:hAnsi="Times New Roman"/>
          <w:sz w:val="30"/>
          <w:szCs w:val="30"/>
        </w:rPr>
        <w:t xml:space="preserve">о обеспечения цифровой валюты, </w:t>
      </w:r>
      <w:r>
        <w:rPr>
          <w:rFonts w:ascii="Times New Roman" w:hAnsi="Times New Roman"/>
          <w:sz w:val="30"/>
          <w:szCs w:val="30"/>
        </w:rPr>
        <w:t>цифровых прав осуществляется путем зач</w:t>
      </w:r>
      <w:r w:rsidR="00BB7425">
        <w:rPr>
          <w:rFonts w:ascii="Times New Roman" w:hAnsi="Times New Roman"/>
          <w:sz w:val="30"/>
          <w:szCs w:val="30"/>
        </w:rPr>
        <w:t xml:space="preserve">исления таких цифровой валюты, </w:t>
      </w:r>
      <w:r>
        <w:rPr>
          <w:rFonts w:ascii="Times New Roman" w:hAnsi="Times New Roman"/>
          <w:sz w:val="30"/>
          <w:szCs w:val="30"/>
        </w:rPr>
        <w:t>цифровых прав на торговый цифровой счет и (или) на цифровой клиринговый счет</w:t>
      </w:r>
      <w:proofErr w:type="gramStart"/>
      <w:r>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proofErr w:type="gramEnd"/>
      <w:r>
        <w:rPr>
          <w:rFonts w:ascii="Times New Roman" w:hAnsi="Times New Roman"/>
          <w:sz w:val="30"/>
          <w:szCs w:val="30"/>
        </w:rPr>
        <w:t xml:space="preserve">в) часть 9 после слов "драгоценных металлов" дополнить словами ", цифровой валюты, </w:t>
      </w:r>
      <w:r>
        <w:rPr>
          <w:rFonts w:ascii="Times New Roman" w:hAnsi="Times New Roman"/>
          <w:sz w:val="30"/>
          <w:szCs w:val="30"/>
        </w:rPr>
        <w:t>цифровых прав";</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г) часть 10 после слов "ценных бумаг" дополнить словами ", цифровой валюты, цифровых прав".</w:t>
      </w:r>
    </w:p>
    <w:p w:rsidR="00EA24BF" w:rsidRDefault="00EA24BF" w:rsidP="00B07E0C">
      <w:pPr>
        <w:spacing w:line="480" w:lineRule="auto"/>
        <w:ind w:firstLine="709"/>
        <w:rPr>
          <w:rFonts w:ascii="Times New Roman" w:hAnsi="Times New Roman"/>
          <w:sz w:val="30"/>
          <w:szCs w:val="30"/>
        </w:rPr>
      </w:pPr>
      <w:bookmarkStart w:id="47" w:name="_GoBack"/>
      <w:bookmarkEnd w:id="47"/>
    </w:p>
    <w:p w:rsidR="00B07E0C" w:rsidRDefault="00A72F2E" w:rsidP="00B07E0C">
      <w:pPr>
        <w:pStyle w:val="3"/>
        <w:keepNext w:val="0"/>
        <w:spacing w:line="480" w:lineRule="auto"/>
        <w:ind w:firstLine="709"/>
        <w:jc w:val="left"/>
        <w:rPr>
          <w:rFonts w:eastAsiaTheme="minorEastAsia"/>
          <w:b/>
          <w:color w:val="000000" w:themeColor="text1"/>
          <w:sz w:val="30"/>
          <w:szCs w:val="30"/>
          <w:lang w:eastAsia="ru-RU"/>
        </w:rPr>
      </w:pPr>
      <w:bookmarkStart w:id="48" w:name="_Toc215864265"/>
      <w:r>
        <w:rPr>
          <w:b/>
          <w:color w:val="000000" w:themeColor="text1"/>
          <w:sz w:val="30"/>
          <w:szCs w:val="30"/>
        </w:rPr>
        <w:lastRenderedPageBreak/>
        <w:t xml:space="preserve">Статья </w:t>
      </w:r>
      <w:bookmarkEnd w:id="48"/>
      <w:r>
        <w:rPr>
          <w:b/>
          <w:color w:val="000000" w:themeColor="text1"/>
          <w:sz w:val="30"/>
          <w:szCs w:val="30"/>
        </w:rPr>
        <w:t>11</w:t>
      </w:r>
    </w:p>
    <w:p w:rsidR="00B07E0C" w:rsidRDefault="00A72F2E" w:rsidP="00B07E0C">
      <w:pPr>
        <w:spacing w:line="480" w:lineRule="auto"/>
        <w:ind w:firstLine="709"/>
        <w:rPr>
          <w:rFonts w:ascii="Times New Roman" w:hAnsi="Times New Roman"/>
          <w:sz w:val="30"/>
          <w:szCs w:val="30"/>
        </w:rPr>
      </w:pPr>
      <w:proofErr w:type="gramStart"/>
      <w:r>
        <w:rPr>
          <w:rFonts w:ascii="Times New Roman" w:hAnsi="Times New Roman"/>
          <w:sz w:val="30"/>
          <w:szCs w:val="30"/>
        </w:rPr>
        <w:t>Внести в Федеральный закон от 21 ноября 2011 года № 325-ФЗ "Об  организованных торгах" (Собрание законодательства Российской Федерации, 20</w:t>
      </w:r>
      <w:r>
        <w:rPr>
          <w:rFonts w:ascii="Times New Roman" w:hAnsi="Times New Roman"/>
          <w:sz w:val="30"/>
          <w:szCs w:val="30"/>
        </w:rPr>
        <w:t>11, № 48, ст. 6726; 2013, № 30, ст. 4084; 2015, № 27, ст. 4001; № 29, ст. 4357; 2016, № 1, ст. 47, 48; 2017, № 30, ст. 4456; 2018, № 24, ст. 3399; № 53, ст. 8440; 2019, № 52, ст. 7802;</w:t>
      </w:r>
      <w:proofErr w:type="gramEnd"/>
      <w:r>
        <w:rPr>
          <w:rFonts w:ascii="Times New Roman" w:hAnsi="Times New Roman"/>
          <w:sz w:val="30"/>
          <w:szCs w:val="30"/>
        </w:rPr>
        <w:t xml:space="preserve"> </w:t>
      </w:r>
      <w:proofErr w:type="gramStart"/>
      <w:r>
        <w:rPr>
          <w:rFonts w:ascii="Times New Roman" w:hAnsi="Times New Roman"/>
          <w:sz w:val="30"/>
          <w:szCs w:val="30"/>
        </w:rPr>
        <w:t xml:space="preserve">2021, № 27, ст. 5171; </w:t>
      </w:r>
      <w:r>
        <w:rPr>
          <w:rFonts w:ascii="Times New Roman" w:hAnsi="Times New Roman"/>
          <w:sz w:val="30"/>
          <w:szCs w:val="30"/>
        </w:rPr>
        <w:br/>
        <w:t>2023, № 29, ст. 5317; 2024, № 31, ст. 4458) след</w:t>
      </w:r>
      <w:r>
        <w:rPr>
          <w:rFonts w:ascii="Times New Roman" w:hAnsi="Times New Roman"/>
          <w:sz w:val="30"/>
          <w:szCs w:val="30"/>
        </w:rPr>
        <w:t>ующие изменения:</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 статью 1 дополнить частью 4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"4. Положения настоящего Федерального закона, установленные </w:t>
      </w:r>
      <w:r>
        <w:rPr>
          <w:rFonts w:ascii="Times New Roman" w:hAnsi="Times New Roman"/>
          <w:sz w:val="30"/>
          <w:szCs w:val="30"/>
        </w:rPr>
        <w:br/>
        <w:t>для цифровой валюты, применяются к иностранным цифровым правам</w:t>
      </w:r>
      <w:proofErr w:type="gramStart"/>
      <w:r>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proofErr w:type="gramEnd"/>
      <w:r>
        <w:rPr>
          <w:rFonts w:ascii="Times New Roman" w:hAnsi="Times New Roman"/>
          <w:sz w:val="30"/>
          <w:szCs w:val="30"/>
        </w:rPr>
        <w:t>2) в статье 2:</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 в части 1:</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пункт 5 после слов "финансовы</w:t>
      </w:r>
      <w:r>
        <w:rPr>
          <w:rFonts w:ascii="Times New Roman" w:hAnsi="Times New Roman"/>
          <w:sz w:val="30"/>
          <w:szCs w:val="30"/>
        </w:rPr>
        <w:t>ми инструментами</w:t>
      </w:r>
      <w:proofErr w:type="gramStart"/>
      <w:r>
        <w:rPr>
          <w:rFonts w:ascii="Times New Roman" w:hAnsi="Times New Roman"/>
          <w:sz w:val="30"/>
          <w:szCs w:val="30"/>
        </w:rPr>
        <w:t>,"</w:t>
      </w:r>
      <w:proofErr w:type="gramEnd"/>
      <w:r>
        <w:rPr>
          <w:rFonts w:ascii="Times New Roman" w:hAnsi="Times New Roman"/>
          <w:sz w:val="30"/>
          <w:szCs w:val="30"/>
        </w:rPr>
        <w:t xml:space="preserve"> дополнить словами "цифровой валютой, цифровыми правами,";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пункт 7 после слов "ценных бумаг</w:t>
      </w:r>
      <w:proofErr w:type="gramStart"/>
      <w:r>
        <w:rPr>
          <w:rFonts w:ascii="Times New Roman" w:hAnsi="Times New Roman"/>
          <w:sz w:val="30"/>
          <w:szCs w:val="30"/>
        </w:rPr>
        <w:t>,"</w:t>
      </w:r>
      <w:proofErr w:type="gramEnd"/>
      <w:r>
        <w:rPr>
          <w:rFonts w:ascii="Times New Roman" w:hAnsi="Times New Roman"/>
          <w:sz w:val="30"/>
          <w:szCs w:val="30"/>
        </w:rPr>
        <w:t xml:space="preserve"> дополнить словами "цифровой валюты, цифровых прав,";</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3) в статье 4:</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 в части 3:</w:t>
      </w:r>
    </w:p>
    <w:p w:rsidR="00B07E0C" w:rsidRDefault="00A72F2E" w:rsidP="00B07E0C">
      <w:pPr>
        <w:spacing w:line="480" w:lineRule="auto"/>
        <w:ind w:firstLine="709"/>
        <w:rPr>
          <w:rFonts w:ascii="Times New Roman" w:hAnsi="Times New Roman"/>
          <w:sz w:val="30"/>
          <w:szCs w:val="30"/>
        </w:rPr>
      </w:pPr>
      <w:proofErr w:type="gramStart"/>
      <w:r>
        <w:rPr>
          <w:rFonts w:ascii="Times New Roman" w:hAnsi="Times New Roman"/>
          <w:sz w:val="30"/>
          <w:szCs w:val="30"/>
        </w:rPr>
        <w:lastRenderedPageBreak/>
        <w:t>в пункте 5 слова "товаров и (или) иностранной валюты" заменить</w:t>
      </w:r>
      <w:r>
        <w:rPr>
          <w:rFonts w:ascii="Times New Roman" w:hAnsi="Times New Roman"/>
          <w:sz w:val="30"/>
          <w:szCs w:val="30"/>
        </w:rPr>
        <w:t xml:space="preserve"> словами "товаров, и (или) иностранной валюты, и (или) цифровой валюты, и (или) цифровых прав";</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дополнить пунктом 5</w:t>
      </w:r>
      <w:r>
        <w:rPr>
          <w:rFonts w:ascii="Times New Roman" w:hAnsi="Times New Roman"/>
          <w:sz w:val="30"/>
          <w:szCs w:val="30"/>
          <w:vertAlign w:val="superscript"/>
        </w:rPr>
        <w:t>1</w:t>
      </w:r>
      <w:r>
        <w:rPr>
          <w:rFonts w:ascii="Times New Roman" w:hAnsi="Times New Roman"/>
          <w:sz w:val="30"/>
          <w:szCs w:val="30"/>
        </w:rPr>
        <w:t xml:space="preserve">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"5</w:t>
      </w:r>
      <w:r>
        <w:rPr>
          <w:rFonts w:ascii="Times New Roman" w:hAnsi="Times New Roman"/>
          <w:sz w:val="30"/>
          <w:szCs w:val="30"/>
          <w:vertAlign w:val="superscript"/>
        </w:rPr>
        <w:t>1</w:t>
      </w:r>
      <w:r>
        <w:rPr>
          <w:rFonts w:ascii="Times New Roman" w:hAnsi="Times New Roman"/>
          <w:sz w:val="30"/>
          <w:szCs w:val="30"/>
        </w:rPr>
        <w:t>) требования к цифровым правам, которые могут быть допущены к участию в организованных торгах, и обязанным по ним</w:t>
      </w:r>
      <w:r>
        <w:rPr>
          <w:rFonts w:ascii="Times New Roman" w:hAnsi="Times New Roman"/>
          <w:sz w:val="30"/>
          <w:szCs w:val="30"/>
        </w:rPr>
        <w:t xml:space="preserve"> лицам</w:t>
      </w:r>
      <w:proofErr w:type="gramStart"/>
      <w:r>
        <w:rPr>
          <w:rFonts w:ascii="Times New Roman" w:hAnsi="Times New Roman"/>
          <w:sz w:val="30"/>
          <w:szCs w:val="30"/>
        </w:rPr>
        <w:t>;"</w:t>
      </w:r>
      <w:proofErr w:type="gramEnd"/>
      <w:r>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дополнить пунктом 8</w:t>
      </w:r>
      <w:r>
        <w:rPr>
          <w:rFonts w:ascii="Times New Roman" w:hAnsi="Times New Roman"/>
          <w:sz w:val="30"/>
          <w:szCs w:val="30"/>
          <w:vertAlign w:val="superscript"/>
        </w:rPr>
        <w:t>1</w:t>
      </w:r>
      <w:r>
        <w:rPr>
          <w:rFonts w:ascii="Times New Roman" w:hAnsi="Times New Roman"/>
          <w:sz w:val="30"/>
          <w:szCs w:val="30"/>
        </w:rPr>
        <w:t xml:space="preserve">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"8</w:t>
      </w:r>
      <w:r>
        <w:rPr>
          <w:rFonts w:ascii="Times New Roman" w:hAnsi="Times New Roman"/>
          <w:sz w:val="30"/>
          <w:szCs w:val="30"/>
          <w:vertAlign w:val="superscript"/>
        </w:rPr>
        <w:t>1</w:t>
      </w:r>
      <w:r>
        <w:rPr>
          <w:rFonts w:ascii="Times New Roman" w:hAnsi="Times New Roman"/>
          <w:sz w:val="30"/>
          <w:szCs w:val="30"/>
        </w:rPr>
        <w:t>) перечень доступных к заключению на организованных торгах договоров, предметом которых является цифровая валюта</w:t>
      </w:r>
      <w:proofErr w:type="gramStart"/>
      <w:r>
        <w:rPr>
          <w:rFonts w:ascii="Times New Roman" w:hAnsi="Times New Roman"/>
          <w:sz w:val="30"/>
          <w:szCs w:val="30"/>
        </w:rPr>
        <w:t>;"</w:t>
      </w:r>
      <w:proofErr w:type="gramEnd"/>
      <w:r>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б) дополнить частью 3</w:t>
      </w:r>
      <w:r>
        <w:rPr>
          <w:rFonts w:ascii="Times New Roman" w:hAnsi="Times New Roman"/>
          <w:sz w:val="30"/>
          <w:szCs w:val="30"/>
          <w:vertAlign w:val="superscript"/>
        </w:rPr>
        <w:t>1</w:t>
      </w:r>
      <w:r>
        <w:rPr>
          <w:rFonts w:ascii="Times New Roman" w:hAnsi="Times New Roman"/>
          <w:sz w:val="30"/>
          <w:szCs w:val="30"/>
        </w:rPr>
        <w:t xml:space="preserve">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"3</w:t>
      </w:r>
      <w:r>
        <w:rPr>
          <w:rFonts w:ascii="Times New Roman" w:hAnsi="Times New Roman"/>
          <w:sz w:val="30"/>
          <w:szCs w:val="30"/>
          <w:vertAlign w:val="superscript"/>
        </w:rPr>
        <w:t>1</w:t>
      </w:r>
      <w:r w:rsidR="008862DA">
        <w:rPr>
          <w:rFonts w:ascii="Times New Roman" w:hAnsi="Times New Roman"/>
          <w:sz w:val="30"/>
          <w:szCs w:val="30"/>
        </w:rPr>
        <w:t>. </w:t>
      </w:r>
      <w:r>
        <w:rPr>
          <w:rFonts w:ascii="Times New Roman" w:hAnsi="Times New Roman"/>
          <w:sz w:val="30"/>
          <w:szCs w:val="30"/>
        </w:rPr>
        <w:t xml:space="preserve">Банк России вправе установить </w:t>
      </w:r>
      <w:r w:rsidR="00324493">
        <w:rPr>
          <w:rFonts w:ascii="Times New Roman" w:hAnsi="Times New Roman"/>
          <w:sz w:val="30"/>
          <w:szCs w:val="30"/>
        </w:rPr>
        <w:t xml:space="preserve">к </w:t>
      </w:r>
      <w:r>
        <w:rPr>
          <w:rFonts w:ascii="Times New Roman" w:hAnsi="Times New Roman"/>
          <w:sz w:val="30"/>
          <w:szCs w:val="30"/>
        </w:rPr>
        <w:t>требования</w:t>
      </w:r>
      <w:r w:rsidR="00324493">
        <w:rPr>
          <w:rFonts w:ascii="Times New Roman" w:hAnsi="Times New Roman"/>
          <w:sz w:val="30"/>
          <w:szCs w:val="30"/>
        </w:rPr>
        <w:t>м,</w:t>
      </w:r>
      <w:r>
        <w:rPr>
          <w:rFonts w:ascii="Times New Roman" w:hAnsi="Times New Roman"/>
          <w:sz w:val="30"/>
          <w:szCs w:val="30"/>
        </w:rPr>
        <w:t xml:space="preserve"> предусмотренным частью 3 настоящей статьи, дополнительные требования к содержанию правил организованных торгов.";</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в) часть 4 после слов "ценными бумагами</w:t>
      </w:r>
      <w:proofErr w:type="gramStart"/>
      <w:r>
        <w:rPr>
          <w:rFonts w:ascii="Times New Roman" w:hAnsi="Times New Roman"/>
          <w:sz w:val="30"/>
          <w:szCs w:val="30"/>
        </w:rPr>
        <w:t>,"</w:t>
      </w:r>
      <w:proofErr w:type="gramEnd"/>
      <w:r>
        <w:rPr>
          <w:rFonts w:ascii="Times New Roman" w:hAnsi="Times New Roman"/>
          <w:sz w:val="30"/>
          <w:szCs w:val="30"/>
        </w:rPr>
        <w:t xml:space="preserve"> дополнить словами "цифровой валютой, цифровыми правами,";</w:t>
      </w:r>
    </w:p>
    <w:p w:rsidR="00B07E0C" w:rsidRDefault="00A72F2E" w:rsidP="00B07E0C">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 xml:space="preserve">4) в статье 5: </w:t>
      </w:r>
    </w:p>
    <w:p w:rsidR="00B07E0C" w:rsidRDefault="00A72F2E" w:rsidP="00AE78FC">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а) пункты 2 и 3 част</w:t>
      </w:r>
      <w:r w:rsidR="00AD25F1">
        <w:rPr>
          <w:rFonts w:ascii="Times New Roman" w:hAnsi="Times New Roman"/>
          <w:sz w:val="30"/>
          <w:szCs w:val="30"/>
        </w:rPr>
        <w:t>и</w:t>
      </w:r>
      <w:r>
        <w:rPr>
          <w:rFonts w:ascii="Times New Roman" w:hAnsi="Times New Roman"/>
          <w:sz w:val="30"/>
          <w:szCs w:val="30"/>
        </w:rPr>
        <w:t xml:space="preserve"> 7 изложить в следующей редакции:</w:t>
      </w:r>
    </w:p>
    <w:p w:rsidR="00B07E0C" w:rsidRDefault="00A72F2E" w:rsidP="00B07E0C">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 xml:space="preserve">"2) за соответствием допущенных к организованным торгам товаров, цифровой валюты, ценных бумаг и их эмитентов (обязанных лиц), </w:t>
      </w:r>
      <w:r>
        <w:rPr>
          <w:rFonts w:ascii="Times New Roman" w:hAnsi="Times New Roman"/>
          <w:sz w:val="30"/>
          <w:szCs w:val="30"/>
        </w:rPr>
        <w:lastRenderedPageBreak/>
        <w:t>цифровых прав и их эмитентов (обязанных лиц) требованиям, установленным пр</w:t>
      </w:r>
      <w:r>
        <w:rPr>
          <w:rFonts w:ascii="Times New Roman" w:hAnsi="Times New Roman"/>
          <w:sz w:val="30"/>
          <w:szCs w:val="30"/>
        </w:rPr>
        <w:t>авилами организованных торгов;</w:t>
      </w:r>
    </w:p>
    <w:p w:rsidR="00B07E0C" w:rsidRDefault="00A72F2E" w:rsidP="00B07E0C">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 xml:space="preserve">3) за соблюдением эмитентом, эмитентом цифровых прав и иными лицами условий договоров, на основании которых ценные бумаги </w:t>
      </w:r>
      <w:r>
        <w:rPr>
          <w:rFonts w:ascii="Times New Roman" w:hAnsi="Times New Roman"/>
          <w:sz w:val="30"/>
          <w:szCs w:val="30"/>
        </w:rPr>
        <w:br/>
        <w:t>и (или) цифровые права были допущены к организованным торгам</w:t>
      </w:r>
      <w:proofErr w:type="gramStart"/>
      <w:r>
        <w:rPr>
          <w:rFonts w:ascii="Times New Roman" w:hAnsi="Times New Roman"/>
          <w:sz w:val="30"/>
          <w:szCs w:val="30"/>
        </w:rPr>
        <w:t>;"</w:t>
      </w:r>
      <w:proofErr w:type="gramEnd"/>
      <w:r>
        <w:rPr>
          <w:rFonts w:ascii="Times New Roman" w:hAnsi="Times New Roman"/>
          <w:sz w:val="30"/>
          <w:szCs w:val="30"/>
        </w:rPr>
        <w:t>;</w:t>
      </w:r>
    </w:p>
    <w:p w:rsidR="00B07E0C" w:rsidRDefault="00A72F2E" w:rsidP="00B07E0C">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б) дополнить частью 7</w:t>
      </w:r>
      <w:r>
        <w:rPr>
          <w:rFonts w:ascii="Times New Roman" w:hAnsi="Times New Roman"/>
          <w:sz w:val="30"/>
          <w:szCs w:val="30"/>
          <w:vertAlign w:val="superscript"/>
        </w:rPr>
        <w:t>1</w:t>
      </w:r>
      <w:r>
        <w:rPr>
          <w:rFonts w:ascii="Times New Roman" w:hAnsi="Times New Roman"/>
          <w:sz w:val="30"/>
          <w:szCs w:val="30"/>
        </w:rPr>
        <w:t xml:space="preserve"> следующего соде</w:t>
      </w:r>
      <w:r>
        <w:rPr>
          <w:rFonts w:ascii="Times New Roman" w:hAnsi="Times New Roman"/>
          <w:sz w:val="30"/>
          <w:szCs w:val="30"/>
        </w:rPr>
        <w:t>ржания:</w:t>
      </w:r>
    </w:p>
    <w:p w:rsidR="00B07E0C" w:rsidRDefault="00A72F2E" w:rsidP="00B07E0C">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"7</w:t>
      </w:r>
      <w:r>
        <w:rPr>
          <w:rFonts w:ascii="Times New Roman" w:hAnsi="Times New Roman"/>
          <w:sz w:val="30"/>
          <w:szCs w:val="30"/>
          <w:vertAlign w:val="superscript"/>
        </w:rPr>
        <w:t>1</w:t>
      </w:r>
      <w:r w:rsidR="00AE78FC">
        <w:rPr>
          <w:rFonts w:ascii="Times New Roman" w:hAnsi="Times New Roman"/>
          <w:sz w:val="30"/>
          <w:szCs w:val="30"/>
        </w:rPr>
        <w:t>. </w:t>
      </w:r>
      <w:proofErr w:type="gramStart"/>
      <w:r>
        <w:rPr>
          <w:rFonts w:ascii="Times New Roman" w:hAnsi="Times New Roman"/>
          <w:sz w:val="30"/>
          <w:szCs w:val="30"/>
        </w:rPr>
        <w:t xml:space="preserve">Организатор торговли цифровой валютой обязан обеспечивать возможность совершения сделок с цифровой валютой только в случае </w:t>
      </w:r>
      <w:r>
        <w:rPr>
          <w:rFonts w:ascii="Times New Roman" w:hAnsi="Times New Roman"/>
          <w:sz w:val="30"/>
          <w:szCs w:val="30"/>
        </w:rPr>
        <w:br/>
        <w:t>и</w:t>
      </w:r>
      <w:r w:rsidR="00AE78FC">
        <w:rPr>
          <w:rFonts w:ascii="Times New Roman" w:hAnsi="Times New Roman"/>
          <w:sz w:val="30"/>
          <w:szCs w:val="30"/>
        </w:rPr>
        <w:t>х соответствия требованиям стат</w:t>
      </w:r>
      <w:r w:rsidR="00AD25F1">
        <w:rPr>
          <w:rFonts w:ascii="Times New Roman" w:hAnsi="Times New Roman"/>
          <w:sz w:val="30"/>
          <w:szCs w:val="30"/>
        </w:rPr>
        <w:t xml:space="preserve">ей 16 и 17 Федерального закона </w:t>
      </w:r>
      <w:r w:rsidR="00AD25F1">
        <w:rPr>
          <w:rFonts w:ascii="Times New Roman" w:hAnsi="Times New Roman"/>
          <w:sz w:val="30"/>
          <w:szCs w:val="30"/>
        </w:rPr>
        <w:br/>
        <w:t xml:space="preserve">от        №             </w:t>
      </w:r>
      <w:r>
        <w:rPr>
          <w:rFonts w:ascii="Times New Roman" w:hAnsi="Times New Roman"/>
          <w:sz w:val="30"/>
          <w:szCs w:val="30"/>
        </w:rPr>
        <w:t>"О цифровой валюте и цифровых п</w:t>
      </w:r>
      <w:r>
        <w:rPr>
          <w:rFonts w:ascii="Times New Roman" w:hAnsi="Times New Roman"/>
          <w:sz w:val="30"/>
          <w:szCs w:val="30"/>
        </w:rPr>
        <w:t xml:space="preserve">равах" </w:t>
      </w:r>
      <w:r w:rsidR="00AD25F1">
        <w:rPr>
          <w:rFonts w:ascii="Times New Roman" w:hAnsi="Times New Roman"/>
          <w:sz w:val="30"/>
          <w:szCs w:val="30"/>
        </w:rPr>
        <w:br/>
      </w:r>
      <w:r>
        <w:rPr>
          <w:rFonts w:ascii="Times New Roman" w:hAnsi="Times New Roman"/>
          <w:sz w:val="30"/>
          <w:szCs w:val="30"/>
        </w:rPr>
        <w:t>или требованиям нормативны</w:t>
      </w:r>
      <w:r w:rsidR="00AD25F1">
        <w:rPr>
          <w:rFonts w:ascii="Times New Roman" w:hAnsi="Times New Roman"/>
          <w:sz w:val="30"/>
          <w:szCs w:val="30"/>
        </w:rPr>
        <w:t xml:space="preserve">х актов Банка России, изданных </w:t>
      </w:r>
      <w:r w:rsidR="00AD25F1">
        <w:rPr>
          <w:rFonts w:ascii="Times New Roman" w:hAnsi="Times New Roman"/>
          <w:sz w:val="30"/>
          <w:szCs w:val="30"/>
        </w:rPr>
        <w:br/>
      </w:r>
      <w:r>
        <w:rPr>
          <w:rFonts w:ascii="Times New Roman" w:hAnsi="Times New Roman"/>
          <w:sz w:val="30"/>
          <w:szCs w:val="30"/>
        </w:rPr>
        <w:t>в соответствии с указанными статьями.";</w:t>
      </w:r>
      <w:proofErr w:type="gramEnd"/>
    </w:p>
    <w:p w:rsidR="00B07E0C" w:rsidRDefault="00A72F2E" w:rsidP="00B07E0C">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в) часть 8 после слов "от участников торгов" дополнить словами ", эмитентов цифровых прав";</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5) в статье 16:</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 дополнить частью 1</w:t>
      </w:r>
      <w:r>
        <w:rPr>
          <w:rFonts w:ascii="Times New Roman" w:hAnsi="Times New Roman"/>
          <w:sz w:val="30"/>
          <w:szCs w:val="30"/>
          <w:vertAlign w:val="superscript"/>
        </w:rPr>
        <w:t>1</w:t>
      </w:r>
      <w:r>
        <w:rPr>
          <w:rFonts w:ascii="Times New Roman" w:hAnsi="Times New Roman"/>
          <w:sz w:val="30"/>
          <w:szCs w:val="30"/>
        </w:rPr>
        <w:t xml:space="preserve"> следующего содержан</w:t>
      </w:r>
      <w:r>
        <w:rPr>
          <w:rFonts w:ascii="Times New Roman" w:hAnsi="Times New Roman"/>
          <w:sz w:val="30"/>
          <w:szCs w:val="30"/>
        </w:rPr>
        <w:t>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w:t>
      </w:r>
      <w:r>
        <w:rPr>
          <w:rFonts w:ascii="Times New Roman" w:hAnsi="Times New Roman"/>
          <w:sz w:val="30"/>
          <w:szCs w:val="30"/>
          <w:vertAlign w:val="superscript"/>
        </w:rPr>
        <w:t>1</w:t>
      </w:r>
      <w:r w:rsidR="00261B57">
        <w:rPr>
          <w:rFonts w:ascii="Times New Roman" w:hAnsi="Times New Roman"/>
          <w:sz w:val="30"/>
          <w:szCs w:val="30"/>
        </w:rPr>
        <w:t>. </w:t>
      </w:r>
      <w:r>
        <w:rPr>
          <w:rFonts w:ascii="Times New Roman" w:hAnsi="Times New Roman"/>
          <w:sz w:val="30"/>
          <w:szCs w:val="30"/>
        </w:rPr>
        <w:t xml:space="preserve">К участию в организованных торгах цифровыми правами могут быть допущены управляющие и брокеры, которые имеют лицензию профессионального участника рынка ценных бумаг, управляющие компании инвестиционных фондов, паевых инвестиционных фондов, </w:t>
      </w:r>
      <w:r>
        <w:rPr>
          <w:rFonts w:ascii="Times New Roman" w:hAnsi="Times New Roman"/>
          <w:sz w:val="30"/>
          <w:szCs w:val="30"/>
        </w:rPr>
        <w:lastRenderedPageBreak/>
        <w:t>негосуд</w:t>
      </w:r>
      <w:r>
        <w:rPr>
          <w:rFonts w:ascii="Times New Roman" w:hAnsi="Times New Roman"/>
          <w:sz w:val="30"/>
          <w:szCs w:val="30"/>
        </w:rPr>
        <w:t xml:space="preserve">арственных пенсионных фондов, центральный контрагент, </w:t>
      </w:r>
      <w:r>
        <w:rPr>
          <w:rFonts w:ascii="Times New Roman" w:hAnsi="Times New Roman"/>
          <w:sz w:val="30"/>
          <w:szCs w:val="30"/>
        </w:rPr>
        <w:br/>
        <w:t xml:space="preserve">Банк России, если иное не предусмотрено нормативным актом </w:t>
      </w:r>
      <w:r>
        <w:rPr>
          <w:rFonts w:ascii="Times New Roman" w:hAnsi="Times New Roman"/>
          <w:sz w:val="30"/>
          <w:szCs w:val="30"/>
        </w:rPr>
        <w:br/>
        <w:t>Банка России</w:t>
      </w:r>
      <w:proofErr w:type="gramStart"/>
      <w:r>
        <w:rPr>
          <w:rFonts w:ascii="Times New Roman" w:hAnsi="Times New Roman"/>
          <w:sz w:val="30"/>
          <w:szCs w:val="30"/>
        </w:rPr>
        <w:t>.";</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б) дополнить частью 3</w:t>
      </w:r>
      <w:r>
        <w:rPr>
          <w:rFonts w:ascii="Times New Roman" w:hAnsi="Times New Roman"/>
          <w:sz w:val="30"/>
          <w:szCs w:val="30"/>
          <w:vertAlign w:val="superscript"/>
        </w:rPr>
        <w:t xml:space="preserve">1 </w:t>
      </w:r>
      <w:r>
        <w:rPr>
          <w:rFonts w:ascii="Times New Roman" w:hAnsi="Times New Roman"/>
          <w:sz w:val="30"/>
          <w:szCs w:val="30"/>
        </w:rPr>
        <w:t>следующего содержания:</w:t>
      </w:r>
    </w:p>
    <w:p w:rsidR="00B07E0C" w:rsidRDefault="00A72F2E" w:rsidP="00B07E0C">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"3</w:t>
      </w:r>
      <w:r>
        <w:rPr>
          <w:rFonts w:ascii="Times New Roman" w:hAnsi="Times New Roman"/>
          <w:sz w:val="30"/>
          <w:szCs w:val="30"/>
          <w:vertAlign w:val="superscript"/>
        </w:rPr>
        <w:t>1</w:t>
      </w:r>
      <w:r>
        <w:rPr>
          <w:rFonts w:ascii="Times New Roman" w:hAnsi="Times New Roman"/>
          <w:sz w:val="30"/>
          <w:szCs w:val="30"/>
        </w:rPr>
        <w:t>. </w:t>
      </w:r>
      <w:proofErr w:type="gramStart"/>
      <w:r>
        <w:rPr>
          <w:rFonts w:ascii="Times New Roman" w:hAnsi="Times New Roman"/>
          <w:sz w:val="30"/>
          <w:szCs w:val="30"/>
        </w:rPr>
        <w:t>К участию в организованных торгах цифровой валютой могут быть допущены орга</w:t>
      </w:r>
      <w:r>
        <w:rPr>
          <w:rFonts w:ascii="Times New Roman" w:hAnsi="Times New Roman"/>
          <w:sz w:val="30"/>
          <w:szCs w:val="30"/>
        </w:rPr>
        <w:t>низации, осуществляющие обмен цифровой валюты, управляющие и брокеры, которые имеют лицензию профессионального участника рынка ценных бумаг, управляющие компании инвестиционных фондов, паевых инвестиционных фондов, негосударственных пенсионных фондов, цент</w:t>
      </w:r>
      <w:r>
        <w:rPr>
          <w:rFonts w:ascii="Times New Roman" w:hAnsi="Times New Roman"/>
          <w:sz w:val="30"/>
          <w:szCs w:val="30"/>
        </w:rPr>
        <w:t xml:space="preserve">ральный контрагент, Банк России, если иное </w:t>
      </w:r>
      <w:r>
        <w:rPr>
          <w:rFonts w:ascii="Times New Roman" w:hAnsi="Times New Roman"/>
          <w:sz w:val="30"/>
          <w:szCs w:val="30"/>
        </w:rPr>
        <w:br/>
        <w:t>не предусмотрено нормативным актом Банка России.";</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6) дополнить статьей 17</w:t>
      </w:r>
      <w:r>
        <w:rPr>
          <w:rFonts w:ascii="Times New Roman" w:hAnsi="Times New Roman"/>
          <w:sz w:val="30"/>
          <w:szCs w:val="30"/>
          <w:vertAlign w:val="superscript"/>
        </w:rPr>
        <w:t>1</w:t>
      </w:r>
      <w:r>
        <w:rPr>
          <w:rFonts w:ascii="Times New Roman" w:hAnsi="Times New Roman"/>
          <w:sz w:val="30"/>
          <w:szCs w:val="30"/>
        </w:rPr>
        <w:t xml:space="preserve"> следующего содержания:</w:t>
      </w:r>
    </w:p>
    <w:p w:rsidR="00B07E0C" w:rsidRDefault="00A72F2E" w:rsidP="00B07E0C">
      <w:pPr>
        <w:spacing w:line="240" w:lineRule="atLeast"/>
        <w:ind w:left="2268" w:hanging="1559"/>
        <w:jc w:val="left"/>
        <w:rPr>
          <w:rFonts w:ascii="Times New Roman" w:hAnsi="Times New Roman"/>
          <w:b/>
          <w:sz w:val="30"/>
          <w:szCs w:val="30"/>
        </w:rPr>
      </w:pPr>
      <w:bookmarkStart w:id="49" w:name="_Toc217059338"/>
      <w:bookmarkStart w:id="50" w:name="_Toc216345583"/>
      <w:bookmarkStart w:id="51" w:name="_Toc216253337"/>
      <w:bookmarkStart w:id="52" w:name="_Toc215864186"/>
      <w:bookmarkStart w:id="53" w:name="_Toc215852671"/>
      <w:r>
        <w:rPr>
          <w:rFonts w:ascii="Times New Roman" w:hAnsi="Times New Roman"/>
          <w:sz w:val="30"/>
          <w:szCs w:val="30"/>
        </w:rPr>
        <w:t>"Статья 17</w:t>
      </w:r>
      <w:r>
        <w:rPr>
          <w:rFonts w:ascii="Times New Roman" w:hAnsi="Times New Roman"/>
          <w:sz w:val="30"/>
          <w:szCs w:val="30"/>
          <w:vertAlign w:val="superscript"/>
        </w:rPr>
        <w:t>1</w:t>
      </w:r>
      <w:r>
        <w:rPr>
          <w:rFonts w:ascii="Times New Roman" w:hAnsi="Times New Roman"/>
          <w:sz w:val="30"/>
          <w:szCs w:val="30"/>
        </w:rPr>
        <w:t>.</w:t>
      </w:r>
      <w:r>
        <w:rPr>
          <w:rFonts w:ascii="Times New Roman" w:hAnsi="Times New Roman"/>
          <w:b/>
          <w:sz w:val="30"/>
          <w:szCs w:val="30"/>
        </w:rPr>
        <w:tab/>
      </w:r>
      <w:bookmarkEnd w:id="49"/>
      <w:bookmarkEnd w:id="50"/>
      <w:bookmarkEnd w:id="51"/>
      <w:bookmarkEnd w:id="52"/>
      <w:bookmarkEnd w:id="53"/>
      <w:r w:rsidR="00D32C1A">
        <w:rPr>
          <w:rFonts w:ascii="Times New Roman" w:hAnsi="Times New Roman"/>
          <w:b/>
          <w:sz w:val="30"/>
          <w:szCs w:val="30"/>
        </w:rPr>
        <w:t> </w:t>
      </w:r>
      <w:r>
        <w:rPr>
          <w:rFonts w:ascii="Times New Roman" w:hAnsi="Times New Roman"/>
          <w:b/>
          <w:sz w:val="30"/>
          <w:szCs w:val="30"/>
        </w:rPr>
        <w:t>Особенности допуска цифровых прав к организованным торгам</w:t>
      </w:r>
    </w:p>
    <w:p w:rsidR="00B07E0C" w:rsidRDefault="00B07E0C" w:rsidP="00B07E0C">
      <w:pPr>
        <w:spacing w:line="480" w:lineRule="auto"/>
        <w:rPr>
          <w:rFonts w:ascii="Times New Roman" w:hAnsi="Times New Roman"/>
          <w:sz w:val="30"/>
          <w:szCs w:val="30"/>
        </w:rPr>
      </w:pP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 Цифровые права допускаются к организо</w:t>
      </w:r>
      <w:r>
        <w:rPr>
          <w:rFonts w:ascii="Times New Roman" w:hAnsi="Times New Roman"/>
          <w:sz w:val="30"/>
          <w:szCs w:val="30"/>
        </w:rPr>
        <w:t xml:space="preserve">ванным торгам </w:t>
      </w:r>
      <w:r>
        <w:rPr>
          <w:rFonts w:ascii="Times New Roman" w:hAnsi="Times New Roman"/>
          <w:sz w:val="30"/>
          <w:szCs w:val="30"/>
        </w:rPr>
        <w:br/>
        <w:t xml:space="preserve">при условии соответствия цифровых прав, решения об их выпуске, </w:t>
      </w:r>
      <w:r>
        <w:rPr>
          <w:rFonts w:ascii="Times New Roman" w:hAnsi="Times New Roman"/>
          <w:sz w:val="30"/>
          <w:szCs w:val="30"/>
        </w:rPr>
        <w:br/>
        <w:t xml:space="preserve">их эмитентов требованиям, установленным нормативным актом </w:t>
      </w:r>
      <w:r>
        <w:rPr>
          <w:rFonts w:ascii="Times New Roman" w:hAnsi="Times New Roman"/>
          <w:sz w:val="30"/>
          <w:szCs w:val="30"/>
        </w:rPr>
        <w:br/>
        <w:t xml:space="preserve">Банка России. </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2. Организатор торговли не вправе допускать к организованным торгам (торговым (биржевым) секциям):</w:t>
      </w:r>
    </w:p>
    <w:p w:rsidR="00B07E0C" w:rsidRDefault="00A72F2E" w:rsidP="00B07E0C">
      <w:pPr>
        <w:spacing w:line="480" w:lineRule="auto"/>
        <w:ind w:firstLine="709"/>
        <w:rPr>
          <w:rFonts w:ascii="Times New Roman" w:hAnsi="Times New Roman"/>
          <w:sz w:val="30"/>
          <w:szCs w:val="30"/>
        </w:rPr>
      </w:pPr>
      <w:proofErr w:type="gramStart"/>
      <w:r>
        <w:rPr>
          <w:rFonts w:ascii="Times New Roman" w:hAnsi="Times New Roman"/>
          <w:sz w:val="30"/>
          <w:szCs w:val="30"/>
        </w:rPr>
        <w:lastRenderedPageBreak/>
        <w:t>1) цифровые права, удостоверяющие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2) цифровые права, которые не могут без ограниче</w:t>
      </w:r>
      <w:r>
        <w:rPr>
          <w:rFonts w:ascii="Times New Roman" w:hAnsi="Times New Roman"/>
          <w:sz w:val="30"/>
          <w:szCs w:val="30"/>
        </w:rPr>
        <w:t>ний приобретаться физическими лицами, не являющимися квалифицированными инвесторами, если в соответствии с правилами торгов такие физические лица допускаются к таким торгам (торговым (биржевым) секциям).</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3. Организаторы торговли наряду с требованиями, указ</w:t>
      </w:r>
      <w:r>
        <w:rPr>
          <w:rFonts w:ascii="Times New Roman" w:hAnsi="Times New Roman"/>
          <w:sz w:val="30"/>
          <w:szCs w:val="30"/>
        </w:rPr>
        <w:t>анными в части 1 настоящей статьи, вправе устанавливать дополнительные требования к цифровым правам, допускаемым к организованным торгам.</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4. Допуск цифровых прав к организованным торгам осуществляется организатором торговли на основании договора с эмитенто</w:t>
      </w:r>
      <w:r>
        <w:rPr>
          <w:rFonts w:ascii="Times New Roman" w:hAnsi="Times New Roman"/>
          <w:sz w:val="30"/>
          <w:szCs w:val="30"/>
        </w:rPr>
        <w:t>м цифровых прав, за исключением следующих случаев:</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 цифровые права выпущены организатором торговли;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2) цифровые права допущены к организованным торгам иным организатором торговли.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5. Организатор торговли вправе без объяснения причин отказать </w:t>
      </w:r>
      <w:r>
        <w:rPr>
          <w:rFonts w:ascii="Times New Roman" w:hAnsi="Times New Roman"/>
          <w:sz w:val="30"/>
          <w:szCs w:val="30"/>
        </w:rPr>
        <w:br/>
        <w:t>в допуске ц</w:t>
      </w:r>
      <w:r>
        <w:rPr>
          <w:rFonts w:ascii="Times New Roman" w:hAnsi="Times New Roman"/>
          <w:sz w:val="30"/>
          <w:szCs w:val="30"/>
        </w:rPr>
        <w:t xml:space="preserve">ифровых прав к организованным торгам или прекратить допуск цифровых прав к организованным торгам. В случае прекращения </w:t>
      </w:r>
      <w:r>
        <w:rPr>
          <w:rFonts w:ascii="Times New Roman" w:hAnsi="Times New Roman"/>
          <w:sz w:val="30"/>
          <w:szCs w:val="30"/>
        </w:rPr>
        <w:lastRenderedPageBreak/>
        <w:t>организатором торговли допуска цифровых прав к организованным торгам без объяснения причин прекращение организованных торгов такими цифро</w:t>
      </w:r>
      <w:r>
        <w:rPr>
          <w:rFonts w:ascii="Times New Roman" w:hAnsi="Times New Roman"/>
          <w:sz w:val="30"/>
          <w:szCs w:val="30"/>
        </w:rPr>
        <w:t xml:space="preserve">выми правами происходит не ранее чем через три месяца </w:t>
      </w:r>
      <w:proofErr w:type="gramStart"/>
      <w:r>
        <w:rPr>
          <w:rFonts w:ascii="Times New Roman" w:hAnsi="Times New Roman"/>
          <w:sz w:val="30"/>
          <w:szCs w:val="30"/>
        </w:rPr>
        <w:t>с даты раскрытия</w:t>
      </w:r>
      <w:proofErr w:type="gramEnd"/>
      <w:r>
        <w:rPr>
          <w:rFonts w:ascii="Times New Roman" w:hAnsi="Times New Roman"/>
          <w:sz w:val="30"/>
          <w:szCs w:val="30"/>
        </w:rPr>
        <w:t xml:space="preserve"> организатором торговли информации о прекращ</w:t>
      </w:r>
      <w:r w:rsidR="00D32C1A">
        <w:rPr>
          <w:rFonts w:ascii="Times New Roman" w:hAnsi="Times New Roman"/>
          <w:sz w:val="30"/>
          <w:szCs w:val="30"/>
        </w:rPr>
        <w:t xml:space="preserve">ении допуска цифровых прав </w:t>
      </w:r>
      <w:r>
        <w:rPr>
          <w:rFonts w:ascii="Times New Roman" w:hAnsi="Times New Roman"/>
          <w:sz w:val="30"/>
          <w:szCs w:val="30"/>
        </w:rPr>
        <w:t>к организованным торгам.</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6. Обладатели цифровых прав имеют право требовать досрочного исполнения обязательств, </w:t>
      </w:r>
      <w:proofErr w:type="gramStart"/>
      <w:r>
        <w:rPr>
          <w:rFonts w:ascii="Times New Roman" w:hAnsi="Times New Roman"/>
          <w:sz w:val="30"/>
          <w:szCs w:val="30"/>
        </w:rPr>
        <w:t>прав</w:t>
      </w:r>
      <w:r>
        <w:rPr>
          <w:rFonts w:ascii="Times New Roman" w:hAnsi="Times New Roman"/>
          <w:sz w:val="30"/>
          <w:szCs w:val="30"/>
        </w:rPr>
        <w:t>а</w:t>
      </w:r>
      <w:proofErr w:type="gramEnd"/>
      <w:r>
        <w:rPr>
          <w:rFonts w:ascii="Times New Roman" w:hAnsi="Times New Roman"/>
          <w:sz w:val="30"/>
          <w:szCs w:val="30"/>
        </w:rPr>
        <w:t xml:space="preserve"> в отношении которых удостоверены цифровыми правами, до наступления срока их исполнения, </w:t>
      </w:r>
      <w:r>
        <w:rPr>
          <w:rFonts w:ascii="Times New Roman" w:hAnsi="Times New Roman"/>
          <w:sz w:val="30"/>
          <w:szCs w:val="30"/>
        </w:rPr>
        <w:br/>
        <w:t xml:space="preserve">если организатор торговли прекратил допуск таких цифровых прав </w:t>
      </w:r>
      <w:r>
        <w:rPr>
          <w:rFonts w:ascii="Times New Roman" w:hAnsi="Times New Roman"/>
          <w:sz w:val="30"/>
          <w:szCs w:val="30"/>
        </w:rPr>
        <w:br/>
        <w:t>к организованным торгам в связи с нарушением эмитентом цифровых прав, являющимся публичным акционерны</w:t>
      </w:r>
      <w:r>
        <w:rPr>
          <w:rFonts w:ascii="Times New Roman" w:hAnsi="Times New Roman"/>
          <w:sz w:val="30"/>
          <w:szCs w:val="30"/>
        </w:rPr>
        <w:t>м обществом и (или) кредитной организацией, требований о раскрытии информации, установленных соответственно Федеральным законом от 22 апреля 1996 года № 39-ФЗ "О  рынке ценных бумаг" и (или) нормативным актом Банка России, изданным на основании статьи 8 Фе</w:t>
      </w:r>
      <w:r>
        <w:rPr>
          <w:rFonts w:ascii="Times New Roman" w:hAnsi="Times New Roman"/>
          <w:sz w:val="30"/>
          <w:szCs w:val="30"/>
        </w:rPr>
        <w:t xml:space="preserve">дерального закона "О банках </w:t>
      </w:r>
      <w:r>
        <w:rPr>
          <w:rFonts w:ascii="Times New Roman" w:hAnsi="Times New Roman"/>
          <w:sz w:val="30"/>
          <w:szCs w:val="30"/>
        </w:rPr>
        <w:br/>
        <w:t>и банковской деятельности", или в связи с нарушением эмитентом цифровых прав взятых на себя в соответствии с требованиями организатора торговли обязанностей по раскрытию информации.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7. </w:t>
      </w:r>
      <w:proofErr w:type="gramStart"/>
      <w:r>
        <w:rPr>
          <w:rFonts w:ascii="Times New Roman" w:hAnsi="Times New Roman"/>
          <w:sz w:val="30"/>
          <w:szCs w:val="30"/>
        </w:rPr>
        <w:t>Исполнение обязательств, уд</w:t>
      </w:r>
      <w:r w:rsidR="00D32C1A">
        <w:rPr>
          <w:rFonts w:ascii="Times New Roman" w:hAnsi="Times New Roman"/>
          <w:sz w:val="30"/>
          <w:szCs w:val="30"/>
        </w:rPr>
        <w:t>остоверенных цифровыми правами</w:t>
      </w:r>
      <w:r>
        <w:rPr>
          <w:rFonts w:ascii="Times New Roman" w:hAnsi="Times New Roman"/>
          <w:sz w:val="30"/>
          <w:szCs w:val="30"/>
        </w:rPr>
        <w:t xml:space="preserve">, предъявленными к досрочному исполнению, осуществляется </w:t>
      </w:r>
      <w:r w:rsidR="00C9026C">
        <w:rPr>
          <w:rFonts w:ascii="Times New Roman" w:hAnsi="Times New Roman"/>
          <w:sz w:val="30"/>
          <w:szCs w:val="30"/>
        </w:rPr>
        <w:t xml:space="preserve">в срок </w:t>
      </w:r>
      <w:r w:rsidR="00C9026C">
        <w:rPr>
          <w:rFonts w:ascii="Times New Roman" w:hAnsi="Times New Roman"/>
          <w:sz w:val="30"/>
          <w:szCs w:val="30"/>
        </w:rPr>
        <w:br/>
      </w:r>
      <w:r>
        <w:rPr>
          <w:rFonts w:ascii="Times New Roman" w:hAnsi="Times New Roman"/>
          <w:sz w:val="30"/>
          <w:szCs w:val="30"/>
        </w:rPr>
        <w:lastRenderedPageBreak/>
        <w:t>не позднее семи рабочих дней с даты получения соответствующего требования эмитентом таких цифровых прав.";</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7) часть 8 статьи 18 дополнить словами ",</w:t>
      </w:r>
      <w:r w:rsidR="00C9026C">
        <w:rPr>
          <w:rFonts w:ascii="Times New Roman" w:hAnsi="Times New Roman"/>
          <w:sz w:val="30"/>
          <w:szCs w:val="30"/>
        </w:rPr>
        <w:t xml:space="preserve"> </w:t>
      </w:r>
      <w:r>
        <w:rPr>
          <w:rFonts w:ascii="Times New Roman" w:hAnsi="Times New Roman"/>
          <w:sz w:val="30"/>
          <w:szCs w:val="30"/>
        </w:rPr>
        <w:t xml:space="preserve">если иное </w:t>
      </w:r>
      <w:r w:rsidR="00C9026C">
        <w:rPr>
          <w:rFonts w:ascii="Times New Roman" w:hAnsi="Times New Roman"/>
          <w:sz w:val="30"/>
          <w:szCs w:val="30"/>
        </w:rPr>
        <w:br/>
      </w:r>
      <w:r>
        <w:rPr>
          <w:rFonts w:ascii="Times New Roman" w:hAnsi="Times New Roman"/>
          <w:sz w:val="30"/>
          <w:szCs w:val="30"/>
        </w:rPr>
        <w:t>не предусмотрено</w:t>
      </w:r>
      <w:r>
        <w:rPr>
          <w:rFonts w:ascii="Times New Roman" w:hAnsi="Times New Roman"/>
          <w:sz w:val="30"/>
          <w:szCs w:val="30"/>
        </w:rPr>
        <w:t xml:space="preserve"> нормативным актом Банка России";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8) в статье 21:</w:t>
      </w:r>
    </w:p>
    <w:p w:rsidR="00B07E0C" w:rsidRDefault="00A72F2E" w:rsidP="00B07E0C">
      <w:pPr>
        <w:spacing w:line="480" w:lineRule="auto"/>
        <w:ind w:firstLine="709"/>
        <w:rPr>
          <w:rFonts w:ascii="Times New Roman" w:hAnsi="Times New Roman"/>
          <w:sz w:val="30"/>
          <w:szCs w:val="30"/>
        </w:rPr>
      </w:pPr>
      <w:proofErr w:type="gramStart"/>
      <w:r>
        <w:rPr>
          <w:rFonts w:ascii="Times New Roman" w:hAnsi="Times New Roman"/>
          <w:sz w:val="30"/>
          <w:szCs w:val="30"/>
        </w:rPr>
        <w:t>а) часть 1 после слов "иностранной валютой" дополнить словами "</w:t>
      </w:r>
      <w:r w:rsidR="00C9026C">
        <w:rPr>
          <w:rFonts w:ascii="Times New Roman" w:hAnsi="Times New Roman"/>
          <w:sz w:val="30"/>
          <w:szCs w:val="30"/>
        </w:rPr>
        <w:t>, </w:t>
      </w:r>
      <w:r>
        <w:rPr>
          <w:rFonts w:ascii="Times New Roman" w:hAnsi="Times New Roman"/>
          <w:sz w:val="30"/>
          <w:szCs w:val="30"/>
        </w:rPr>
        <w:t>и (или) цифровой валютой, и (или) цифровыми правами";</w:t>
      </w:r>
      <w:proofErr w:type="gramEnd"/>
    </w:p>
    <w:p w:rsidR="00B07E0C" w:rsidRDefault="00A72F2E" w:rsidP="00B07E0C">
      <w:pPr>
        <w:spacing w:line="480" w:lineRule="auto"/>
        <w:ind w:firstLine="709"/>
        <w:rPr>
          <w:rFonts w:ascii="Times New Roman" w:hAnsi="Times New Roman"/>
          <w:sz w:val="30"/>
          <w:szCs w:val="30"/>
        </w:rPr>
      </w:pPr>
      <w:proofErr w:type="gramStart"/>
      <w:r>
        <w:rPr>
          <w:rFonts w:ascii="Times New Roman" w:hAnsi="Times New Roman"/>
          <w:sz w:val="30"/>
          <w:szCs w:val="30"/>
        </w:rPr>
        <w:t>б) </w:t>
      </w:r>
      <w:r w:rsidR="00DD4857">
        <w:rPr>
          <w:rFonts w:ascii="Times New Roman" w:hAnsi="Times New Roman"/>
          <w:sz w:val="30"/>
          <w:szCs w:val="30"/>
        </w:rPr>
        <w:t>часть</w:t>
      </w:r>
      <w:r>
        <w:rPr>
          <w:rFonts w:ascii="Times New Roman" w:hAnsi="Times New Roman"/>
          <w:sz w:val="30"/>
          <w:szCs w:val="30"/>
        </w:rPr>
        <w:t xml:space="preserve"> 3 после слов "всех товаров, цен</w:t>
      </w:r>
      <w:r w:rsidR="001448E1">
        <w:rPr>
          <w:rFonts w:ascii="Times New Roman" w:hAnsi="Times New Roman"/>
          <w:sz w:val="30"/>
          <w:szCs w:val="30"/>
        </w:rPr>
        <w:t>ных бумаг" дополнить словами ", </w:t>
      </w:r>
      <w:r>
        <w:rPr>
          <w:rFonts w:ascii="Times New Roman" w:hAnsi="Times New Roman"/>
          <w:sz w:val="30"/>
          <w:szCs w:val="30"/>
        </w:rPr>
        <w:t>цифровых валют,</w:t>
      </w:r>
      <w:r>
        <w:rPr>
          <w:rFonts w:ascii="Times New Roman" w:hAnsi="Times New Roman"/>
          <w:sz w:val="30"/>
          <w:szCs w:val="30"/>
        </w:rPr>
        <w:t xml:space="preserve"> цифровых прав", после слов "отдельных товаров, цен</w:t>
      </w:r>
      <w:r w:rsidR="001448E1">
        <w:rPr>
          <w:rFonts w:ascii="Times New Roman" w:hAnsi="Times New Roman"/>
          <w:sz w:val="30"/>
          <w:szCs w:val="30"/>
        </w:rPr>
        <w:t>ных бумаг" дополнить словами ", </w:t>
      </w:r>
      <w:r>
        <w:rPr>
          <w:rFonts w:ascii="Times New Roman" w:hAnsi="Times New Roman"/>
          <w:sz w:val="30"/>
          <w:szCs w:val="30"/>
        </w:rPr>
        <w:t>цифровых валют, цифровых прав";</w:t>
      </w:r>
      <w:proofErr w:type="gramEnd"/>
    </w:p>
    <w:p w:rsidR="00B07E0C" w:rsidRPr="00D91805"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9) часть 6 статьи 23 после слов "товарных поставок" дополнить словами ", и (или) в </w:t>
      </w:r>
      <w:r w:rsidR="00D91805">
        <w:rPr>
          <w:rFonts w:ascii="Times New Roman" w:hAnsi="Times New Roman"/>
          <w:sz w:val="30"/>
          <w:szCs w:val="30"/>
        </w:rPr>
        <w:t>расчетный цифровой депозитарий"</w:t>
      </w:r>
      <w:r w:rsidR="00D91805" w:rsidRPr="00D91805">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10) часть 1 статьи 25:</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w:t>
      </w:r>
      <w:r>
        <w:rPr>
          <w:rFonts w:ascii="Times New Roman" w:hAnsi="Times New Roman"/>
          <w:sz w:val="30"/>
          <w:szCs w:val="30"/>
        </w:rPr>
        <w:t> пункт 5 после слов "торгов ценными бумагами" дополнить словами ", цифровыми правами, цифровой валютой", после слов "о таких ценных бумагах" дополнить словами ",</w:t>
      </w:r>
      <w:r w:rsidR="00C9026C">
        <w:rPr>
          <w:rFonts w:ascii="Times New Roman" w:hAnsi="Times New Roman"/>
          <w:sz w:val="30"/>
          <w:szCs w:val="30"/>
        </w:rPr>
        <w:t xml:space="preserve"> </w:t>
      </w:r>
      <w:r>
        <w:rPr>
          <w:rFonts w:ascii="Times New Roman" w:hAnsi="Times New Roman"/>
          <w:sz w:val="30"/>
          <w:szCs w:val="30"/>
        </w:rPr>
        <w:t>цифровых правах, цифровой валюте";</w:t>
      </w:r>
    </w:p>
    <w:p w:rsidR="00B07E0C" w:rsidRDefault="00A72F2E" w:rsidP="00B07E0C">
      <w:pPr>
        <w:spacing w:line="480" w:lineRule="auto"/>
        <w:ind w:firstLine="709"/>
        <w:rPr>
          <w:rFonts w:ascii="Times New Roman" w:hAnsi="Times New Roman"/>
          <w:sz w:val="30"/>
          <w:szCs w:val="30"/>
        </w:rPr>
      </w:pPr>
      <w:proofErr w:type="gramStart"/>
      <w:r>
        <w:rPr>
          <w:rFonts w:ascii="Times New Roman" w:hAnsi="Times New Roman"/>
          <w:sz w:val="30"/>
          <w:szCs w:val="30"/>
        </w:rPr>
        <w:t xml:space="preserve">б) пункт 9 после слов "на товары" дополнить словами </w:t>
      </w:r>
      <w:r>
        <w:rPr>
          <w:rFonts w:ascii="Times New Roman" w:hAnsi="Times New Roman"/>
          <w:sz w:val="30"/>
          <w:szCs w:val="30"/>
        </w:rPr>
        <w:br/>
        <w:t>",</w:t>
      </w:r>
      <w:r w:rsidR="00C9026C">
        <w:rPr>
          <w:rFonts w:ascii="Times New Roman" w:hAnsi="Times New Roman"/>
          <w:sz w:val="30"/>
          <w:szCs w:val="30"/>
        </w:rPr>
        <w:t xml:space="preserve"> </w:t>
      </w:r>
      <w:r>
        <w:rPr>
          <w:rFonts w:ascii="Times New Roman" w:hAnsi="Times New Roman"/>
          <w:sz w:val="30"/>
          <w:szCs w:val="30"/>
        </w:rPr>
        <w:t>и (</w:t>
      </w:r>
      <w:r>
        <w:rPr>
          <w:rFonts w:ascii="Times New Roman" w:hAnsi="Times New Roman"/>
          <w:sz w:val="30"/>
          <w:szCs w:val="30"/>
        </w:rPr>
        <w:t xml:space="preserve">или) цифровые права, и (или) цифровая валюта", после слов "допуска </w:t>
      </w:r>
      <w:r>
        <w:rPr>
          <w:rFonts w:ascii="Times New Roman" w:hAnsi="Times New Roman"/>
          <w:sz w:val="30"/>
          <w:szCs w:val="30"/>
        </w:rPr>
        <w:lastRenderedPageBreak/>
        <w:t>товаров" дополнить словами ",</w:t>
      </w:r>
      <w:r w:rsidR="00C9026C">
        <w:rPr>
          <w:rFonts w:ascii="Times New Roman" w:hAnsi="Times New Roman"/>
          <w:sz w:val="30"/>
          <w:szCs w:val="30"/>
        </w:rPr>
        <w:t xml:space="preserve"> </w:t>
      </w:r>
      <w:r>
        <w:rPr>
          <w:rFonts w:ascii="Times New Roman" w:hAnsi="Times New Roman"/>
          <w:sz w:val="30"/>
          <w:szCs w:val="30"/>
        </w:rPr>
        <w:t>и (или) цифровых прав, и (или) цифровой валюты";</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11) часть 3 статьи 27 после слов "не позднее 30" дополнить словом "рабочих";</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12) часть 1 статьи 28 дополнить </w:t>
      </w:r>
      <w:r>
        <w:rPr>
          <w:rFonts w:ascii="Times New Roman" w:hAnsi="Times New Roman"/>
          <w:sz w:val="30"/>
          <w:szCs w:val="30"/>
        </w:rPr>
        <w:t>пунктом 10 следующего содержания: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"10) в случае неоднократного нарушения организатором торговли </w:t>
      </w:r>
      <w:r>
        <w:rPr>
          <w:rFonts w:ascii="Times New Roman" w:hAnsi="Times New Roman"/>
          <w:sz w:val="30"/>
          <w:szCs w:val="30"/>
        </w:rPr>
        <w:br/>
        <w:t xml:space="preserve">в течение одного года требований Федерального закона </w:t>
      </w:r>
      <w:r>
        <w:rPr>
          <w:rFonts w:ascii="Times New Roman" w:hAnsi="Times New Roman"/>
          <w:sz w:val="30"/>
          <w:szCs w:val="30"/>
        </w:rPr>
        <w:br/>
        <w:t>от 27 июля 2010 года № 224-ФЗ "О противодействии неправомерному использованию инсайдерской информации и м</w:t>
      </w:r>
      <w:r>
        <w:rPr>
          <w:rFonts w:ascii="Times New Roman" w:hAnsi="Times New Roman"/>
          <w:sz w:val="30"/>
          <w:szCs w:val="30"/>
        </w:rPr>
        <w:t>анипулированию рынком и о внесении изменений в отдельные законодательные акты Российской Федерации" и принятых в соответствии с ним нормативных актов Банка России. При этом решение об аннулировании соответствующей лицензии организатора торговли принимается</w:t>
      </w:r>
      <w:r>
        <w:rPr>
          <w:rFonts w:ascii="Times New Roman" w:hAnsi="Times New Roman"/>
          <w:sz w:val="30"/>
          <w:szCs w:val="30"/>
        </w:rPr>
        <w:t xml:space="preserve"> с учетом особенностей, установленных указанным Федеральным законом</w:t>
      </w:r>
      <w:proofErr w:type="gramStart"/>
      <w:r>
        <w:rPr>
          <w:rFonts w:ascii="Times New Roman" w:hAnsi="Times New Roman"/>
          <w:sz w:val="30"/>
          <w:szCs w:val="30"/>
        </w:rPr>
        <w:t>.".</w:t>
      </w:r>
      <w:proofErr w:type="gramEnd"/>
    </w:p>
    <w:p w:rsidR="002D362B" w:rsidRDefault="002D362B" w:rsidP="00B07E0C">
      <w:pPr>
        <w:spacing w:line="480" w:lineRule="auto"/>
        <w:ind w:firstLine="709"/>
        <w:rPr>
          <w:rFonts w:ascii="Times New Roman" w:hAnsi="Times New Roman"/>
          <w:sz w:val="30"/>
          <w:szCs w:val="30"/>
        </w:rPr>
      </w:pPr>
    </w:p>
    <w:p w:rsidR="00B07E0C" w:rsidRDefault="00A72F2E" w:rsidP="00B07E0C">
      <w:pPr>
        <w:pStyle w:val="3"/>
        <w:keepNext w:val="0"/>
        <w:spacing w:line="480" w:lineRule="auto"/>
        <w:ind w:firstLine="709"/>
        <w:jc w:val="both"/>
        <w:rPr>
          <w:b/>
          <w:color w:val="000000" w:themeColor="text1"/>
          <w:sz w:val="30"/>
          <w:szCs w:val="30"/>
        </w:rPr>
      </w:pPr>
      <w:bookmarkStart w:id="54" w:name="_Toc215864266"/>
      <w:r>
        <w:rPr>
          <w:b/>
          <w:color w:val="000000" w:themeColor="text1"/>
          <w:sz w:val="30"/>
          <w:szCs w:val="30"/>
        </w:rPr>
        <w:t xml:space="preserve">Статья </w:t>
      </w:r>
      <w:bookmarkEnd w:id="54"/>
      <w:r>
        <w:rPr>
          <w:b/>
          <w:color w:val="000000" w:themeColor="text1"/>
          <w:sz w:val="30"/>
          <w:szCs w:val="30"/>
        </w:rPr>
        <w:t>12</w:t>
      </w:r>
    </w:p>
    <w:p w:rsidR="00B07E0C" w:rsidRPr="002D362B" w:rsidRDefault="00A72F2E" w:rsidP="00B07E0C">
      <w:pPr>
        <w:spacing w:line="480" w:lineRule="auto"/>
        <w:ind w:firstLine="709"/>
        <w:rPr>
          <w:rStyle w:val="af0"/>
          <w:rFonts w:ascii="Times New Roman" w:eastAsiaTheme="majorEastAsia" w:hAnsi="Times New Roman"/>
          <w:color w:val="000000" w:themeColor="text1"/>
          <w:u w:val="none"/>
        </w:rPr>
      </w:pPr>
      <w:r w:rsidRPr="002D362B">
        <w:rPr>
          <w:rStyle w:val="af0"/>
          <w:rFonts w:ascii="Times New Roman" w:eastAsiaTheme="majorEastAsia" w:hAnsi="Times New Roman"/>
          <w:color w:val="000000" w:themeColor="text1"/>
          <w:sz w:val="30"/>
          <w:szCs w:val="30"/>
          <w:u w:val="none"/>
        </w:rPr>
        <w:t>Часть 1 статьи 3 Федерального закона от 13 июля 2015 года № 223-ФЗ "О  саморегулируемых организациях в сфере финансового рынка" (Собрание законодательства Российской Федераци</w:t>
      </w:r>
      <w:r w:rsidRPr="002D362B">
        <w:rPr>
          <w:rStyle w:val="af0"/>
          <w:rFonts w:ascii="Times New Roman" w:eastAsiaTheme="majorEastAsia" w:hAnsi="Times New Roman"/>
          <w:color w:val="000000" w:themeColor="text1"/>
          <w:sz w:val="30"/>
          <w:szCs w:val="30"/>
          <w:u w:val="none"/>
        </w:rPr>
        <w:t xml:space="preserve">и, 2015, № 29, ст. 4349; </w:t>
      </w:r>
      <w:r w:rsidRPr="002D362B">
        <w:rPr>
          <w:rStyle w:val="af0"/>
          <w:rFonts w:ascii="Times New Roman" w:eastAsiaTheme="majorEastAsia" w:hAnsi="Times New Roman"/>
          <w:color w:val="000000" w:themeColor="text1"/>
          <w:sz w:val="30"/>
          <w:szCs w:val="30"/>
          <w:u w:val="none"/>
        </w:rPr>
        <w:lastRenderedPageBreak/>
        <w:t>2016, № 27, ст. 4225; 2017, № 52, ст. 7920; 2021, № 27, ст. 5171) дополнить пунктами 19 и 20 следующего содержания:</w:t>
      </w:r>
    </w:p>
    <w:p w:rsidR="00B07E0C" w:rsidRPr="002D362B" w:rsidRDefault="00A72F2E" w:rsidP="00B07E0C">
      <w:pPr>
        <w:spacing w:line="480" w:lineRule="auto"/>
        <w:ind w:firstLine="709"/>
        <w:rPr>
          <w:rStyle w:val="af0"/>
          <w:rFonts w:ascii="Times New Roman" w:eastAsiaTheme="majorEastAsia" w:hAnsi="Times New Roman"/>
          <w:color w:val="000000" w:themeColor="text1"/>
          <w:sz w:val="30"/>
          <w:szCs w:val="30"/>
          <w:u w:val="none"/>
        </w:rPr>
      </w:pPr>
      <w:r w:rsidRPr="002D362B">
        <w:rPr>
          <w:rStyle w:val="af0"/>
          <w:rFonts w:ascii="Times New Roman" w:eastAsiaTheme="majorEastAsia" w:hAnsi="Times New Roman"/>
          <w:color w:val="000000" w:themeColor="text1"/>
          <w:sz w:val="30"/>
          <w:szCs w:val="30"/>
          <w:u w:val="none"/>
        </w:rPr>
        <w:t>"19) организаций, осуществляющих обмен цифровой валюты;</w:t>
      </w:r>
    </w:p>
    <w:p w:rsidR="00B07E0C" w:rsidRPr="002D362B" w:rsidRDefault="00A72F2E" w:rsidP="00B07E0C">
      <w:pPr>
        <w:spacing w:line="480" w:lineRule="auto"/>
        <w:ind w:firstLine="709"/>
        <w:rPr>
          <w:rStyle w:val="af0"/>
          <w:rFonts w:ascii="Times New Roman" w:eastAsiaTheme="majorEastAsia" w:hAnsi="Times New Roman"/>
          <w:color w:val="000000" w:themeColor="text1"/>
          <w:sz w:val="30"/>
          <w:szCs w:val="30"/>
          <w:u w:val="none"/>
        </w:rPr>
      </w:pPr>
      <w:r w:rsidRPr="002D362B">
        <w:rPr>
          <w:rStyle w:val="af0"/>
          <w:rFonts w:ascii="Times New Roman" w:eastAsiaTheme="majorEastAsia" w:hAnsi="Times New Roman"/>
          <w:color w:val="000000" w:themeColor="text1"/>
          <w:sz w:val="30"/>
          <w:szCs w:val="30"/>
          <w:u w:val="none"/>
        </w:rPr>
        <w:t>20) цифровых депозитариев</w:t>
      </w:r>
      <w:proofErr w:type="gramStart"/>
      <w:r w:rsidRPr="002D362B">
        <w:rPr>
          <w:rStyle w:val="af0"/>
          <w:rFonts w:ascii="Times New Roman" w:eastAsiaTheme="majorEastAsia" w:hAnsi="Times New Roman"/>
          <w:color w:val="000000" w:themeColor="text1"/>
          <w:sz w:val="30"/>
          <w:szCs w:val="30"/>
          <w:u w:val="none"/>
        </w:rPr>
        <w:t>.".</w:t>
      </w:r>
      <w:proofErr w:type="gramEnd"/>
    </w:p>
    <w:p w:rsidR="00B07E0C" w:rsidRDefault="00A72F2E" w:rsidP="00B07E0C">
      <w:pPr>
        <w:pStyle w:val="3"/>
        <w:keepNext w:val="0"/>
        <w:spacing w:line="480" w:lineRule="auto"/>
        <w:ind w:firstLine="709"/>
        <w:jc w:val="both"/>
        <w:rPr>
          <w:rFonts w:eastAsiaTheme="majorEastAsia"/>
          <w:b/>
        </w:rPr>
      </w:pPr>
      <w:bookmarkStart w:id="55" w:name="_Toc215864267"/>
      <w:bookmarkStart w:id="56" w:name="_Toc214267380"/>
      <w:bookmarkStart w:id="57" w:name="_Toc212815082"/>
      <w:r>
        <w:rPr>
          <w:b/>
          <w:color w:val="000000" w:themeColor="text1"/>
          <w:sz w:val="30"/>
          <w:szCs w:val="30"/>
        </w:rPr>
        <w:t xml:space="preserve">Статья </w:t>
      </w:r>
      <w:bookmarkEnd w:id="55"/>
      <w:bookmarkEnd w:id="56"/>
      <w:bookmarkEnd w:id="57"/>
      <w:r>
        <w:rPr>
          <w:b/>
          <w:color w:val="000000" w:themeColor="text1"/>
          <w:sz w:val="30"/>
          <w:szCs w:val="30"/>
        </w:rPr>
        <w:t>13</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Внести в Федеральный закон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(Собрание законодательства Российской Федерации, </w:t>
      </w:r>
      <w:r>
        <w:rPr>
          <w:rFonts w:ascii="Times New Roman" w:hAnsi="Times New Roman"/>
          <w:sz w:val="30"/>
          <w:szCs w:val="30"/>
        </w:rPr>
        <w:br/>
        <w:t>20</w:t>
      </w:r>
      <w:r>
        <w:rPr>
          <w:rFonts w:ascii="Times New Roman" w:hAnsi="Times New Roman"/>
          <w:sz w:val="30"/>
          <w:szCs w:val="30"/>
        </w:rPr>
        <w:t>19, № 31, ст. 4418) следующие изменения:</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 пункт 10 части 1 статьи 2 признать утратившим силу;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2) пункты 3 и 4 статьи 5 признать утратившими силу;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3) в статье 7:</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 пункт 2 части 2 признать утратившим силу;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б) в части 5 слова "утилитарные цифровые права и</w:t>
      </w:r>
      <w:r>
        <w:rPr>
          <w:rFonts w:ascii="Times New Roman" w:hAnsi="Times New Roman"/>
          <w:sz w:val="30"/>
          <w:szCs w:val="30"/>
        </w:rPr>
        <w:t> (или) цифровые финансовые активы</w:t>
      </w:r>
      <w:proofErr w:type="gramStart"/>
      <w:r>
        <w:rPr>
          <w:rFonts w:ascii="Times New Roman" w:hAnsi="Times New Roman"/>
          <w:sz w:val="30"/>
          <w:szCs w:val="30"/>
        </w:rPr>
        <w:t>,"</w:t>
      </w:r>
      <w:proofErr w:type="gramEnd"/>
      <w:r>
        <w:rPr>
          <w:rFonts w:ascii="Times New Roman" w:hAnsi="Times New Roman"/>
          <w:sz w:val="30"/>
          <w:szCs w:val="30"/>
        </w:rPr>
        <w:t xml:space="preserve"> исключить;</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4) статьи 8 и 9 признать утратившими силу;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5) в статье 10:</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а) </w:t>
      </w:r>
      <w:r w:rsidR="002D362B">
        <w:rPr>
          <w:rFonts w:ascii="Times New Roman" w:hAnsi="Times New Roman"/>
          <w:sz w:val="30"/>
          <w:szCs w:val="30"/>
        </w:rPr>
        <w:t xml:space="preserve">пункт 8 части 2 </w:t>
      </w:r>
      <w:r>
        <w:rPr>
          <w:rFonts w:ascii="Times New Roman" w:hAnsi="Times New Roman"/>
          <w:sz w:val="30"/>
          <w:szCs w:val="30"/>
        </w:rPr>
        <w:t>изложить в следующей редакции:</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"8) деятельность депозитария цифровых активов</w:t>
      </w:r>
      <w:proofErr w:type="gramStart"/>
      <w:r>
        <w:rPr>
          <w:rFonts w:ascii="Times New Roman" w:hAnsi="Times New Roman"/>
          <w:sz w:val="30"/>
          <w:szCs w:val="30"/>
        </w:rPr>
        <w:t>;"</w:t>
      </w:r>
      <w:proofErr w:type="gramEnd"/>
      <w:r>
        <w:rPr>
          <w:rFonts w:ascii="Times New Roman" w:hAnsi="Times New Roman"/>
          <w:sz w:val="30"/>
          <w:szCs w:val="30"/>
        </w:rPr>
        <w:t>;</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lastRenderedPageBreak/>
        <w:t>б) часть 10 признать утратившей силу;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6) части 4 - </w:t>
      </w:r>
      <w:r>
        <w:rPr>
          <w:rFonts w:ascii="Times New Roman" w:hAnsi="Times New Roman"/>
          <w:sz w:val="30"/>
          <w:szCs w:val="30"/>
        </w:rPr>
        <w:t>6 статьи 11 признать утратившими силу;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7) в статье</w:t>
      </w:r>
      <w:r w:rsidR="00D91805">
        <w:rPr>
          <w:rFonts w:ascii="Times New Roman" w:hAnsi="Times New Roman"/>
          <w:sz w:val="30"/>
          <w:szCs w:val="30"/>
        </w:rPr>
        <w:t xml:space="preserve"> </w:t>
      </w:r>
      <w:r>
        <w:rPr>
          <w:rFonts w:ascii="Times New Roman" w:hAnsi="Times New Roman"/>
          <w:sz w:val="30"/>
          <w:szCs w:val="30"/>
        </w:rPr>
        <w:t>13:</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а) в части 2 четвертое предложение исключить;</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б) в части 7 второе предложение исключить;</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в) часть 15 признать утратившей силу;</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8) пункт 5 части 5 статьи 15 признать утратившим силу. </w:t>
      </w:r>
    </w:p>
    <w:p w:rsidR="00B07E0C" w:rsidRDefault="00A72F2E" w:rsidP="00B07E0C">
      <w:pPr>
        <w:pStyle w:val="3"/>
        <w:keepNext w:val="0"/>
        <w:spacing w:line="480" w:lineRule="auto"/>
        <w:ind w:firstLine="709"/>
        <w:jc w:val="both"/>
        <w:rPr>
          <w:b/>
          <w:color w:val="000000" w:themeColor="text1"/>
          <w:sz w:val="30"/>
          <w:szCs w:val="30"/>
        </w:rPr>
      </w:pPr>
      <w:bookmarkStart w:id="58" w:name="_Toc215864268"/>
      <w:r>
        <w:rPr>
          <w:b/>
          <w:color w:val="000000" w:themeColor="text1"/>
          <w:sz w:val="30"/>
          <w:szCs w:val="30"/>
        </w:rPr>
        <w:t xml:space="preserve">Статья </w:t>
      </w:r>
      <w:bookmarkEnd w:id="58"/>
      <w:r>
        <w:rPr>
          <w:b/>
          <w:color w:val="000000" w:themeColor="text1"/>
          <w:sz w:val="30"/>
          <w:szCs w:val="30"/>
        </w:rPr>
        <w:t>14</w:t>
      </w:r>
    </w:p>
    <w:p w:rsidR="00B07E0C" w:rsidRDefault="00A72F2E" w:rsidP="00B07E0C">
      <w:pPr>
        <w:spacing w:line="480" w:lineRule="auto"/>
        <w:ind w:firstLine="709"/>
        <w:rPr>
          <w:rFonts w:ascii="Times New Roman" w:hAnsi="Times New Roman"/>
          <w:sz w:val="30"/>
          <w:szCs w:val="30"/>
        </w:rPr>
      </w:pPr>
      <w:proofErr w:type="gramStart"/>
      <w:r>
        <w:rPr>
          <w:rFonts w:ascii="Times New Roman" w:hAnsi="Times New Roman"/>
          <w:color w:val="000000" w:themeColor="text1"/>
          <w:sz w:val="30"/>
          <w:szCs w:val="30"/>
        </w:rPr>
        <w:t>Признать</w:t>
      </w:r>
      <w:r>
        <w:rPr>
          <w:rFonts w:ascii="Times New Roman" w:hAnsi="Times New Roman"/>
          <w:color w:val="000000" w:themeColor="text1"/>
          <w:sz w:val="30"/>
          <w:szCs w:val="30"/>
        </w:rPr>
        <w:t xml:space="preserve"> утратившими силу статьи 1, 1</w:t>
      </w:r>
      <w:r>
        <w:rPr>
          <w:rFonts w:ascii="Times New Roman" w:hAnsi="Times New Roman"/>
          <w:color w:val="000000" w:themeColor="text1"/>
          <w:sz w:val="30"/>
          <w:szCs w:val="30"/>
          <w:vertAlign w:val="superscript"/>
        </w:rPr>
        <w:t>1</w:t>
      </w:r>
      <w:r>
        <w:rPr>
          <w:rFonts w:ascii="Times New Roman" w:hAnsi="Times New Roman"/>
          <w:color w:val="000000" w:themeColor="text1"/>
          <w:sz w:val="30"/>
          <w:szCs w:val="30"/>
        </w:rPr>
        <w:t>, 2, 3, 4, 5, 5</w:t>
      </w:r>
      <w:r>
        <w:rPr>
          <w:rFonts w:ascii="Times New Roman" w:hAnsi="Times New Roman"/>
          <w:color w:val="000000" w:themeColor="text1"/>
          <w:sz w:val="30"/>
          <w:szCs w:val="30"/>
          <w:vertAlign w:val="superscript"/>
        </w:rPr>
        <w:t>1</w:t>
      </w:r>
      <w:r>
        <w:rPr>
          <w:rFonts w:ascii="Times New Roman" w:hAnsi="Times New Roman"/>
          <w:color w:val="000000" w:themeColor="text1"/>
          <w:sz w:val="30"/>
          <w:szCs w:val="30"/>
        </w:rPr>
        <w:t>, 6, 7, 8, 9, 10, 10</w:t>
      </w:r>
      <w:r>
        <w:rPr>
          <w:rFonts w:ascii="Times New Roman" w:hAnsi="Times New Roman"/>
          <w:color w:val="000000" w:themeColor="text1"/>
          <w:sz w:val="30"/>
          <w:szCs w:val="30"/>
          <w:vertAlign w:val="superscript"/>
        </w:rPr>
        <w:t>1</w:t>
      </w:r>
      <w:r>
        <w:rPr>
          <w:rFonts w:ascii="Times New Roman" w:hAnsi="Times New Roman"/>
          <w:color w:val="000000" w:themeColor="text1"/>
          <w:sz w:val="30"/>
          <w:szCs w:val="30"/>
        </w:rPr>
        <w:t>, 11, 12, 13, 14, 14</w:t>
      </w:r>
      <w:r>
        <w:rPr>
          <w:rFonts w:ascii="Times New Roman" w:hAnsi="Times New Roman"/>
          <w:color w:val="000000" w:themeColor="text1"/>
          <w:sz w:val="30"/>
          <w:szCs w:val="30"/>
          <w:vertAlign w:val="superscript"/>
        </w:rPr>
        <w:t>2</w:t>
      </w:r>
      <w:r>
        <w:rPr>
          <w:rFonts w:ascii="Times New Roman" w:hAnsi="Times New Roman"/>
          <w:color w:val="000000" w:themeColor="text1"/>
          <w:sz w:val="30"/>
          <w:szCs w:val="30"/>
        </w:rPr>
        <w:t>, 14</w:t>
      </w:r>
      <w:r>
        <w:rPr>
          <w:rFonts w:ascii="Times New Roman" w:hAnsi="Times New Roman"/>
          <w:color w:val="000000" w:themeColor="text1"/>
          <w:sz w:val="30"/>
          <w:szCs w:val="30"/>
          <w:vertAlign w:val="superscript"/>
        </w:rPr>
        <w:t>3</w:t>
      </w:r>
      <w:r>
        <w:rPr>
          <w:rFonts w:ascii="Times New Roman" w:hAnsi="Times New Roman"/>
          <w:color w:val="000000" w:themeColor="text1"/>
          <w:sz w:val="30"/>
          <w:szCs w:val="30"/>
        </w:rPr>
        <w:t xml:space="preserve"> Федерального закона от 31 июля 2020 года № 259-ФЗ "О цифровых финансовых активах, цифровой валюте </w:t>
      </w:r>
      <w:r>
        <w:rPr>
          <w:rFonts w:ascii="Times New Roman" w:hAnsi="Times New Roman"/>
          <w:color w:val="000000" w:themeColor="text1"/>
          <w:sz w:val="30"/>
          <w:szCs w:val="30"/>
        </w:rPr>
        <w:br/>
        <w:t>и о внесении изменений в отдельные законодательные акты Российс</w:t>
      </w:r>
      <w:r>
        <w:rPr>
          <w:rFonts w:ascii="Times New Roman" w:hAnsi="Times New Roman"/>
          <w:color w:val="000000" w:themeColor="text1"/>
          <w:sz w:val="30"/>
          <w:szCs w:val="30"/>
        </w:rPr>
        <w:t xml:space="preserve">кой Федерации" (Собрание законодательства Российской Федерации, </w:t>
      </w:r>
      <w:r>
        <w:rPr>
          <w:rFonts w:ascii="Times New Roman" w:hAnsi="Times New Roman"/>
          <w:color w:val="000000" w:themeColor="text1"/>
          <w:sz w:val="30"/>
          <w:szCs w:val="30"/>
        </w:rPr>
        <w:br/>
        <w:t>2020, № 31, ст. 5018;</w:t>
      </w:r>
      <w:proofErr w:type="gramEnd"/>
      <w:r>
        <w:rPr>
          <w:rFonts w:ascii="Times New Roman" w:hAnsi="Times New Roman"/>
          <w:color w:val="000000" w:themeColor="text1"/>
          <w:sz w:val="30"/>
          <w:szCs w:val="30"/>
        </w:rPr>
        <w:t xml:space="preserve"> </w:t>
      </w:r>
      <w:proofErr w:type="gramStart"/>
      <w:r>
        <w:rPr>
          <w:rFonts w:ascii="Times New Roman" w:hAnsi="Times New Roman"/>
          <w:color w:val="000000" w:themeColor="text1"/>
          <w:sz w:val="30"/>
          <w:szCs w:val="30"/>
        </w:rPr>
        <w:t xml:space="preserve">2022, № 29, ст. 5298; 2024, № 33, ст. 4917). </w:t>
      </w:r>
      <w:r>
        <w:rPr>
          <w:rFonts w:ascii="Times New Roman" w:hAnsi="Times New Roman"/>
          <w:sz w:val="30"/>
          <w:szCs w:val="30"/>
        </w:rPr>
        <w:t xml:space="preserve"> </w:t>
      </w:r>
      <w:proofErr w:type="gramEnd"/>
    </w:p>
    <w:p w:rsidR="002D362B" w:rsidRDefault="002D362B" w:rsidP="00B07E0C">
      <w:pPr>
        <w:spacing w:line="480" w:lineRule="auto"/>
        <w:ind w:firstLine="709"/>
        <w:rPr>
          <w:rFonts w:ascii="Times New Roman" w:hAnsi="Times New Roman"/>
          <w:sz w:val="30"/>
          <w:szCs w:val="30"/>
        </w:rPr>
      </w:pPr>
    </w:p>
    <w:p w:rsidR="002D362B" w:rsidRDefault="002D362B" w:rsidP="00B07E0C">
      <w:pPr>
        <w:spacing w:line="480" w:lineRule="auto"/>
        <w:ind w:firstLine="709"/>
        <w:rPr>
          <w:rFonts w:ascii="Times New Roman" w:hAnsi="Times New Roman"/>
          <w:sz w:val="30"/>
          <w:szCs w:val="30"/>
        </w:rPr>
      </w:pPr>
    </w:p>
    <w:p w:rsidR="00B07E0C" w:rsidRDefault="00A72F2E" w:rsidP="00B07E0C">
      <w:pPr>
        <w:pStyle w:val="3"/>
        <w:keepNext w:val="0"/>
        <w:spacing w:line="480" w:lineRule="auto"/>
        <w:ind w:firstLine="709"/>
        <w:jc w:val="both"/>
        <w:rPr>
          <w:b/>
          <w:color w:val="000000" w:themeColor="text1"/>
          <w:sz w:val="30"/>
          <w:szCs w:val="30"/>
        </w:rPr>
      </w:pPr>
      <w:r>
        <w:rPr>
          <w:b/>
          <w:color w:val="000000" w:themeColor="text1"/>
          <w:sz w:val="30"/>
          <w:szCs w:val="30"/>
        </w:rPr>
        <w:t>Статья 15</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1. Настоящий Федеральный закон вступает в силу с 1 июля 2026 года, за исключением положений, для которых насто</w:t>
      </w:r>
      <w:r>
        <w:rPr>
          <w:rFonts w:ascii="Times New Roman" w:hAnsi="Times New Roman"/>
          <w:sz w:val="30"/>
          <w:szCs w:val="30"/>
        </w:rPr>
        <w:t xml:space="preserve">ящей статьей установлены иные сроки вступления их в силу. </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lastRenderedPageBreak/>
        <w:t xml:space="preserve">2. Пункты 3 - 5 статьи 2 настоящего Федерального закона вступают </w:t>
      </w:r>
      <w:r>
        <w:rPr>
          <w:rFonts w:ascii="Times New Roman" w:hAnsi="Times New Roman"/>
          <w:sz w:val="30"/>
          <w:szCs w:val="30"/>
        </w:rPr>
        <w:br/>
        <w:t xml:space="preserve">в силу с 1 сентября 2026 года. </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3. </w:t>
      </w:r>
      <w:r w:rsidR="002D362B">
        <w:rPr>
          <w:rFonts w:ascii="Times New Roman" w:hAnsi="Times New Roman"/>
          <w:sz w:val="30"/>
          <w:szCs w:val="30"/>
        </w:rPr>
        <w:t>Пункт</w:t>
      </w:r>
      <w:r>
        <w:rPr>
          <w:rFonts w:ascii="Times New Roman" w:hAnsi="Times New Roman"/>
          <w:sz w:val="30"/>
          <w:szCs w:val="30"/>
        </w:rPr>
        <w:t xml:space="preserve"> 6 статьи 5, </w:t>
      </w:r>
      <w:r w:rsidR="002D362B">
        <w:rPr>
          <w:rFonts w:ascii="Times New Roman" w:hAnsi="Times New Roman"/>
          <w:sz w:val="30"/>
          <w:szCs w:val="30"/>
        </w:rPr>
        <w:t>пункт</w:t>
      </w:r>
      <w:r>
        <w:rPr>
          <w:rFonts w:ascii="Times New Roman" w:hAnsi="Times New Roman"/>
          <w:sz w:val="30"/>
          <w:szCs w:val="30"/>
        </w:rPr>
        <w:t xml:space="preserve"> 2 статьи 13 настоящего Федерального закона вступают в силу с 1 июля 2029</w:t>
      </w:r>
      <w:r>
        <w:rPr>
          <w:rFonts w:ascii="Times New Roman" w:hAnsi="Times New Roman"/>
          <w:sz w:val="30"/>
          <w:szCs w:val="30"/>
        </w:rPr>
        <w:t xml:space="preserve"> года. </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4. </w:t>
      </w:r>
      <w:proofErr w:type="gramStart"/>
      <w:r>
        <w:rPr>
          <w:rFonts w:ascii="Times New Roman" w:hAnsi="Times New Roman"/>
          <w:sz w:val="30"/>
          <w:szCs w:val="30"/>
        </w:rPr>
        <w:t xml:space="preserve">До дня вступления в силу нормативных актов Банка России, принятие которых отнесено к компетенции Банка России Федеральным законом "О цифровой валюте и цифровых правах", применяются вступившие в силу нормативные правовые акты Банка России, </w:t>
      </w:r>
      <w:r>
        <w:rPr>
          <w:rFonts w:ascii="Times New Roman" w:hAnsi="Times New Roman"/>
          <w:sz w:val="30"/>
          <w:szCs w:val="30"/>
        </w:rPr>
        <w:t>принятие которых было отнесено к компетенции Банка России положениями  Федерального закона от 31 июля 2020 года № 259-ФЗ</w:t>
      </w:r>
      <w:r>
        <w:rPr>
          <w:rFonts w:ascii="Times New Roman" w:hAnsi="Times New Roman"/>
          <w:sz w:val="30"/>
          <w:szCs w:val="30"/>
        </w:rPr>
        <w:br/>
        <w:t>"О цифровых финансовых активах</w:t>
      </w:r>
      <w:r w:rsidR="00AB746F">
        <w:rPr>
          <w:rFonts w:ascii="Times New Roman" w:hAnsi="Times New Roman"/>
          <w:sz w:val="30"/>
          <w:szCs w:val="30"/>
        </w:rPr>
        <w:t>, цифровой валюте и о внесении изменений</w:t>
      </w:r>
      <w:proofErr w:type="gramEnd"/>
      <w:r w:rsidR="00AB746F">
        <w:rPr>
          <w:rFonts w:ascii="Times New Roman" w:hAnsi="Times New Roman"/>
          <w:sz w:val="30"/>
          <w:szCs w:val="30"/>
        </w:rPr>
        <w:t xml:space="preserve"> </w:t>
      </w:r>
      <w:proofErr w:type="gramStart"/>
      <w:r>
        <w:rPr>
          <w:rFonts w:ascii="Times New Roman" w:hAnsi="Times New Roman"/>
          <w:sz w:val="30"/>
          <w:szCs w:val="30"/>
        </w:rPr>
        <w:t>в отдельные законодательные акты Российской Федерации", признанн</w:t>
      </w:r>
      <w:r>
        <w:rPr>
          <w:rFonts w:ascii="Times New Roman" w:hAnsi="Times New Roman"/>
          <w:sz w:val="30"/>
          <w:szCs w:val="30"/>
        </w:rPr>
        <w:t xml:space="preserve">ыми утратившими силу статьей 14 настоящего Федерального закона. </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5. </w:t>
      </w:r>
      <w:proofErr w:type="gramStart"/>
      <w:r>
        <w:rPr>
          <w:rFonts w:ascii="Times New Roman" w:hAnsi="Times New Roman"/>
          <w:sz w:val="30"/>
          <w:szCs w:val="30"/>
        </w:rPr>
        <w:t>До дня вступления в силу нормативных правовых актов Правительства Российской Федерации, принятие которых отнесено</w:t>
      </w:r>
      <w:r>
        <w:rPr>
          <w:rFonts w:ascii="Times New Roman" w:hAnsi="Times New Roman"/>
          <w:sz w:val="30"/>
          <w:szCs w:val="30"/>
        </w:rPr>
        <w:br/>
        <w:t>к компетенции Правительства Российской Федерации статьей 9 Федерального за</w:t>
      </w:r>
      <w:r>
        <w:rPr>
          <w:rFonts w:ascii="Times New Roman" w:hAnsi="Times New Roman"/>
          <w:sz w:val="30"/>
          <w:szCs w:val="30"/>
        </w:rPr>
        <w:t xml:space="preserve">кона "О цифровой валюте и цифровых правах", применяются вступившие в силу нормативные правовые акты Правительства Российской Федерации, принятие которых было отнесено </w:t>
      </w:r>
      <w:r>
        <w:rPr>
          <w:rFonts w:ascii="Times New Roman" w:hAnsi="Times New Roman"/>
          <w:sz w:val="30"/>
          <w:szCs w:val="30"/>
        </w:rPr>
        <w:br/>
      </w:r>
      <w:r>
        <w:rPr>
          <w:rFonts w:ascii="Times New Roman" w:hAnsi="Times New Roman"/>
          <w:sz w:val="30"/>
          <w:szCs w:val="30"/>
        </w:rPr>
        <w:lastRenderedPageBreak/>
        <w:t xml:space="preserve">к компетенции Правительства Российской Федерации статьями 14, </w:t>
      </w:r>
      <w:r>
        <w:rPr>
          <w:rFonts w:ascii="Times New Roman" w:hAnsi="Times New Roman"/>
          <w:sz w:val="30"/>
          <w:szCs w:val="30"/>
        </w:rPr>
        <w:br/>
        <w:t>14</w:t>
      </w:r>
      <w:r>
        <w:rPr>
          <w:rFonts w:ascii="Times New Roman" w:hAnsi="Times New Roman"/>
          <w:sz w:val="30"/>
          <w:szCs w:val="30"/>
          <w:vertAlign w:val="superscript"/>
        </w:rPr>
        <w:t>2</w:t>
      </w:r>
      <w:r>
        <w:rPr>
          <w:rFonts w:ascii="Times New Roman" w:hAnsi="Times New Roman"/>
          <w:sz w:val="30"/>
          <w:szCs w:val="30"/>
        </w:rPr>
        <w:t xml:space="preserve"> и 14</w:t>
      </w:r>
      <w:r>
        <w:rPr>
          <w:rFonts w:ascii="Times New Roman" w:hAnsi="Times New Roman"/>
          <w:sz w:val="30"/>
          <w:szCs w:val="30"/>
          <w:vertAlign w:val="superscript"/>
        </w:rPr>
        <w:t>3</w:t>
      </w:r>
      <w:r>
        <w:rPr>
          <w:rFonts w:ascii="Times New Roman" w:hAnsi="Times New Roman"/>
          <w:sz w:val="30"/>
          <w:szCs w:val="30"/>
        </w:rPr>
        <w:t xml:space="preserve"> Федерального за</w:t>
      </w:r>
      <w:r>
        <w:rPr>
          <w:rFonts w:ascii="Times New Roman" w:hAnsi="Times New Roman"/>
          <w:sz w:val="30"/>
          <w:szCs w:val="30"/>
        </w:rPr>
        <w:t>кона от 31 июля 2020 года</w:t>
      </w:r>
      <w:proofErr w:type="gramEnd"/>
      <w:r>
        <w:rPr>
          <w:rFonts w:ascii="Times New Roman" w:hAnsi="Times New Roman"/>
          <w:sz w:val="30"/>
          <w:szCs w:val="30"/>
        </w:rPr>
        <w:t xml:space="preserve"> № </w:t>
      </w:r>
      <w:proofErr w:type="gramStart"/>
      <w:r>
        <w:rPr>
          <w:rFonts w:ascii="Times New Roman" w:hAnsi="Times New Roman"/>
          <w:sz w:val="30"/>
          <w:szCs w:val="30"/>
        </w:rPr>
        <w:t xml:space="preserve">259-ФЗ </w:t>
      </w:r>
      <w:r>
        <w:rPr>
          <w:rFonts w:ascii="Times New Roman" w:hAnsi="Times New Roman"/>
          <w:sz w:val="30"/>
          <w:szCs w:val="30"/>
        </w:rPr>
        <w:br/>
        <w:t>"О цифровых финансовых активах</w:t>
      </w:r>
      <w:r w:rsidR="005452DD">
        <w:rPr>
          <w:rFonts w:ascii="Times New Roman" w:hAnsi="Times New Roman"/>
          <w:sz w:val="30"/>
          <w:szCs w:val="30"/>
        </w:rPr>
        <w:t>,</w:t>
      </w:r>
      <w:r>
        <w:rPr>
          <w:rFonts w:ascii="Times New Roman" w:hAnsi="Times New Roman"/>
          <w:sz w:val="30"/>
          <w:szCs w:val="30"/>
        </w:rPr>
        <w:t xml:space="preserve"> </w:t>
      </w:r>
      <w:r w:rsidR="005452DD">
        <w:rPr>
          <w:rFonts w:ascii="Times New Roman" w:hAnsi="Times New Roman"/>
          <w:sz w:val="30"/>
          <w:szCs w:val="30"/>
        </w:rPr>
        <w:t xml:space="preserve">цифровой валюте </w:t>
      </w:r>
      <w:r>
        <w:rPr>
          <w:rFonts w:ascii="Times New Roman" w:hAnsi="Times New Roman"/>
          <w:sz w:val="30"/>
          <w:szCs w:val="30"/>
        </w:rPr>
        <w:t>и о внесении изменений в отдельные законодательные акты Российской Федерации", признанными утратившими силу статьей 14 настоящего Федерального закона.</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6. Депозитарий вправе осуществлять учет цифровых прав </w:t>
      </w:r>
      <w:r>
        <w:rPr>
          <w:rFonts w:ascii="Times New Roman" w:hAnsi="Times New Roman"/>
          <w:sz w:val="30"/>
          <w:szCs w:val="30"/>
        </w:rPr>
        <w:br/>
        <w:t>до 30 августа 2026 года включительно.</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 xml:space="preserve">7. Депозитарий не вправе зачислять цифровые </w:t>
      </w:r>
      <w:proofErr w:type="gramStart"/>
      <w:r>
        <w:rPr>
          <w:rFonts w:ascii="Times New Roman" w:hAnsi="Times New Roman"/>
          <w:sz w:val="30"/>
          <w:szCs w:val="30"/>
        </w:rPr>
        <w:t>права</w:t>
      </w:r>
      <w:proofErr w:type="gramEnd"/>
      <w:r>
        <w:rPr>
          <w:rFonts w:ascii="Times New Roman" w:hAnsi="Times New Roman"/>
          <w:sz w:val="30"/>
          <w:szCs w:val="30"/>
        </w:rPr>
        <w:t xml:space="preserve"> на счета депо владельца начиная со дня вступления в силу настоящего Федерального закона. </w:t>
      </w:r>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8. </w:t>
      </w:r>
      <w:proofErr w:type="gramStart"/>
      <w:r>
        <w:rPr>
          <w:rFonts w:ascii="Times New Roman" w:hAnsi="Times New Roman"/>
          <w:sz w:val="30"/>
          <w:szCs w:val="30"/>
        </w:rPr>
        <w:t xml:space="preserve">Обладатель цифровых </w:t>
      </w:r>
      <w:r>
        <w:rPr>
          <w:rFonts w:ascii="Times New Roman" w:hAnsi="Times New Roman"/>
          <w:sz w:val="30"/>
          <w:szCs w:val="30"/>
        </w:rPr>
        <w:t>прав, которые учитываются в депозитарии на счете депо владельца, обязан в срок до 30 июля 2026 года включительно потребовать от депозитария, депонентом которого он является, предоставления указанных цифровых прав в распоряжение обладателя цифровых прав или</w:t>
      </w:r>
      <w:r>
        <w:rPr>
          <w:rFonts w:ascii="Times New Roman" w:hAnsi="Times New Roman"/>
          <w:sz w:val="30"/>
          <w:szCs w:val="30"/>
        </w:rPr>
        <w:t xml:space="preserve"> в распоряжение указанного им лица</w:t>
      </w:r>
      <w:r>
        <w:rPr>
          <w:rFonts w:ascii="Times New Roman" w:hAnsi="Times New Roman"/>
          <w:sz w:val="30"/>
          <w:szCs w:val="30"/>
        </w:rPr>
        <w:br/>
        <w:t>в информационной системе, в которой осуществлялся выпуск таких цифровых прав.</w:t>
      </w:r>
      <w:proofErr w:type="gramEnd"/>
    </w:p>
    <w:p w:rsidR="00B07E0C" w:rsidRDefault="00A72F2E" w:rsidP="00B07E0C">
      <w:pPr>
        <w:spacing w:line="480" w:lineRule="auto"/>
        <w:ind w:firstLine="709"/>
        <w:rPr>
          <w:rFonts w:ascii="Times New Roman" w:hAnsi="Times New Roman"/>
          <w:sz w:val="30"/>
          <w:szCs w:val="30"/>
        </w:rPr>
      </w:pPr>
      <w:r>
        <w:rPr>
          <w:rFonts w:ascii="Times New Roman" w:hAnsi="Times New Roman"/>
          <w:sz w:val="30"/>
          <w:szCs w:val="30"/>
        </w:rPr>
        <w:t>9. </w:t>
      </w:r>
      <w:proofErr w:type="gramStart"/>
      <w:r>
        <w:rPr>
          <w:rFonts w:ascii="Times New Roman" w:hAnsi="Times New Roman"/>
          <w:sz w:val="30"/>
          <w:szCs w:val="30"/>
        </w:rPr>
        <w:t xml:space="preserve">Депозитарий, который осуществляет учет цифровых прав, обязан </w:t>
      </w:r>
      <w:r>
        <w:rPr>
          <w:rFonts w:ascii="Times New Roman" w:hAnsi="Times New Roman"/>
          <w:sz w:val="30"/>
          <w:szCs w:val="30"/>
        </w:rPr>
        <w:br/>
        <w:t xml:space="preserve">в срок до 30 августа 2026 года включительно обеспечить предоставление </w:t>
      </w:r>
      <w:r>
        <w:rPr>
          <w:rFonts w:ascii="Times New Roman" w:hAnsi="Times New Roman"/>
          <w:sz w:val="30"/>
          <w:szCs w:val="30"/>
        </w:rPr>
        <w:lastRenderedPageBreak/>
        <w:t>цифровых</w:t>
      </w:r>
      <w:r>
        <w:rPr>
          <w:rFonts w:ascii="Times New Roman" w:hAnsi="Times New Roman"/>
          <w:sz w:val="30"/>
          <w:szCs w:val="30"/>
        </w:rPr>
        <w:t xml:space="preserve"> прав в распоряжение обладателя цифровых прав, на счете депо владельца которого учитываются цифровые права, или в распоряжение указанного им лица в информационной системе, в которой осуществлялся выпуск таких цифровых прав.</w:t>
      </w:r>
      <w:proofErr w:type="gramEnd"/>
    </w:p>
    <w:p w:rsidR="00CB7789" w:rsidRPr="00F727B6" w:rsidRDefault="00A72F2E" w:rsidP="00B07E0C">
      <w:pPr>
        <w:spacing w:line="480" w:lineRule="auto"/>
        <w:ind w:firstLine="709"/>
        <w:rPr>
          <w:sz w:val="30"/>
          <w:szCs w:val="30"/>
        </w:rPr>
      </w:pPr>
      <w:r>
        <w:rPr>
          <w:rFonts w:ascii="Times New Roman" w:hAnsi="Times New Roman"/>
          <w:sz w:val="30"/>
          <w:szCs w:val="30"/>
        </w:rPr>
        <w:t>10. Нормативные акты Банка Росси</w:t>
      </w:r>
      <w:r>
        <w:rPr>
          <w:rFonts w:ascii="Times New Roman" w:hAnsi="Times New Roman"/>
          <w:sz w:val="30"/>
          <w:szCs w:val="30"/>
        </w:rPr>
        <w:t xml:space="preserve">и подлежат приведению </w:t>
      </w:r>
      <w:r>
        <w:rPr>
          <w:rFonts w:ascii="Times New Roman" w:hAnsi="Times New Roman"/>
          <w:sz w:val="30"/>
          <w:szCs w:val="30"/>
        </w:rPr>
        <w:br/>
        <w:t xml:space="preserve">в соответствие с положениями статьи 2 настоящего Федерального закона </w:t>
      </w:r>
      <w:r>
        <w:rPr>
          <w:rFonts w:ascii="Times New Roman" w:hAnsi="Times New Roman"/>
          <w:sz w:val="30"/>
          <w:szCs w:val="30"/>
        </w:rPr>
        <w:br/>
        <w:t xml:space="preserve">в срок до 1 июля 2029 года. </w:t>
      </w:r>
      <w:r w:rsidRPr="00F727B6">
        <w:rPr>
          <w:sz w:val="30"/>
          <w:szCs w:val="30"/>
        </w:rPr>
        <w:t xml:space="preserve"> </w:t>
      </w:r>
    </w:p>
    <w:permEnd w:id="1052311746"/>
    <w:p w:rsidR="00D85491" w:rsidRPr="00F727B6" w:rsidRDefault="00A72F2E" w:rsidP="003A3570">
      <w:pPr>
        <w:spacing w:line="480" w:lineRule="auto"/>
        <w:ind w:firstLine="709"/>
        <w:rPr>
          <w:sz w:val="30"/>
          <w:szCs w:val="30"/>
        </w:rPr>
      </w:pPr>
      <w:r w:rsidRPr="00F727B6">
        <w:rPr>
          <w:sz w:val="30"/>
          <w:szCs w:val="30"/>
        </w:rPr>
        <w:t xml:space="preserve"> </w:t>
      </w:r>
    </w:p>
    <w:p w:rsidR="00D85491" w:rsidRPr="00B80A48" w:rsidRDefault="00A72F2E" w:rsidP="00D85491">
      <w:pPr>
        <w:pStyle w:val="ad"/>
      </w:pPr>
      <w:r w:rsidRPr="00B80A48">
        <w:t>Президент</w:t>
      </w:r>
    </w:p>
    <w:p w:rsidR="00D85491" w:rsidRPr="00B80A48" w:rsidRDefault="00A72F2E" w:rsidP="00D85491">
      <w:pPr>
        <w:pStyle w:val="ad"/>
      </w:pPr>
      <w:r w:rsidRPr="00B80A48">
        <w:t>Российской Федерации</w:t>
      </w:r>
    </w:p>
    <w:bookmarkEnd w:id="0"/>
    <w:p w:rsidR="00D85491" w:rsidRPr="009D1F78" w:rsidRDefault="00D85491" w:rsidP="00D85491">
      <w:pPr>
        <w:spacing w:line="240" w:lineRule="auto"/>
        <w:rPr>
          <w:sz w:val="4"/>
          <w:szCs w:val="4"/>
        </w:rPr>
      </w:pPr>
    </w:p>
    <w:sectPr w:rsidR="00D85491" w:rsidRPr="009D1F78" w:rsidSect="000F48EB">
      <w:headerReference w:type="default" r:id="rId9"/>
      <w:footerReference w:type="default" r:id="rId10"/>
      <w:headerReference w:type="first" r:id="rId11"/>
      <w:footerReference w:type="first" r:id="rId12"/>
      <w:type w:val="continuous"/>
      <w:pgSz w:w="11907" w:h="16840" w:code="9"/>
      <w:pgMar w:top="1418" w:right="737" w:bottom="1418" w:left="1418" w:header="720" w:footer="113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2F2E" w:rsidRDefault="00A72F2E">
      <w:pPr>
        <w:spacing w:line="240" w:lineRule="auto"/>
      </w:pPr>
      <w:r>
        <w:separator/>
      </w:r>
    </w:p>
  </w:endnote>
  <w:endnote w:type="continuationSeparator" w:id="0">
    <w:p w:rsidR="00A72F2E" w:rsidRDefault="00A72F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Полужирный">
    <w:panose1 w:val="02020803070505020304"/>
    <w:charset w:val="00"/>
    <w:family w:val="roman"/>
    <w:pitch w:val="variable"/>
    <w:sig w:usb0="E0002AEF" w:usb1="C0007841"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5F6002" w:rsidTr="00542857">
      <w:trPr>
        <w:trHeight w:val="366"/>
      </w:trPr>
      <w:tc>
        <w:tcPr>
          <w:tcW w:w="3166" w:type="dxa"/>
          <w:tcBorders>
            <w:top w:val="nil"/>
            <w:left w:val="nil"/>
            <w:bottom w:val="nil"/>
            <w:right w:val="nil"/>
          </w:tcBorders>
          <w:vAlign w:val="bottom"/>
          <w:hideMark/>
        </w:tcPr>
        <w:p w:rsidR="000C74DE" w:rsidRDefault="00A72F2E" w:rsidP="00542857">
          <w:pPr>
            <w:pStyle w:val="a5"/>
            <w:jc w:val="center"/>
            <w:rPr>
              <w:sz w:val="20"/>
              <w:lang w:val="en-US"/>
            </w:rPr>
          </w:pPr>
          <w:r>
            <w:rPr>
              <w:sz w:val="20"/>
              <w:lang w:val="en-US"/>
            </w:rPr>
            <w:t xml:space="preserve">0037720-Уч-2026 </w:t>
          </w:r>
          <w:r>
            <w:rPr>
              <w:sz w:val="20"/>
              <w:lang w:val="en-US"/>
            </w:rPr>
            <w:t>(3.1)</w:t>
          </w:r>
        </w:p>
      </w:tc>
    </w:tr>
    <w:tr w:rsidR="005F6002" w:rsidTr="00542857">
      <w:trPr>
        <w:trHeight w:val="937"/>
      </w:trPr>
      <w:tc>
        <w:tcPr>
          <w:tcW w:w="3166" w:type="dxa"/>
          <w:tcBorders>
            <w:top w:val="nil"/>
            <w:left w:val="nil"/>
            <w:bottom w:val="nil"/>
            <w:right w:val="nil"/>
          </w:tcBorders>
          <w:hideMark/>
        </w:tcPr>
        <w:p w:rsidR="000C74DE" w:rsidRDefault="00A72F2E" w:rsidP="00542857">
          <w:pPr>
            <w:pStyle w:val="a5"/>
          </w:pPr>
          <w:r>
            <w:rPr>
              <w:noProof/>
            </w:rPr>
            <w:drawing>
              <wp:anchor distT="0" distB="0" distL="0" distR="0" simplePos="0" relativeHeight="251659264"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2" name="Text Box 2"/>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0C74DE" w:rsidRPr="00B3724F" w:rsidRDefault="000C74DE" w:rsidP="00181988">
    <w:pPr>
      <w:pStyle w:val="a5"/>
      <w:rPr>
        <w:sz w:val="3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5F6002" w:rsidTr="00542857">
      <w:trPr>
        <w:trHeight w:val="366"/>
      </w:trPr>
      <w:tc>
        <w:tcPr>
          <w:tcW w:w="3166" w:type="dxa"/>
          <w:tcBorders>
            <w:top w:val="nil"/>
            <w:left w:val="nil"/>
            <w:bottom w:val="nil"/>
            <w:right w:val="nil"/>
          </w:tcBorders>
          <w:vAlign w:val="bottom"/>
          <w:hideMark/>
        </w:tcPr>
        <w:p w:rsidR="000C74DE" w:rsidRDefault="00A72F2E" w:rsidP="00542857">
          <w:pPr>
            <w:pStyle w:val="a5"/>
            <w:jc w:val="center"/>
            <w:rPr>
              <w:sz w:val="20"/>
              <w:lang w:val="en-US"/>
            </w:rPr>
          </w:pPr>
          <w:r>
            <w:rPr>
              <w:sz w:val="20"/>
              <w:lang w:val="en-US"/>
            </w:rPr>
            <w:t>0037720-Уч-2026 (3.1)</w:t>
          </w:r>
        </w:p>
      </w:tc>
    </w:tr>
    <w:tr w:rsidR="005F6002" w:rsidTr="00542857">
      <w:trPr>
        <w:trHeight w:val="937"/>
      </w:trPr>
      <w:tc>
        <w:tcPr>
          <w:tcW w:w="3166" w:type="dxa"/>
          <w:tcBorders>
            <w:top w:val="nil"/>
            <w:left w:val="nil"/>
            <w:bottom w:val="nil"/>
            <w:right w:val="nil"/>
          </w:tcBorders>
          <w:hideMark/>
        </w:tcPr>
        <w:p w:rsidR="000C74DE" w:rsidRDefault="00A72F2E" w:rsidP="00542857">
          <w:pPr>
            <w:pStyle w:val="a5"/>
          </w:pPr>
          <w:r>
            <w:rPr>
              <w:noProof/>
            </w:rPr>
            <w:drawing>
              <wp:anchor distT="0" distB="0" distL="0" distR="0" simplePos="0" relativeHeight="251658240"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1" name="Text Box 2"/>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0C74DE" w:rsidRPr="00FB5A1B" w:rsidRDefault="000C74DE" w:rsidP="00FB5A1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2F2E" w:rsidRDefault="00A72F2E">
      <w:pPr>
        <w:spacing w:line="240" w:lineRule="auto"/>
      </w:pPr>
      <w:r>
        <w:separator/>
      </w:r>
    </w:p>
  </w:footnote>
  <w:footnote w:type="continuationSeparator" w:id="0">
    <w:p w:rsidR="00A72F2E" w:rsidRDefault="00A72F2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4DE" w:rsidRDefault="00A72F2E" w:rsidP="009E2468">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EA24BF">
      <w:rPr>
        <w:rStyle w:val="a7"/>
        <w:noProof/>
      </w:rPr>
      <w:t>99</w:t>
    </w:r>
    <w:r>
      <w:rPr>
        <w:rStyle w:val="a7"/>
      </w:rPr>
      <w:fldChar w:fldCharType="end"/>
    </w:r>
  </w:p>
  <w:p w:rsidR="000C74DE" w:rsidRPr="00B3724F" w:rsidRDefault="000C74DE" w:rsidP="009E2468">
    <w:pPr>
      <w:pStyle w:val="a3"/>
      <w:rPr>
        <w:sz w:val="3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4DE" w:rsidRPr="004A283A" w:rsidRDefault="000C74DE" w:rsidP="004A283A">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F4872"/>
    <w:multiLevelType w:val="hybridMultilevel"/>
    <w:tmpl w:val="40F8F2B0"/>
    <w:lvl w:ilvl="0" w:tplc="537882E6">
      <w:start w:val="1"/>
      <w:numFmt w:val="decimal"/>
      <w:suff w:val="space"/>
      <w:lvlText w:val="%1)"/>
      <w:lvlJc w:val="left"/>
      <w:pPr>
        <w:ind w:left="720" w:hanging="360"/>
      </w:pPr>
      <w:rPr>
        <w:rFonts w:hint="default"/>
      </w:rPr>
    </w:lvl>
    <w:lvl w:ilvl="1" w:tplc="4F3C26A8" w:tentative="1">
      <w:start w:val="1"/>
      <w:numFmt w:val="lowerLetter"/>
      <w:lvlText w:val="%2."/>
      <w:lvlJc w:val="left"/>
      <w:pPr>
        <w:ind w:left="1647" w:hanging="360"/>
      </w:pPr>
    </w:lvl>
    <w:lvl w:ilvl="2" w:tplc="5252A19C" w:tentative="1">
      <w:start w:val="1"/>
      <w:numFmt w:val="lowerRoman"/>
      <w:lvlText w:val="%3."/>
      <w:lvlJc w:val="right"/>
      <w:pPr>
        <w:ind w:left="2367" w:hanging="180"/>
      </w:pPr>
    </w:lvl>
    <w:lvl w:ilvl="3" w:tplc="55DC375C" w:tentative="1">
      <w:start w:val="1"/>
      <w:numFmt w:val="decimal"/>
      <w:lvlText w:val="%4."/>
      <w:lvlJc w:val="left"/>
      <w:pPr>
        <w:ind w:left="3087" w:hanging="360"/>
      </w:pPr>
    </w:lvl>
    <w:lvl w:ilvl="4" w:tplc="21BA629E" w:tentative="1">
      <w:start w:val="1"/>
      <w:numFmt w:val="lowerLetter"/>
      <w:lvlText w:val="%5."/>
      <w:lvlJc w:val="left"/>
      <w:pPr>
        <w:ind w:left="3807" w:hanging="360"/>
      </w:pPr>
    </w:lvl>
    <w:lvl w:ilvl="5" w:tplc="A56221EE" w:tentative="1">
      <w:start w:val="1"/>
      <w:numFmt w:val="lowerRoman"/>
      <w:lvlText w:val="%6."/>
      <w:lvlJc w:val="right"/>
      <w:pPr>
        <w:ind w:left="4527" w:hanging="180"/>
      </w:pPr>
    </w:lvl>
    <w:lvl w:ilvl="6" w:tplc="EE027FC4" w:tentative="1">
      <w:start w:val="1"/>
      <w:numFmt w:val="decimal"/>
      <w:lvlText w:val="%7."/>
      <w:lvlJc w:val="left"/>
      <w:pPr>
        <w:ind w:left="5247" w:hanging="360"/>
      </w:pPr>
    </w:lvl>
    <w:lvl w:ilvl="7" w:tplc="E6E2F2AA" w:tentative="1">
      <w:start w:val="1"/>
      <w:numFmt w:val="lowerLetter"/>
      <w:lvlText w:val="%8."/>
      <w:lvlJc w:val="left"/>
      <w:pPr>
        <w:ind w:left="5967" w:hanging="360"/>
      </w:pPr>
    </w:lvl>
    <w:lvl w:ilvl="8" w:tplc="06B24B66" w:tentative="1">
      <w:start w:val="1"/>
      <w:numFmt w:val="lowerRoman"/>
      <w:lvlText w:val="%9."/>
      <w:lvlJc w:val="right"/>
      <w:pPr>
        <w:ind w:left="6687" w:hanging="180"/>
      </w:pPr>
    </w:lvl>
  </w:abstractNum>
  <w:abstractNum w:abstractNumId="1">
    <w:nsid w:val="1D6D093E"/>
    <w:multiLevelType w:val="hybridMultilevel"/>
    <w:tmpl w:val="E1D2DCE0"/>
    <w:lvl w:ilvl="0" w:tplc="76200794">
      <w:start w:val="1"/>
      <w:numFmt w:val="decimal"/>
      <w:suff w:val="space"/>
      <w:lvlText w:val="%1)"/>
      <w:lvlJc w:val="left"/>
      <w:pPr>
        <w:ind w:left="720" w:hanging="360"/>
      </w:pPr>
      <w:rPr>
        <w:rFonts w:eastAsiaTheme="minorHAnsi" w:hint="default"/>
        <w:b w:val="0"/>
        <w:color w:val="212121"/>
      </w:rPr>
    </w:lvl>
    <w:lvl w:ilvl="1" w:tplc="FD3C8F02" w:tentative="1">
      <w:start w:val="1"/>
      <w:numFmt w:val="lowerLetter"/>
      <w:lvlText w:val="%2."/>
      <w:lvlJc w:val="left"/>
      <w:pPr>
        <w:ind w:left="1440" w:hanging="360"/>
      </w:pPr>
    </w:lvl>
    <w:lvl w:ilvl="2" w:tplc="C7906CA0" w:tentative="1">
      <w:start w:val="1"/>
      <w:numFmt w:val="lowerRoman"/>
      <w:lvlText w:val="%3."/>
      <w:lvlJc w:val="right"/>
      <w:pPr>
        <w:ind w:left="2160" w:hanging="180"/>
      </w:pPr>
    </w:lvl>
    <w:lvl w:ilvl="3" w:tplc="BBDA162E" w:tentative="1">
      <w:start w:val="1"/>
      <w:numFmt w:val="decimal"/>
      <w:lvlText w:val="%4."/>
      <w:lvlJc w:val="left"/>
      <w:pPr>
        <w:ind w:left="2880" w:hanging="360"/>
      </w:pPr>
    </w:lvl>
    <w:lvl w:ilvl="4" w:tplc="27E4A85A" w:tentative="1">
      <w:start w:val="1"/>
      <w:numFmt w:val="lowerLetter"/>
      <w:lvlText w:val="%5."/>
      <w:lvlJc w:val="left"/>
      <w:pPr>
        <w:ind w:left="3600" w:hanging="360"/>
      </w:pPr>
    </w:lvl>
    <w:lvl w:ilvl="5" w:tplc="0B8A09A2" w:tentative="1">
      <w:start w:val="1"/>
      <w:numFmt w:val="lowerRoman"/>
      <w:lvlText w:val="%6."/>
      <w:lvlJc w:val="right"/>
      <w:pPr>
        <w:ind w:left="4320" w:hanging="180"/>
      </w:pPr>
    </w:lvl>
    <w:lvl w:ilvl="6" w:tplc="EF04EBFA" w:tentative="1">
      <w:start w:val="1"/>
      <w:numFmt w:val="decimal"/>
      <w:lvlText w:val="%7."/>
      <w:lvlJc w:val="left"/>
      <w:pPr>
        <w:ind w:left="5040" w:hanging="360"/>
      </w:pPr>
    </w:lvl>
    <w:lvl w:ilvl="7" w:tplc="65B098B2" w:tentative="1">
      <w:start w:val="1"/>
      <w:numFmt w:val="lowerLetter"/>
      <w:lvlText w:val="%8."/>
      <w:lvlJc w:val="left"/>
      <w:pPr>
        <w:ind w:left="5760" w:hanging="360"/>
      </w:pPr>
    </w:lvl>
    <w:lvl w:ilvl="8" w:tplc="94BEADE0" w:tentative="1">
      <w:start w:val="1"/>
      <w:numFmt w:val="lowerRoman"/>
      <w:lvlText w:val="%9."/>
      <w:lvlJc w:val="right"/>
      <w:pPr>
        <w:ind w:left="6480" w:hanging="180"/>
      </w:pPr>
    </w:lvl>
  </w:abstractNum>
  <w:abstractNum w:abstractNumId="2">
    <w:nsid w:val="227801EF"/>
    <w:multiLevelType w:val="hybridMultilevel"/>
    <w:tmpl w:val="8DAEE8D6"/>
    <w:lvl w:ilvl="0" w:tplc="9446D5FE">
      <w:start w:val="1"/>
      <w:numFmt w:val="decimal"/>
      <w:suff w:val="space"/>
      <w:lvlText w:val="%1)"/>
      <w:lvlJc w:val="left"/>
      <w:pPr>
        <w:ind w:left="1069" w:hanging="360"/>
      </w:pPr>
      <w:rPr>
        <w:rFonts w:hint="default"/>
      </w:rPr>
    </w:lvl>
    <w:lvl w:ilvl="1" w:tplc="0310BFA4" w:tentative="1">
      <w:start w:val="1"/>
      <w:numFmt w:val="lowerLetter"/>
      <w:lvlText w:val="%2."/>
      <w:lvlJc w:val="left"/>
      <w:pPr>
        <w:ind w:left="1789" w:hanging="360"/>
      </w:pPr>
    </w:lvl>
    <w:lvl w:ilvl="2" w:tplc="69BA7B5A" w:tentative="1">
      <w:start w:val="1"/>
      <w:numFmt w:val="lowerRoman"/>
      <w:lvlText w:val="%3."/>
      <w:lvlJc w:val="right"/>
      <w:pPr>
        <w:ind w:left="2509" w:hanging="180"/>
      </w:pPr>
    </w:lvl>
    <w:lvl w:ilvl="3" w:tplc="BA0846C8" w:tentative="1">
      <w:start w:val="1"/>
      <w:numFmt w:val="decimal"/>
      <w:lvlText w:val="%4."/>
      <w:lvlJc w:val="left"/>
      <w:pPr>
        <w:ind w:left="3229" w:hanging="360"/>
      </w:pPr>
    </w:lvl>
    <w:lvl w:ilvl="4" w:tplc="C46E2C66" w:tentative="1">
      <w:start w:val="1"/>
      <w:numFmt w:val="lowerLetter"/>
      <w:lvlText w:val="%5."/>
      <w:lvlJc w:val="left"/>
      <w:pPr>
        <w:ind w:left="3949" w:hanging="360"/>
      </w:pPr>
    </w:lvl>
    <w:lvl w:ilvl="5" w:tplc="88B0280C" w:tentative="1">
      <w:start w:val="1"/>
      <w:numFmt w:val="lowerRoman"/>
      <w:lvlText w:val="%6."/>
      <w:lvlJc w:val="right"/>
      <w:pPr>
        <w:ind w:left="4669" w:hanging="180"/>
      </w:pPr>
    </w:lvl>
    <w:lvl w:ilvl="6" w:tplc="C388AA20" w:tentative="1">
      <w:start w:val="1"/>
      <w:numFmt w:val="decimal"/>
      <w:lvlText w:val="%7."/>
      <w:lvlJc w:val="left"/>
      <w:pPr>
        <w:ind w:left="5389" w:hanging="360"/>
      </w:pPr>
    </w:lvl>
    <w:lvl w:ilvl="7" w:tplc="1A1AB1F2" w:tentative="1">
      <w:start w:val="1"/>
      <w:numFmt w:val="lowerLetter"/>
      <w:lvlText w:val="%8."/>
      <w:lvlJc w:val="left"/>
      <w:pPr>
        <w:ind w:left="6109" w:hanging="360"/>
      </w:pPr>
    </w:lvl>
    <w:lvl w:ilvl="8" w:tplc="224AE23C" w:tentative="1">
      <w:start w:val="1"/>
      <w:numFmt w:val="lowerRoman"/>
      <w:lvlText w:val="%9."/>
      <w:lvlJc w:val="right"/>
      <w:pPr>
        <w:ind w:left="6829" w:hanging="180"/>
      </w:pPr>
    </w:lvl>
  </w:abstractNum>
  <w:abstractNum w:abstractNumId="3">
    <w:nsid w:val="37381D03"/>
    <w:multiLevelType w:val="hybridMultilevel"/>
    <w:tmpl w:val="8892C8A8"/>
    <w:lvl w:ilvl="0" w:tplc="D8605C3C">
      <w:start w:val="1"/>
      <w:numFmt w:val="decimal"/>
      <w:lvlText w:val="%1."/>
      <w:lvlJc w:val="left"/>
      <w:pPr>
        <w:ind w:left="1069" w:hanging="360"/>
      </w:pPr>
      <w:rPr>
        <w:rFonts w:hint="default"/>
      </w:rPr>
    </w:lvl>
    <w:lvl w:ilvl="1" w:tplc="C45A22A6" w:tentative="1">
      <w:start w:val="1"/>
      <w:numFmt w:val="lowerLetter"/>
      <w:lvlText w:val="%2."/>
      <w:lvlJc w:val="left"/>
      <w:pPr>
        <w:ind w:left="1789" w:hanging="360"/>
      </w:pPr>
    </w:lvl>
    <w:lvl w:ilvl="2" w:tplc="ABA68656" w:tentative="1">
      <w:start w:val="1"/>
      <w:numFmt w:val="lowerRoman"/>
      <w:lvlText w:val="%3."/>
      <w:lvlJc w:val="right"/>
      <w:pPr>
        <w:ind w:left="2509" w:hanging="180"/>
      </w:pPr>
    </w:lvl>
    <w:lvl w:ilvl="3" w:tplc="2C9602E2" w:tentative="1">
      <w:start w:val="1"/>
      <w:numFmt w:val="decimal"/>
      <w:lvlText w:val="%4."/>
      <w:lvlJc w:val="left"/>
      <w:pPr>
        <w:ind w:left="3229" w:hanging="360"/>
      </w:pPr>
    </w:lvl>
    <w:lvl w:ilvl="4" w:tplc="1ACC58A2" w:tentative="1">
      <w:start w:val="1"/>
      <w:numFmt w:val="lowerLetter"/>
      <w:lvlText w:val="%5."/>
      <w:lvlJc w:val="left"/>
      <w:pPr>
        <w:ind w:left="3949" w:hanging="360"/>
      </w:pPr>
    </w:lvl>
    <w:lvl w:ilvl="5" w:tplc="9CDEA230" w:tentative="1">
      <w:start w:val="1"/>
      <w:numFmt w:val="lowerRoman"/>
      <w:lvlText w:val="%6."/>
      <w:lvlJc w:val="right"/>
      <w:pPr>
        <w:ind w:left="4669" w:hanging="180"/>
      </w:pPr>
    </w:lvl>
    <w:lvl w:ilvl="6" w:tplc="9134E9FC" w:tentative="1">
      <w:start w:val="1"/>
      <w:numFmt w:val="decimal"/>
      <w:lvlText w:val="%7."/>
      <w:lvlJc w:val="left"/>
      <w:pPr>
        <w:ind w:left="5389" w:hanging="360"/>
      </w:pPr>
    </w:lvl>
    <w:lvl w:ilvl="7" w:tplc="0B202770" w:tentative="1">
      <w:start w:val="1"/>
      <w:numFmt w:val="lowerLetter"/>
      <w:lvlText w:val="%8."/>
      <w:lvlJc w:val="left"/>
      <w:pPr>
        <w:ind w:left="6109" w:hanging="360"/>
      </w:pPr>
    </w:lvl>
    <w:lvl w:ilvl="8" w:tplc="36FCE510" w:tentative="1">
      <w:start w:val="1"/>
      <w:numFmt w:val="lowerRoman"/>
      <w:lvlText w:val="%9."/>
      <w:lvlJc w:val="right"/>
      <w:pPr>
        <w:ind w:left="6829" w:hanging="180"/>
      </w:pPr>
    </w:lvl>
  </w:abstractNum>
  <w:abstractNum w:abstractNumId="4">
    <w:nsid w:val="3DC55F04"/>
    <w:multiLevelType w:val="hybridMultilevel"/>
    <w:tmpl w:val="4C5CE998"/>
    <w:lvl w:ilvl="0" w:tplc="CBDEB5C0">
      <w:start w:val="3"/>
      <w:numFmt w:val="decimal"/>
      <w:suff w:val="space"/>
      <w:lvlText w:val="%1)"/>
      <w:lvlJc w:val="left"/>
      <w:pPr>
        <w:ind w:left="720" w:hanging="360"/>
      </w:pPr>
      <w:rPr>
        <w:rFonts w:hint="default"/>
      </w:rPr>
    </w:lvl>
    <w:lvl w:ilvl="1" w:tplc="00F046E0" w:tentative="1">
      <w:start w:val="1"/>
      <w:numFmt w:val="lowerLetter"/>
      <w:lvlText w:val="%2."/>
      <w:lvlJc w:val="left"/>
      <w:pPr>
        <w:ind w:left="1782" w:hanging="360"/>
      </w:pPr>
    </w:lvl>
    <w:lvl w:ilvl="2" w:tplc="77B0F686" w:tentative="1">
      <w:start w:val="1"/>
      <w:numFmt w:val="lowerRoman"/>
      <w:lvlText w:val="%3."/>
      <w:lvlJc w:val="right"/>
      <w:pPr>
        <w:ind w:left="2502" w:hanging="180"/>
      </w:pPr>
    </w:lvl>
    <w:lvl w:ilvl="3" w:tplc="25C42F9A" w:tentative="1">
      <w:start w:val="1"/>
      <w:numFmt w:val="decimal"/>
      <w:lvlText w:val="%4."/>
      <w:lvlJc w:val="left"/>
      <w:pPr>
        <w:ind w:left="3222" w:hanging="360"/>
      </w:pPr>
    </w:lvl>
    <w:lvl w:ilvl="4" w:tplc="B0565FE0" w:tentative="1">
      <w:start w:val="1"/>
      <w:numFmt w:val="lowerLetter"/>
      <w:lvlText w:val="%5."/>
      <w:lvlJc w:val="left"/>
      <w:pPr>
        <w:ind w:left="3942" w:hanging="360"/>
      </w:pPr>
    </w:lvl>
    <w:lvl w:ilvl="5" w:tplc="6D663AEA" w:tentative="1">
      <w:start w:val="1"/>
      <w:numFmt w:val="lowerRoman"/>
      <w:lvlText w:val="%6."/>
      <w:lvlJc w:val="right"/>
      <w:pPr>
        <w:ind w:left="4662" w:hanging="180"/>
      </w:pPr>
    </w:lvl>
    <w:lvl w:ilvl="6" w:tplc="A658212C" w:tentative="1">
      <w:start w:val="1"/>
      <w:numFmt w:val="decimal"/>
      <w:lvlText w:val="%7."/>
      <w:lvlJc w:val="left"/>
      <w:pPr>
        <w:ind w:left="5382" w:hanging="360"/>
      </w:pPr>
    </w:lvl>
    <w:lvl w:ilvl="7" w:tplc="1F009BAA" w:tentative="1">
      <w:start w:val="1"/>
      <w:numFmt w:val="lowerLetter"/>
      <w:lvlText w:val="%8."/>
      <w:lvlJc w:val="left"/>
      <w:pPr>
        <w:ind w:left="6102" w:hanging="360"/>
      </w:pPr>
    </w:lvl>
    <w:lvl w:ilvl="8" w:tplc="3BD23F02" w:tentative="1">
      <w:start w:val="1"/>
      <w:numFmt w:val="lowerRoman"/>
      <w:lvlText w:val="%9."/>
      <w:lvlJc w:val="right"/>
      <w:pPr>
        <w:ind w:left="6822" w:hanging="180"/>
      </w:pPr>
    </w:lvl>
  </w:abstractNum>
  <w:abstractNum w:abstractNumId="5">
    <w:nsid w:val="7F11110B"/>
    <w:multiLevelType w:val="hybridMultilevel"/>
    <w:tmpl w:val="15ACD33C"/>
    <w:lvl w:ilvl="0" w:tplc="212AA220">
      <w:start w:val="1"/>
      <w:numFmt w:val="decimal"/>
      <w:lvlText w:val="%1."/>
      <w:lvlJc w:val="left"/>
      <w:pPr>
        <w:ind w:left="1069" w:hanging="360"/>
      </w:pPr>
      <w:rPr>
        <w:rFonts w:hint="default"/>
      </w:rPr>
    </w:lvl>
    <w:lvl w:ilvl="1" w:tplc="5402310E" w:tentative="1">
      <w:start w:val="1"/>
      <w:numFmt w:val="lowerLetter"/>
      <w:lvlText w:val="%2."/>
      <w:lvlJc w:val="left"/>
      <w:pPr>
        <w:ind w:left="1789" w:hanging="360"/>
      </w:pPr>
    </w:lvl>
    <w:lvl w:ilvl="2" w:tplc="71A65802" w:tentative="1">
      <w:start w:val="1"/>
      <w:numFmt w:val="lowerRoman"/>
      <w:lvlText w:val="%3."/>
      <w:lvlJc w:val="right"/>
      <w:pPr>
        <w:ind w:left="2509" w:hanging="180"/>
      </w:pPr>
    </w:lvl>
    <w:lvl w:ilvl="3" w:tplc="98E0772E" w:tentative="1">
      <w:start w:val="1"/>
      <w:numFmt w:val="decimal"/>
      <w:lvlText w:val="%4."/>
      <w:lvlJc w:val="left"/>
      <w:pPr>
        <w:ind w:left="3229" w:hanging="360"/>
      </w:pPr>
    </w:lvl>
    <w:lvl w:ilvl="4" w:tplc="AB80F584" w:tentative="1">
      <w:start w:val="1"/>
      <w:numFmt w:val="lowerLetter"/>
      <w:lvlText w:val="%5."/>
      <w:lvlJc w:val="left"/>
      <w:pPr>
        <w:ind w:left="3949" w:hanging="360"/>
      </w:pPr>
    </w:lvl>
    <w:lvl w:ilvl="5" w:tplc="6EF4EB60" w:tentative="1">
      <w:start w:val="1"/>
      <w:numFmt w:val="lowerRoman"/>
      <w:lvlText w:val="%6."/>
      <w:lvlJc w:val="right"/>
      <w:pPr>
        <w:ind w:left="4669" w:hanging="180"/>
      </w:pPr>
    </w:lvl>
    <w:lvl w:ilvl="6" w:tplc="454CC9F6" w:tentative="1">
      <w:start w:val="1"/>
      <w:numFmt w:val="decimal"/>
      <w:lvlText w:val="%7."/>
      <w:lvlJc w:val="left"/>
      <w:pPr>
        <w:ind w:left="5389" w:hanging="360"/>
      </w:pPr>
    </w:lvl>
    <w:lvl w:ilvl="7" w:tplc="80C8EAF8" w:tentative="1">
      <w:start w:val="1"/>
      <w:numFmt w:val="lowerLetter"/>
      <w:lvlText w:val="%8."/>
      <w:lvlJc w:val="left"/>
      <w:pPr>
        <w:ind w:left="6109" w:hanging="360"/>
      </w:pPr>
    </w:lvl>
    <w:lvl w:ilvl="8" w:tplc="F37A2CE4" w:tentative="1">
      <w:start w:val="1"/>
      <w:numFmt w:val="lowerRoman"/>
      <w:lvlText w:val="%9."/>
      <w:lvlJc w:val="right"/>
      <w:pPr>
        <w:ind w:left="6829" w:hanging="180"/>
      </w:pPr>
    </w:lvl>
  </w:abstractNum>
  <w:num w:numId="1">
    <w:abstractNumId w:val="2"/>
  </w:num>
  <w:num w:numId="2">
    <w:abstractNumId w:val="1"/>
  </w:num>
  <w:num w:numId="3">
    <w:abstractNumId w:val="0"/>
  </w:num>
  <w:num w:numId="4">
    <w:abstractNumId w:val="4"/>
  </w:num>
  <w:num w:numId="5">
    <w:abstractNumId w:val="3"/>
  </w:num>
  <w:num w:numId="6">
    <w:abstractNumId w:val="5"/>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cumentProtection w:edit="comments" w:enforcement="1" w:cryptProviderType="rsaAES" w:cryptAlgorithmClass="hash" w:cryptAlgorithmType="typeAny" w:cryptAlgorithmSid="14" w:cryptSpinCount="100000" w:hash="sX/0GQlcbQFMuh8q1UKL3vbp/tUsUxRvc3/LjtOBfJMcR0NJj22tDSnB8jJFy0tjeX3EAiie+9hQTGUoMdD2iQ==" w:salt="SK0mAom5MWc="/>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955"/>
    <w:rsid w:val="00034B58"/>
    <w:rsid w:val="0004147A"/>
    <w:rsid w:val="00052EF8"/>
    <w:rsid w:val="00072955"/>
    <w:rsid w:val="000C74DE"/>
    <w:rsid w:val="000D349A"/>
    <w:rsid w:val="000E4039"/>
    <w:rsid w:val="000E4400"/>
    <w:rsid w:val="000F48EB"/>
    <w:rsid w:val="00100B28"/>
    <w:rsid w:val="001159C3"/>
    <w:rsid w:val="00126261"/>
    <w:rsid w:val="00137B66"/>
    <w:rsid w:val="001448E1"/>
    <w:rsid w:val="00147668"/>
    <w:rsid w:val="00181988"/>
    <w:rsid w:val="00186387"/>
    <w:rsid w:val="001B63ED"/>
    <w:rsid w:val="001C3B0F"/>
    <w:rsid w:val="001C6100"/>
    <w:rsid w:val="001D3736"/>
    <w:rsid w:val="001E22E9"/>
    <w:rsid w:val="00203202"/>
    <w:rsid w:val="0020603D"/>
    <w:rsid w:val="00223B27"/>
    <w:rsid w:val="00225935"/>
    <w:rsid w:val="00261B57"/>
    <w:rsid w:val="00262C75"/>
    <w:rsid w:val="00275822"/>
    <w:rsid w:val="002D362B"/>
    <w:rsid w:val="0031276B"/>
    <w:rsid w:val="00316E77"/>
    <w:rsid w:val="00317F35"/>
    <w:rsid w:val="00322AED"/>
    <w:rsid w:val="00324493"/>
    <w:rsid w:val="00327019"/>
    <w:rsid w:val="00340CBA"/>
    <w:rsid w:val="0034449E"/>
    <w:rsid w:val="00381C6B"/>
    <w:rsid w:val="003946D0"/>
    <w:rsid w:val="003A1081"/>
    <w:rsid w:val="003A3570"/>
    <w:rsid w:val="003A3F2D"/>
    <w:rsid w:val="003B45C8"/>
    <w:rsid w:val="003C1D9D"/>
    <w:rsid w:val="003D30C3"/>
    <w:rsid w:val="003D350B"/>
    <w:rsid w:val="003D6420"/>
    <w:rsid w:val="003F2176"/>
    <w:rsid w:val="00417102"/>
    <w:rsid w:val="0042218F"/>
    <w:rsid w:val="00450D19"/>
    <w:rsid w:val="0048117B"/>
    <w:rsid w:val="00495AC1"/>
    <w:rsid w:val="004A283A"/>
    <w:rsid w:val="004D6EEB"/>
    <w:rsid w:val="005224F7"/>
    <w:rsid w:val="00542857"/>
    <w:rsid w:val="005437A6"/>
    <w:rsid w:val="005452DD"/>
    <w:rsid w:val="00556835"/>
    <w:rsid w:val="005602F9"/>
    <w:rsid w:val="0056249C"/>
    <w:rsid w:val="00571227"/>
    <w:rsid w:val="00590A21"/>
    <w:rsid w:val="005C1F31"/>
    <w:rsid w:val="005F6002"/>
    <w:rsid w:val="00603D63"/>
    <w:rsid w:val="0060595C"/>
    <w:rsid w:val="00655369"/>
    <w:rsid w:val="0068099D"/>
    <w:rsid w:val="006845E3"/>
    <w:rsid w:val="006B54EE"/>
    <w:rsid w:val="006E4C00"/>
    <w:rsid w:val="007051BC"/>
    <w:rsid w:val="007239DC"/>
    <w:rsid w:val="007610B9"/>
    <w:rsid w:val="007705E6"/>
    <w:rsid w:val="0079328D"/>
    <w:rsid w:val="007C148E"/>
    <w:rsid w:val="0081087B"/>
    <w:rsid w:val="00831F78"/>
    <w:rsid w:val="00833800"/>
    <w:rsid w:val="008862DA"/>
    <w:rsid w:val="008A7EF2"/>
    <w:rsid w:val="008D5691"/>
    <w:rsid w:val="008E66F6"/>
    <w:rsid w:val="008F1A33"/>
    <w:rsid w:val="009221E0"/>
    <w:rsid w:val="00936F1B"/>
    <w:rsid w:val="00942F9B"/>
    <w:rsid w:val="0095503B"/>
    <w:rsid w:val="009603E2"/>
    <w:rsid w:val="00974E54"/>
    <w:rsid w:val="009A2DBC"/>
    <w:rsid w:val="009D1F78"/>
    <w:rsid w:val="009D2877"/>
    <w:rsid w:val="009E2468"/>
    <w:rsid w:val="009F7F89"/>
    <w:rsid w:val="00A01F2B"/>
    <w:rsid w:val="00A1792F"/>
    <w:rsid w:val="00A21F2D"/>
    <w:rsid w:val="00A327A9"/>
    <w:rsid w:val="00A44BE3"/>
    <w:rsid w:val="00A52BB0"/>
    <w:rsid w:val="00A57355"/>
    <w:rsid w:val="00A66162"/>
    <w:rsid w:val="00A72F2E"/>
    <w:rsid w:val="00A8405F"/>
    <w:rsid w:val="00AB746F"/>
    <w:rsid w:val="00AC5CDF"/>
    <w:rsid w:val="00AD25F1"/>
    <w:rsid w:val="00AE78FC"/>
    <w:rsid w:val="00B07E0C"/>
    <w:rsid w:val="00B3724F"/>
    <w:rsid w:val="00B80A48"/>
    <w:rsid w:val="00B94F4B"/>
    <w:rsid w:val="00BB7425"/>
    <w:rsid w:val="00BC57F8"/>
    <w:rsid w:val="00BD49CA"/>
    <w:rsid w:val="00BE2838"/>
    <w:rsid w:val="00C11F1E"/>
    <w:rsid w:val="00C17713"/>
    <w:rsid w:val="00C249B8"/>
    <w:rsid w:val="00C40400"/>
    <w:rsid w:val="00C50C46"/>
    <w:rsid w:val="00C5502C"/>
    <w:rsid w:val="00C55212"/>
    <w:rsid w:val="00C9026C"/>
    <w:rsid w:val="00CB6FC6"/>
    <w:rsid w:val="00CB7789"/>
    <w:rsid w:val="00CE685F"/>
    <w:rsid w:val="00CF2EA1"/>
    <w:rsid w:val="00D25169"/>
    <w:rsid w:val="00D32C1A"/>
    <w:rsid w:val="00D33317"/>
    <w:rsid w:val="00D34196"/>
    <w:rsid w:val="00D361D4"/>
    <w:rsid w:val="00D727F4"/>
    <w:rsid w:val="00D77044"/>
    <w:rsid w:val="00D8402B"/>
    <w:rsid w:val="00D85491"/>
    <w:rsid w:val="00D91805"/>
    <w:rsid w:val="00DA7634"/>
    <w:rsid w:val="00DB15F2"/>
    <w:rsid w:val="00DD4857"/>
    <w:rsid w:val="00DE6768"/>
    <w:rsid w:val="00DE6A70"/>
    <w:rsid w:val="00DE747C"/>
    <w:rsid w:val="00DF208F"/>
    <w:rsid w:val="00E04E19"/>
    <w:rsid w:val="00E069C4"/>
    <w:rsid w:val="00E62AF5"/>
    <w:rsid w:val="00E74FDA"/>
    <w:rsid w:val="00E91177"/>
    <w:rsid w:val="00E936BD"/>
    <w:rsid w:val="00E95651"/>
    <w:rsid w:val="00E97B9B"/>
    <w:rsid w:val="00EA24BF"/>
    <w:rsid w:val="00EB40F1"/>
    <w:rsid w:val="00F01118"/>
    <w:rsid w:val="00F11080"/>
    <w:rsid w:val="00F20402"/>
    <w:rsid w:val="00F727B6"/>
    <w:rsid w:val="00F911FF"/>
    <w:rsid w:val="00FB5A1B"/>
    <w:rsid w:val="00FC1D31"/>
    <w:rsid w:val="00FC6F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491"/>
    <w:pPr>
      <w:spacing w:after="0" w:line="360" w:lineRule="atLeast"/>
      <w:jc w:val="both"/>
    </w:pPr>
    <w:rPr>
      <w:rFonts w:ascii="Times New Roman CYR" w:eastAsia="Times New Roman" w:hAnsi="Times New Roman CYR" w:cs="Times New Roman"/>
      <w:sz w:val="28"/>
      <w:szCs w:val="20"/>
      <w:lang w:eastAsia="ru-RU"/>
    </w:rPr>
  </w:style>
  <w:style w:type="paragraph" w:styleId="2">
    <w:name w:val="heading 2"/>
    <w:basedOn w:val="a"/>
    <w:next w:val="a"/>
    <w:link w:val="20"/>
    <w:uiPriority w:val="9"/>
    <w:unhideWhenUsed/>
    <w:qFormat/>
    <w:rsid w:val="00833800"/>
    <w:pPr>
      <w:keepNext/>
      <w:keepLines/>
      <w:spacing w:before="40" w:line="259" w:lineRule="auto"/>
      <w:jc w:val="left"/>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uiPriority w:val="9"/>
    <w:qFormat/>
    <w:rsid w:val="00833800"/>
    <w:pPr>
      <w:keepNext/>
      <w:tabs>
        <w:tab w:val="left" w:pos="1134"/>
      </w:tabs>
      <w:spacing w:line="240" w:lineRule="auto"/>
      <w:jc w:val="center"/>
      <w:outlineLvl w:val="2"/>
    </w:pPr>
    <w:rPr>
      <w:rFonts w:ascii="Times New Roman" w:hAnsi="Times New Roman"/>
      <w:sz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33800"/>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833800"/>
    <w:rPr>
      <w:rFonts w:ascii="Times New Roman" w:eastAsia="Times New Roman" w:hAnsi="Times New Roman" w:cs="Times New Roman"/>
      <w:sz w:val="24"/>
      <w:szCs w:val="20"/>
    </w:rPr>
  </w:style>
  <w:style w:type="paragraph" w:styleId="a3">
    <w:name w:val="header"/>
    <w:basedOn w:val="a"/>
    <w:link w:val="a4"/>
    <w:uiPriority w:val="99"/>
    <w:rsid w:val="00D85491"/>
    <w:pPr>
      <w:tabs>
        <w:tab w:val="center" w:pos="4153"/>
        <w:tab w:val="right" w:pos="8306"/>
      </w:tabs>
    </w:pPr>
  </w:style>
  <w:style w:type="character" w:customStyle="1" w:styleId="a4">
    <w:name w:val="Верхний колонтитул Знак"/>
    <w:basedOn w:val="a0"/>
    <w:link w:val="a3"/>
    <w:uiPriority w:val="99"/>
    <w:rsid w:val="00D85491"/>
    <w:rPr>
      <w:rFonts w:ascii="Times New Roman CYR" w:eastAsia="Times New Roman" w:hAnsi="Times New Roman CYR" w:cs="Times New Roman"/>
      <w:sz w:val="28"/>
      <w:szCs w:val="20"/>
      <w:lang w:eastAsia="ru-RU"/>
    </w:rPr>
  </w:style>
  <w:style w:type="paragraph" w:styleId="a5">
    <w:name w:val="footer"/>
    <w:basedOn w:val="a"/>
    <w:link w:val="a6"/>
    <w:uiPriority w:val="99"/>
    <w:rsid w:val="00D85491"/>
    <w:pPr>
      <w:tabs>
        <w:tab w:val="center" w:pos="4153"/>
        <w:tab w:val="right" w:pos="8306"/>
      </w:tabs>
    </w:pPr>
  </w:style>
  <w:style w:type="character" w:customStyle="1" w:styleId="a6">
    <w:name w:val="Нижний колонтитул Знак"/>
    <w:basedOn w:val="a0"/>
    <w:link w:val="a5"/>
    <w:uiPriority w:val="99"/>
    <w:rsid w:val="00D85491"/>
    <w:rPr>
      <w:rFonts w:ascii="Times New Roman CYR" w:eastAsia="Times New Roman" w:hAnsi="Times New Roman CYR" w:cs="Times New Roman"/>
      <w:sz w:val="28"/>
      <w:szCs w:val="20"/>
      <w:lang w:eastAsia="ru-RU"/>
    </w:rPr>
  </w:style>
  <w:style w:type="character" w:styleId="a7">
    <w:name w:val="page number"/>
    <w:basedOn w:val="a0"/>
    <w:uiPriority w:val="99"/>
    <w:rsid w:val="00D85491"/>
  </w:style>
  <w:style w:type="table" w:styleId="a8">
    <w:name w:val="Table Grid"/>
    <w:basedOn w:val="a1"/>
    <w:rsid w:val="00D85491"/>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Кем вносится"/>
    <w:basedOn w:val="a"/>
    <w:link w:val="aa"/>
    <w:qFormat/>
    <w:rsid w:val="00D85491"/>
    <w:pPr>
      <w:spacing w:before="480" w:line="240" w:lineRule="auto"/>
      <w:ind w:left="5954"/>
      <w:jc w:val="left"/>
    </w:pPr>
    <w:rPr>
      <w:rFonts w:ascii="Times New Roman" w:eastAsiaTheme="minorHAnsi" w:hAnsi="Times New Roman"/>
      <w:sz w:val="30"/>
      <w:szCs w:val="30"/>
      <w:lang w:eastAsia="en-US"/>
    </w:rPr>
  </w:style>
  <w:style w:type="character" w:customStyle="1" w:styleId="aa">
    <w:name w:val="Кем вносится Знак"/>
    <w:basedOn w:val="a0"/>
    <w:link w:val="a9"/>
    <w:rsid w:val="00D85491"/>
    <w:rPr>
      <w:rFonts w:ascii="Times New Roman" w:hAnsi="Times New Roman" w:cs="Times New Roman"/>
      <w:sz w:val="30"/>
      <w:szCs w:val="30"/>
    </w:rPr>
  </w:style>
  <w:style w:type="paragraph" w:customStyle="1" w:styleId="ab">
    <w:name w:val="ФЕДЕРАЛЬНЫЙ ЗАКОН"/>
    <w:basedOn w:val="a"/>
    <w:uiPriority w:val="99"/>
    <w:qFormat/>
    <w:rsid w:val="00D85491"/>
    <w:pPr>
      <w:spacing w:before="840" w:line="259" w:lineRule="auto"/>
      <w:jc w:val="center"/>
    </w:pPr>
    <w:rPr>
      <w:rFonts w:ascii="Times New Roman" w:eastAsiaTheme="minorHAnsi" w:hAnsi="Times New Roman"/>
      <w:b/>
      <w:sz w:val="44"/>
      <w:szCs w:val="44"/>
      <w:lang w:eastAsia="en-US"/>
    </w:rPr>
  </w:style>
  <w:style w:type="paragraph" w:customStyle="1" w:styleId="ac">
    <w:name w:val="Заголовок ФЗ"/>
    <w:uiPriority w:val="99"/>
    <w:qFormat/>
    <w:rsid w:val="00D85491"/>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uiPriority w:val="99"/>
    <w:qFormat/>
    <w:rsid w:val="00D85491"/>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uiPriority w:val="99"/>
    <w:qFormat/>
    <w:rsid w:val="00D85491"/>
    <w:pPr>
      <w:spacing w:before="480" w:line="360" w:lineRule="exact"/>
      <w:ind w:firstLine="709"/>
      <w:contextualSpacing/>
    </w:pPr>
    <w:rPr>
      <w:rFonts w:ascii="Times New Roman" w:eastAsiaTheme="minorHAnsi" w:hAnsi="Times New Roman"/>
      <w:szCs w:val="28"/>
      <w:lang w:eastAsia="en-US"/>
    </w:rPr>
  </w:style>
  <w:style w:type="paragraph" w:styleId="af">
    <w:name w:val="List Paragraph"/>
    <w:basedOn w:val="a"/>
    <w:uiPriority w:val="34"/>
    <w:qFormat/>
    <w:rsid w:val="00833800"/>
    <w:pPr>
      <w:spacing w:line="276" w:lineRule="auto"/>
      <w:ind w:left="720" w:firstLine="851"/>
      <w:contextualSpacing/>
    </w:pPr>
    <w:rPr>
      <w:rFonts w:ascii="Times New Roman" w:eastAsia="Calibri" w:hAnsi="Times New Roman"/>
      <w:sz w:val="24"/>
      <w:szCs w:val="22"/>
      <w:lang w:eastAsia="en-US"/>
    </w:rPr>
  </w:style>
  <w:style w:type="character" w:styleId="af0">
    <w:name w:val="Hyperlink"/>
    <w:uiPriority w:val="99"/>
    <w:rsid w:val="00833800"/>
    <w:rPr>
      <w:color w:val="0000FF"/>
      <w:u w:val="single"/>
    </w:rPr>
  </w:style>
  <w:style w:type="paragraph" w:styleId="af1">
    <w:name w:val="Normal (Web)"/>
    <w:basedOn w:val="a"/>
    <w:uiPriority w:val="99"/>
    <w:unhideWhenUsed/>
    <w:rsid w:val="00833800"/>
    <w:pPr>
      <w:spacing w:before="100" w:beforeAutospacing="1" w:after="100" w:afterAutospacing="1" w:line="240" w:lineRule="auto"/>
      <w:jc w:val="left"/>
    </w:pPr>
    <w:rPr>
      <w:rFonts w:ascii="Times New Roman" w:hAnsi="Times New Roman"/>
      <w:sz w:val="24"/>
      <w:szCs w:val="24"/>
    </w:rPr>
  </w:style>
  <w:style w:type="paragraph" w:customStyle="1" w:styleId="ConsPlusNormal">
    <w:name w:val="ConsPlusNormal"/>
    <w:uiPriority w:val="99"/>
    <w:rsid w:val="00833800"/>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Title">
    <w:name w:val="ConsPlusTitle"/>
    <w:uiPriority w:val="99"/>
    <w:rsid w:val="00833800"/>
    <w:pPr>
      <w:widowControl w:val="0"/>
      <w:autoSpaceDE w:val="0"/>
      <w:autoSpaceDN w:val="0"/>
      <w:spacing w:after="0" w:line="240" w:lineRule="auto"/>
    </w:pPr>
    <w:rPr>
      <w:rFonts w:ascii="Arial" w:eastAsiaTheme="minorEastAsia" w:hAnsi="Arial" w:cs="Arial"/>
      <w:b/>
      <w:sz w:val="24"/>
      <w:lang w:eastAsia="ru-RU"/>
    </w:rPr>
  </w:style>
  <w:style w:type="character" w:customStyle="1" w:styleId="af2">
    <w:name w:val="Текст выноски Знак"/>
    <w:basedOn w:val="a0"/>
    <w:link w:val="af3"/>
    <w:uiPriority w:val="99"/>
    <w:semiHidden/>
    <w:rsid w:val="00833800"/>
    <w:rPr>
      <w:rFonts w:ascii="Segoe UI" w:eastAsia="Times New Roman" w:hAnsi="Segoe UI" w:cs="Segoe UI"/>
      <w:sz w:val="18"/>
      <w:szCs w:val="18"/>
      <w:lang w:eastAsia="ru-RU"/>
    </w:rPr>
  </w:style>
  <w:style w:type="paragraph" w:styleId="af3">
    <w:name w:val="Balloon Text"/>
    <w:basedOn w:val="a"/>
    <w:link w:val="af2"/>
    <w:uiPriority w:val="99"/>
    <w:semiHidden/>
    <w:unhideWhenUsed/>
    <w:rsid w:val="00833800"/>
    <w:pPr>
      <w:spacing w:line="240" w:lineRule="auto"/>
      <w:jc w:val="left"/>
    </w:pPr>
    <w:rPr>
      <w:rFonts w:ascii="Segoe UI" w:hAnsi="Segoe UI" w:cs="Segoe UI"/>
      <w:sz w:val="18"/>
      <w:szCs w:val="18"/>
    </w:rPr>
  </w:style>
  <w:style w:type="character" w:customStyle="1" w:styleId="af4">
    <w:name w:val="Текст примечания Знак"/>
    <w:basedOn w:val="a0"/>
    <w:link w:val="af5"/>
    <w:uiPriority w:val="99"/>
    <w:semiHidden/>
    <w:rsid w:val="00833800"/>
    <w:rPr>
      <w:rFonts w:ascii="Times New Roman" w:eastAsia="Times New Roman" w:hAnsi="Times New Roman" w:cs="Times New Roman"/>
      <w:sz w:val="20"/>
      <w:szCs w:val="20"/>
      <w:lang w:eastAsia="ru-RU"/>
    </w:rPr>
  </w:style>
  <w:style w:type="paragraph" w:styleId="af5">
    <w:name w:val="annotation text"/>
    <w:basedOn w:val="a"/>
    <w:link w:val="af4"/>
    <w:uiPriority w:val="99"/>
    <w:semiHidden/>
    <w:unhideWhenUsed/>
    <w:rsid w:val="00833800"/>
    <w:pPr>
      <w:spacing w:line="240" w:lineRule="auto"/>
      <w:jc w:val="left"/>
    </w:pPr>
    <w:rPr>
      <w:rFonts w:ascii="Times New Roman" w:hAnsi="Times New Roman"/>
      <w:sz w:val="20"/>
    </w:rPr>
  </w:style>
  <w:style w:type="character" w:customStyle="1" w:styleId="af6">
    <w:name w:val="Тема примечания Знак"/>
    <w:basedOn w:val="af4"/>
    <w:link w:val="af7"/>
    <w:uiPriority w:val="99"/>
    <w:semiHidden/>
    <w:rsid w:val="00833800"/>
    <w:rPr>
      <w:rFonts w:ascii="Times New Roman" w:eastAsia="Times New Roman" w:hAnsi="Times New Roman" w:cs="Times New Roman"/>
      <w:b/>
      <w:bCs/>
      <w:sz w:val="20"/>
      <w:szCs w:val="20"/>
      <w:lang w:eastAsia="ru-RU"/>
    </w:rPr>
  </w:style>
  <w:style w:type="paragraph" w:styleId="af7">
    <w:name w:val="annotation subject"/>
    <w:basedOn w:val="af5"/>
    <w:next w:val="af5"/>
    <w:link w:val="af6"/>
    <w:uiPriority w:val="99"/>
    <w:semiHidden/>
    <w:unhideWhenUsed/>
    <w:rsid w:val="00833800"/>
    <w:rPr>
      <w:b/>
      <w:bCs/>
    </w:rPr>
  </w:style>
  <w:style w:type="paragraph" w:styleId="af8">
    <w:name w:val="No Spacing"/>
    <w:uiPriority w:val="1"/>
    <w:qFormat/>
    <w:rsid w:val="00833800"/>
    <w:pPr>
      <w:spacing w:after="0" w:line="240" w:lineRule="auto"/>
      <w:jc w:val="both"/>
    </w:pPr>
    <w:rPr>
      <w:rFonts w:ascii="Times New Roman" w:eastAsia="Times New Roman" w:hAnsi="Times New Roman" w:cs="Times New Roman"/>
      <w:sz w:val="28"/>
      <w:szCs w:val="20"/>
      <w:lang w:eastAsia="ru-RU"/>
    </w:rPr>
  </w:style>
  <w:style w:type="character" w:styleId="af9">
    <w:name w:val="FollowedHyperlink"/>
    <w:basedOn w:val="a0"/>
    <w:uiPriority w:val="99"/>
    <w:semiHidden/>
    <w:unhideWhenUsed/>
    <w:rsid w:val="00B07E0C"/>
    <w:rPr>
      <w:color w:val="800080" w:themeColor="followedHyperlink"/>
      <w:u w:val="single"/>
    </w:rPr>
  </w:style>
  <w:style w:type="character" w:customStyle="1" w:styleId="1">
    <w:name w:val="Текст выноски Знак1"/>
    <w:basedOn w:val="a0"/>
    <w:uiPriority w:val="99"/>
    <w:semiHidden/>
    <w:rsid w:val="00B07E0C"/>
    <w:rPr>
      <w:rFonts w:ascii="Tahoma" w:eastAsia="Times New Roman" w:hAnsi="Tahoma" w:cs="Tahoma" w:hint="default"/>
      <w:sz w:val="16"/>
      <w:szCs w:val="16"/>
      <w:lang w:eastAsia="ru-RU"/>
    </w:rPr>
  </w:style>
  <w:style w:type="character" w:customStyle="1" w:styleId="10">
    <w:name w:val="Текст примечания Знак1"/>
    <w:basedOn w:val="a0"/>
    <w:uiPriority w:val="99"/>
    <w:semiHidden/>
    <w:rsid w:val="00B07E0C"/>
    <w:rPr>
      <w:rFonts w:ascii="Times New Roman CYR" w:eastAsia="Times New Roman" w:hAnsi="Times New Roman CYR" w:cs="Times New Roman" w:hint="default"/>
      <w:sz w:val="20"/>
      <w:szCs w:val="20"/>
      <w:lang w:eastAsia="ru-RU"/>
    </w:rPr>
  </w:style>
  <w:style w:type="character" w:customStyle="1" w:styleId="11">
    <w:name w:val="Тема примечания Знак1"/>
    <w:basedOn w:val="10"/>
    <w:uiPriority w:val="99"/>
    <w:semiHidden/>
    <w:rsid w:val="00B07E0C"/>
    <w:rPr>
      <w:rFonts w:ascii="Times New Roman CYR" w:eastAsia="Times New Roman" w:hAnsi="Times New Roman CYR" w:cs="Times New Roman" w:hint="default"/>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491"/>
    <w:pPr>
      <w:spacing w:after="0" w:line="360" w:lineRule="atLeast"/>
      <w:jc w:val="both"/>
    </w:pPr>
    <w:rPr>
      <w:rFonts w:ascii="Times New Roman CYR" w:eastAsia="Times New Roman" w:hAnsi="Times New Roman CYR" w:cs="Times New Roman"/>
      <w:sz w:val="28"/>
      <w:szCs w:val="20"/>
      <w:lang w:eastAsia="ru-RU"/>
    </w:rPr>
  </w:style>
  <w:style w:type="paragraph" w:styleId="2">
    <w:name w:val="heading 2"/>
    <w:basedOn w:val="a"/>
    <w:next w:val="a"/>
    <w:link w:val="20"/>
    <w:uiPriority w:val="9"/>
    <w:unhideWhenUsed/>
    <w:qFormat/>
    <w:rsid w:val="00833800"/>
    <w:pPr>
      <w:keepNext/>
      <w:keepLines/>
      <w:spacing w:before="40" w:line="259" w:lineRule="auto"/>
      <w:jc w:val="left"/>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uiPriority w:val="9"/>
    <w:qFormat/>
    <w:rsid w:val="00833800"/>
    <w:pPr>
      <w:keepNext/>
      <w:tabs>
        <w:tab w:val="left" w:pos="1134"/>
      </w:tabs>
      <w:spacing w:line="240" w:lineRule="auto"/>
      <w:jc w:val="center"/>
      <w:outlineLvl w:val="2"/>
    </w:pPr>
    <w:rPr>
      <w:rFonts w:ascii="Times New Roman" w:hAnsi="Times New Roman"/>
      <w:sz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33800"/>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833800"/>
    <w:rPr>
      <w:rFonts w:ascii="Times New Roman" w:eastAsia="Times New Roman" w:hAnsi="Times New Roman" w:cs="Times New Roman"/>
      <w:sz w:val="24"/>
      <w:szCs w:val="20"/>
    </w:rPr>
  </w:style>
  <w:style w:type="paragraph" w:styleId="a3">
    <w:name w:val="header"/>
    <w:basedOn w:val="a"/>
    <w:link w:val="a4"/>
    <w:uiPriority w:val="99"/>
    <w:rsid w:val="00D85491"/>
    <w:pPr>
      <w:tabs>
        <w:tab w:val="center" w:pos="4153"/>
        <w:tab w:val="right" w:pos="8306"/>
      </w:tabs>
    </w:pPr>
  </w:style>
  <w:style w:type="character" w:customStyle="1" w:styleId="a4">
    <w:name w:val="Верхний колонтитул Знак"/>
    <w:basedOn w:val="a0"/>
    <w:link w:val="a3"/>
    <w:uiPriority w:val="99"/>
    <w:rsid w:val="00D85491"/>
    <w:rPr>
      <w:rFonts w:ascii="Times New Roman CYR" w:eastAsia="Times New Roman" w:hAnsi="Times New Roman CYR" w:cs="Times New Roman"/>
      <w:sz w:val="28"/>
      <w:szCs w:val="20"/>
      <w:lang w:eastAsia="ru-RU"/>
    </w:rPr>
  </w:style>
  <w:style w:type="paragraph" w:styleId="a5">
    <w:name w:val="footer"/>
    <w:basedOn w:val="a"/>
    <w:link w:val="a6"/>
    <w:uiPriority w:val="99"/>
    <w:rsid w:val="00D85491"/>
    <w:pPr>
      <w:tabs>
        <w:tab w:val="center" w:pos="4153"/>
        <w:tab w:val="right" w:pos="8306"/>
      </w:tabs>
    </w:pPr>
  </w:style>
  <w:style w:type="character" w:customStyle="1" w:styleId="a6">
    <w:name w:val="Нижний колонтитул Знак"/>
    <w:basedOn w:val="a0"/>
    <w:link w:val="a5"/>
    <w:uiPriority w:val="99"/>
    <w:rsid w:val="00D85491"/>
    <w:rPr>
      <w:rFonts w:ascii="Times New Roman CYR" w:eastAsia="Times New Roman" w:hAnsi="Times New Roman CYR" w:cs="Times New Roman"/>
      <w:sz w:val="28"/>
      <w:szCs w:val="20"/>
      <w:lang w:eastAsia="ru-RU"/>
    </w:rPr>
  </w:style>
  <w:style w:type="character" w:styleId="a7">
    <w:name w:val="page number"/>
    <w:basedOn w:val="a0"/>
    <w:uiPriority w:val="99"/>
    <w:rsid w:val="00D85491"/>
  </w:style>
  <w:style w:type="table" w:styleId="a8">
    <w:name w:val="Table Grid"/>
    <w:basedOn w:val="a1"/>
    <w:rsid w:val="00D85491"/>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Кем вносится"/>
    <w:basedOn w:val="a"/>
    <w:link w:val="aa"/>
    <w:qFormat/>
    <w:rsid w:val="00D85491"/>
    <w:pPr>
      <w:spacing w:before="480" w:line="240" w:lineRule="auto"/>
      <w:ind w:left="5954"/>
      <w:jc w:val="left"/>
    </w:pPr>
    <w:rPr>
      <w:rFonts w:ascii="Times New Roman" w:eastAsiaTheme="minorHAnsi" w:hAnsi="Times New Roman"/>
      <w:sz w:val="30"/>
      <w:szCs w:val="30"/>
      <w:lang w:eastAsia="en-US"/>
    </w:rPr>
  </w:style>
  <w:style w:type="character" w:customStyle="1" w:styleId="aa">
    <w:name w:val="Кем вносится Знак"/>
    <w:basedOn w:val="a0"/>
    <w:link w:val="a9"/>
    <w:rsid w:val="00D85491"/>
    <w:rPr>
      <w:rFonts w:ascii="Times New Roman" w:hAnsi="Times New Roman" w:cs="Times New Roman"/>
      <w:sz w:val="30"/>
      <w:szCs w:val="30"/>
    </w:rPr>
  </w:style>
  <w:style w:type="paragraph" w:customStyle="1" w:styleId="ab">
    <w:name w:val="ФЕДЕРАЛЬНЫЙ ЗАКОН"/>
    <w:basedOn w:val="a"/>
    <w:uiPriority w:val="99"/>
    <w:qFormat/>
    <w:rsid w:val="00D85491"/>
    <w:pPr>
      <w:spacing w:before="840" w:line="259" w:lineRule="auto"/>
      <w:jc w:val="center"/>
    </w:pPr>
    <w:rPr>
      <w:rFonts w:ascii="Times New Roman" w:eastAsiaTheme="minorHAnsi" w:hAnsi="Times New Roman"/>
      <w:b/>
      <w:sz w:val="44"/>
      <w:szCs w:val="44"/>
      <w:lang w:eastAsia="en-US"/>
    </w:rPr>
  </w:style>
  <w:style w:type="paragraph" w:customStyle="1" w:styleId="ac">
    <w:name w:val="Заголовок ФЗ"/>
    <w:uiPriority w:val="99"/>
    <w:qFormat/>
    <w:rsid w:val="00D85491"/>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uiPriority w:val="99"/>
    <w:qFormat/>
    <w:rsid w:val="00D85491"/>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uiPriority w:val="99"/>
    <w:qFormat/>
    <w:rsid w:val="00D85491"/>
    <w:pPr>
      <w:spacing w:before="480" w:line="360" w:lineRule="exact"/>
      <w:ind w:firstLine="709"/>
      <w:contextualSpacing/>
    </w:pPr>
    <w:rPr>
      <w:rFonts w:ascii="Times New Roman" w:eastAsiaTheme="minorHAnsi" w:hAnsi="Times New Roman"/>
      <w:szCs w:val="28"/>
      <w:lang w:eastAsia="en-US"/>
    </w:rPr>
  </w:style>
  <w:style w:type="paragraph" w:styleId="af">
    <w:name w:val="List Paragraph"/>
    <w:basedOn w:val="a"/>
    <w:uiPriority w:val="34"/>
    <w:qFormat/>
    <w:rsid w:val="00833800"/>
    <w:pPr>
      <w:spacing w:line="276" w:lineRule="auto"/>
      <w:ind w:left="720" w:firstLine="851"/>
      <w:contextualSpacing/>
    </w:pPr>
    <w:rPr>
      <w:rFonts w:ascii="Times New Roman" w:eastAsia="Calibri" w:hAnsi="Times New Roman"/>
      <w:sz w:val="24"/>
      <w:szCs w:val="22"/>
      <w:lang w:eastAsia="en-US"/>
    </w:rPr>
  </w:style>
  <w:style w:type="character" w:styleId="af0">
    <w:name w:val="Hyperlink"/>
    <w:uiPriority w:val="99"/>
    <w:rsid w:val="00833800"/>
    <w:rPr>
      <w:color w:val="0000FF"/>
      <w:u w:val="single"/>
    </w:rPr>
  </w:style>
  <w:style w:type="paragraph" w:styleId="af1">
    <w:name w:val="Normal (Web)"/>
    <w:basedOn w:val="a"/>
    <w:uiPriority w:val="99"/>
    <w:unhideWhenUsed/>
    <w:rsid w:val="00833800"/>
    <w:pPr>
      <w:spacing w:before="100" w:beforeAutospacing="1" w:after="100" w:afterAutospacing="1" w:line="240" w:lineRule="auto"/>
      <w:jc w:val="left"/>
    </w:pPr>
    <w:rPr>
      <w:rFonts w:ascii="Times New Roman" w:hAnsi="Times New Roman"/>
      <w:sz w:val="24"/>
      <w:szCs w:val="24"/>
    </w:rPr>
  </w:style>
  <w:style w:type="paragraph" w:customStyle="1" w:styleId="ConsPlusNormal">
    <w:name w:val="ConsPlusNormal"/>
    <w:uiPriority w:val="99"/>
    <w:rsid w:val="00833800"/>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Title">
    <w:name w:val="ConsPlusTitle"/>
    <w:uiPriority w:val="99"/>
    <w:rsid w:val="00833800"/>
    <w:pPr>
      <w:widowControl w:val="0"/>
      <w:autoSpaceDE w:val="0"/>
      <w:autoSpaceDN w:val="0"/>
      <w:spacing w:after="0" w:line="240" w:lineRule="auto"/>
    </w:pPr>
    <w:rPr>
      <w:rFonts w:ascii="Arial" w:eastAsiaTheme="minorEastAsia" w:hAnsi="Arial" w:cs="Arial"/>
      <w:b/>
      <w:sz w:val="24"/>
      <w:lang w:eastAsia="ru-RU"/>
    </w:rPr>
  </w:style>
  <w:style w:type="character" w:customStyle="1" w:styleId="af2">
    <w:name w:val="Текст выноски Знак"/>
    <w:basedOn w:val="a0"/>
    <w:link w:val="af3"/>
    <w:uiPriority w:val="99"/>
    <w:semiHidden/>
    <w:rsid w:val="00833800"/>
    <w:rPr>
      <w:rFonts w:ascii="Segoe UI" w:eastAsia="Times New Roman" w:hAnsi="Segoe UI" w:cs="Segoe UI"/>
      <w:sz w:val="18"/>
      <w:szCs w:val="18"/>
      <w:lang w:eastAsia="ru-RU"/>
    </w:rPr>
  </w:style>
  <w:style w:type="paragraph" w:styleId="af3">
    <w:name w:val="Balloon Text"/>
    <w:basedOn w:val="a"/>
    <w:link w:val="af2"/>
    <w:uiPriority w:val="99"/>
    <w:semiHidden/>
    <w:unhideWhenUsed/>
    <w:rsid w:val="00833800"/>
    <w:pPr>
      <w:spacing w:line="240" w:lineRule="auto"/>
      <w:jc w:val="left"/>
    </w:pPr>
    <w:rPr>
      <w:rFonts w:ascii="Segoe UI" w:hAnsi="Segoe UI" w:cs="Segoe UI"/>
      <w:sz w:val="18"/>
      <w:szCs w:val="18"/>
    </w:rPr>
  </w:style>
  <w:style w:type="character" w:customStyle="1" w:styleId="af4">
    <w:name w:val="Текст примечания Знак"/>
    <w:basedOn w:val="a0"/>
    <w:link w:val="af5"/>
    <w:uiPriority w:val="99"/>
    <w:semiHidden/>
    <w:rsid w:val="00833800"/>
    <w:rPr>
      <w:rFonts w:ascii="Times New Roman" w:eastAsia="Times New Roman" w:hAnsi="Times New Roman" w:cs="Times New Roman"/>
      <w:sz w:val="20"/>
      <w:szCs w:val="20"/>
      <w:lang w:eastAsia="ru-RU"/>
    </w:rPr>
  </w:style>
  <w:style w:type="paragraph" w:styleId="af5">
    <w:name w:val="annotation text"/>
    <w:basedOn w:val="a"/>
    <w:link w:val="af4"/>
    <w:uiPriority w:val="99"/>
    <w:semiHidden/>
    <w:unhideWhenUsed/>
    <w:rsid w:val="00833800"/>
    <w:pPr>
      <w:spacing w:line="240" w:lineRule="auto"/>
      <w:jc w:val="left"/>
    </w:pPr>
    <w:rPr>
      <w:rFonts w:ascii="Times New Roman" w:hAnsi="Times New Roman"/>
      <w:sz w:val="20"/>
    </w:rPr>
  </w:style>
  <w:style w:type="character" w:customStyle="1" w:styleId="af6">
    <w:name w:val="Тема примечания Знак"/>
    <w:basedOn w:val="af4"/>
    <w:link w:val="af7"/>
    <w:uiPriority w:val="99"/>
    <w:semiHidden/>
    <w:rsid w:val="00833800"/>
    <w:rPr>
      <w:rFonts w:ascii="Times New Roman" w:eastAsia="Times New Roman" w:hAnsi="Times New Roman" w:cs="Times New Roman"/>
      <w:b/>
      <w:bCs/>
      <w:sz w:val="20"/>
      <w:szCs w:val="20"/>
      <w:lang w:eastAsia="ru-RU"/>
    </w:rPr>
  </w:style>
  <w:style w:type="paragraph" w:styleId="af7">
    <w:name w:val="annotation subject"/>
    <w:basedOn w:val="af5"/>
    <w:next w:val="af5"/>
    <w:link w:val="af6"/>
    <w:uiPriority w:val="99"/>
    <w:semiHidden/>
    <w:unhideWhenUsed/>
    <w:rsid w:val="00833800"/>
    <w:rPr>
      <w:b/>
      <w:bCs/>
    </w:rPr>
  </w:style>
  <w:style w:type="paragraph" w:styleId="af8">
    <w:name w:val="No Spacing"/>
    <w:uiPriority w:val="1"/>
    <w:qFormat/>
    <w:rsid w:val="00833800"/>
    <w:pPr>
      <w:spacing w:after="0" w:line="240" w:lineRule="auto"/>
      <w:jc w:val="both"/>
    </w:pPr>
    <w:rPr>
      <w:rFonts w:ascii="Times New Roman" w:eastAsia="Times New Roman" w:hAnsi="Times New Roman" w:cs="Times New Roman"/>
      <w:sz w:val="28"/>
      <w:szCs w:val="20"/>
      <w:lang w:eastAsia="ru-RU"/>
    </w:rPr>
  </w:style>
  <w:style w:type="character" w:styleId="af9">
    <w:name w:val="FollowedHyperlink"/>
    <w:basedOn w:val="a0"/>
    <w:uiPriority w:val="99"/>
    <w:semiHidden/>
    <w:unhideWhenUsed/>
    <w:rsid w:val="00B07E0C"/>
    <w:rPr>
      <w:color w:val="800080" w:themeColor="followedHyperlink"/>
      <w:u w:val="single"/>
    </w:rPr>
  </w:style>
  <w:style w:type="character" w:customStyle="1" w:styleId="1">
    <w:name w:val="Текст выноски Знак1"/>
    <w:basedOn w:val="a0"/>
    <w:uiPriority w:val="99"/>
    <w:semiHidden/>
    <w:rsid w:val="00B07E0C"/>
    <w:rPr>
      <w:rFonts w:ascii="Tahoma" w:eastAsia="Times New Roman" w:hAnsi="Tahoma" w:cs="Tahoma" w:hint="default"/>
      <w:sz w:val="16"/>
      <w:szCs w:val="16"/>
      <w:lang w:eastAsia="ru-RU"/>
    </w:rPr>
  </w:style>
  <w:style w:type="character" w:customStyle="1" w:styleId="10">
    <w:name w:val="Текст примечания Знак1"/>
    <w:basedOn w:val="a0"/>
    <w:uiPriority w:val="99"/>
    <w:semiHidden/>
    <w:rsid w:val="00B07E0C"/>
    <w:rPr>
      <w:rFonts w:ascii="Times New Roman CYR" w:eastAsia="Times New Roman" w:hAnsi="Times New Roman CYR" w:cs="Times New Roman" w:hint="default"/>
      <w:sz w:val="20"/>
      <w:szCs w:val="20"/>
      <w:lang w:eastAsia="ru-RU"/>
    </w:rPr>
  </w:style>
  <w:style w:type="character" w:customStyle="1" w:styleId="11">
    <w:name w:val="Тема примечания Знак1"/>
    <w:basedOn w:val="10"/>
    <w:uiPriority w:val="99"/>
    <w:semiHidden/>
    <w:rsid w:val="00B07E0C"/>
    <w:rPr>
      <w:rFonts w:ascii="Times New Roman CYR" w:eastAsia="Times New Roman" w:hAnsi="Times New Roman CYR" w:cs="Times New Roman" w:hint="default"/>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9FE7C-4FEC-45DF-94F8-A287E64A7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99</Pages>
  <Words>16392</Words>
  <Characters>93438</Characters>
  <Application>Microsoft Office Word</Application>
  <DocSecurity>8</DocSecurity>
  <Lines>778</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Захаркин Владислав Владимирович</dc:creator>
  <cp:lastModifiedBy>admin</cp:lastModifiedBy>
  <cp:revision>109</cp:revision>
  <dcterms:created xsi:type="dcterms:W3CDTF">2024-05-30T08:00:00Z</dcterms:created>
  <dcterms:modified xsi:type="dcterms:W3CDTF">2026-03-30T13:06:00Z</dcterms:modified>
</cp:coreProperties>
</file>