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2CF9" w:rsidRPr="00772CF9" w:rsidRDefault="00772CF9" w:rsidP="00772CF9">
      <w:pPr>
        <w:spacing w:line="240" w:lineRule="atLeast"/>
        <w:jc w:val="center"/>
        <w:rPr>
          <w:b/>
        </w:rPr>
      </w:pPr>
      <w:r w:rsidRPr="00772CF9">
        <w:rPr>
          <w:b/>
        </w:rPr>
        <w:t>ПОЯСНИТЕЛЬНАЯ ЗАПИСКА</w:t>
      </w:r>
    </w:p>
    <w:p w:rsidR="00772CF9" w:rsidRPr="00772CF9" w:rsidRDefault="00772CF9" w:rsidP="00772CF9">
      <w:pPr>
        <w:spacing w:line="120" w:lineRule="exact"/>
        <w:jc w:val="center"/>
        <w:rPr>
          <w:b/>
        </w:rPr>
      </w:pPr>
    </w:p>
    <w:p w:rsidR="00772CF9" w:rsidRPr="00772CF9" w:rsidRDefault="00772CF9" w:rsidP="00CA3974">
      <w:pPr>
        <w:spacing w:line="240" w:lineRule="atLeast"/>
        <w:jc w:val="center"/>
        <w:rPr>
          <w:b/>
        </w:rPr>
      </w:pPr>
      <w:r w:rsidRPr="00772CF9">
        <w:rPr>
          <w:b/>
        </w:rPr>
        <w:t>к проекту федерального закона</w:t>
      </w:r>
      <w:r w:rsidR="00CA3974" w:rsidRPr="00CA3974">
        <w:t xml:space="preserve"> </w:t>
      </w:r>
      <w:r w:rsidR="00CA3974">
        <w:t>«</w:t>
      </w:r>
      <w:r w:rsidR="00CA3974" w:rsidRPr="00CA3974">
        <w:rPr>
          <w:b/>
        </w:rPr>
        <w:t xml:space="preserve">О внесении </w:t>
      </w:r>
      <w:r w:rsidR="00B0775B" w:rsidRPr="004163C7">
        <w:rPr>
          <w:b/>
          <w:szCs w:val="28"/>
        </w:rPr>
        <w:t>изменени</w:t>
      </w:r>
      <w:r w:rsidR="00B0775B">
        <w:rPr>
          <w:b/>
          <w:szCs w:val="28"/>
        </w:rPr>
        <w:t xml:space="preserve">й в </w:t>
      </w:r>
      <w:r w:rsidR="00CA3974" w:rsidRPr="00CA3974">
        <w:rPr>
          <w:b/>
        </w:rPr>
        <w:t>статью 12 Федерального закона «О государственной регистрации недвижимости»</w:t>
      </w:r>
    </w:p>
    <w:p w:rsidR="00772CF9" w:rsidRDefault="00772CF9" w:rsidP="00772CF9">
      <w:pPr>
        <w:spacing w:line="240" w:lineRule="atLeast"/>
      </w:pPr>
    </w:p>
    <w:p w:rsidR="00772CF9" w:rsidRPr="00772CF9" w:rsidRDefault="00772CF9" w:rsidP="00772CF9">
      <w:pPr>
        <w:spacing w:line="240" w:lineRule="atLeast"/>
      </w:pPr>
    </w:p>
    <w:p w:rsidR="00D47ED7" w:rsidRPr="005F6EA5" w:rsidRDefault="00D47ED7" w:rsidP="00EB7A62">
      <w:pPr>
        <w:spacing w:line="276" w:lineRule="auto"/>
        <w:ind w:firstLine="709"/>
      </w:pPr>
      <w:r>
        <w:t>П</w:t>
      </w:r>
      <w:r w:rsidRPr="00D47ED7">
        <w:t>роект федерального закона «</w:t>
      </w:r>
      <w:r w:rsidR="00B0775B" w:rsidRPr="00B0775B">
        <w:t>О внесении изменений в статью 12 Федерального закона «О государственной регистрации недвижимости</w:t>
      </w:r>
      <w:r w:rsidRPr="00D47ED7">
        <w:t>»</w:t>
      </w:r>
      <w:r>
        <w:t xml:space="preserve"> (далее – законопроект) </w:t>
      </w:r>
      <w:r w:rsidRPr="005F6EA5">
        <w:t>разработан в целях определения возможности исключения сведений с публичной кадастровой карты</w:t>
      </w:r>
      <w:r w:rsidR="0064765D">
        <w:t>, а также возобновления отображения таких сведений</w:t>
      </w:r>
      <w:r w:rsidRPr="005F6EA5">
        <w:t>.</w:t>
      </w:r>
    </w:p>
    <w:p w:rsidR="00D47ED7" w:rsidRPr="00D47ED7" w:rsidRDefault="00D47ED7" w:rsidP="00EB7A62">
      <w:pPr>
        <w:spacing w:line="276" w:lineRule="auto"/>
        <w:ind w:firstLine="709"/>
      </w:pPr>
      <w:r>
        <w:t>О</w:t>
      </w:r>
      <w:r w:rsidRPr="00D47ED7">
        <w:t xml:space="preserve">тношения, возникающие в связи с ведением кадастровых карт, в том числе публичной кадастровой карты регулируется </w:t>
      </w:r>
      <w:r w:rsidR="00373B09" w:rsidRPr="00D47ED7">
        <w:t>статьёй</w:t>
      </w:r>
      <w:r w:rsidRPr="00D47ED7">
        <w:t xml:space="preserve"> 12 Федерального закона от 13.07.2015 № 218-ФЗ «О государственной регистрации недвижимости» </w:t>
      </w:r>
      <w:r w:rsidR="0064765D">
        <w:t xml:space="preserve">(далее – Закон № 218-ФЗ) </w:t>
      </w:r>
      <w:r w:rsidRPr="00D47ED7">
        <w:t>и изданными в его развитие нормативно правовыми актами.</w:t>
      </w:r>
    </w:p>
    <w:p w:rsidR="00D47ED7" w:rsidRPr="00D47ED7" w:rsidRDefault="00D47ED7" w:rsidP="00EB7A62">
      <w:pPr>
        <w:spacing w:line="276" w:lineRule="auto"/>
        <w:ind w:firstLine="709"/>
      </w:pPr>
      <w:r>
        <w:t xml:space="preserve">В настоящее время </w:t>
      </w:r>
      <w:r w:rsidRPr="00D47ED7">
        <w:t>на публичной кадастровой карте воспроизводятся общедоступные сведения Единого государственного реестра недвижимости (далее – ЕГРН).</w:t>
      </w:r>
      <w:r>
        <w:t xml:space="preserve"> </w:t>
      </w:r>
      <w:r w:rsidRPr="00D47ED7">
        <w:t xml:space="preserve">При этом такие общедоступные сведения ЕГРН не содержат сведений, </w:t>
      </w:r>
      <w:r w:rsidR="00373B09" w:rsidRPr="00D47ED7">
        <w:t>отнесённых</w:t>
      </w:r>
      <w:bookmarkStart w:id="0" w:name="_GoBack"/>
      <w:bookmarkEnd w:id="0"/>
      <w:r w:rsidRPr="00D47ED7">
        <w:t xml:space="preserve"> к государственной тайне, и иной охраняемой законом тайне.</w:t>
      </w:r>
    </w:p>
    <w:p w:rsidR="00D47ED7" w:rsidRPr="00D47ED7" w:rsidRDefault="00D47ED7" w:rsidP="00EB7A62">
      <w:pPr>
        <w:spacing w:line="276" w:lineRule="auto"/>
        <w:ind w:firstLine="709"/>
      </w:pPr>
      <w:r w:rsidRPr="00D47ED7">
        <w:t xml:space="preserve">Учитывая изложенное, основания для исключения сведений, содержащихся на публичной кадастровой карте, и не относящихся к сведениям, содержащим государственную и иную охраняемую законом тайну, </w:t>
      </w:r>
      <w:r w:rsidR="00C36146" w:rsidRPr="00C36146">
        <w:t xml:space="preserve">а также возможность возобновления отображения таких сведений на публичной кадастровой карте </w:t>
      </w:r>
      <w:r w:rsidRPr="00D47ED7">
        <w:t>отсутствуют в соответствии с законодательством Российской Федерации.</w:t>
      </w:r>
    </w:p>
    <w:p w:rsidR="00772CF9" w:rsidRDefault="00CD471D" w:rsidP="00EB7A62">
      <w:pPr>
        <w:spacing w:line="276" w:lineRule="auto"/>
        <w:ind w:firstLine="709"/>
      </w:pPr>
      <w:r w:rsidRPr="00CD471D">
        <w:t>С</w:t>
      </w:r>
      <w:r w:rsidR="00402433" w:rsidRPr="00CD471D">
        <w:t xml:space="preserve"> учетом </w:t>
      </w:r>
      <w:r w:rsidR="00672DA2" w:rsidRPr="00CD471D">
        <w:t xml:space="preserve">значительно возросших </w:t>
      </w:r>
      <w:r w:rsidR="00402433" w:rsidRPr="00CD471D">
        <w:t xml:space="preserve">угроз </w:t>
      </w:r>
      <w:r w:rsidR="00104EDB" w:rsidRPr="00CD471D">
        <w:t>в отношении</w:t>
      </w:r>
      <w:r w:rsidR="00402433" w:rsidRPr="00CD471D">
        <w:t xml:space="preserve"> оборонных</w:t>
      </w:r>
      <w:r w:rsidR="00104EDB" w:rsidRPr="00CD471D">
        <w:t xml:space="preserve"> объектов</w:t>
      </w:r>
      <w:r w:rsidR="00402433" w:rsidRPr="00CD471D">
        <w:t xml:space="preserve">, </w:t>
      </w:r>
      <w:r w:rsidR="00104EDB" w:rsidRPr="00CD471D">
        <w:t>а также</w:t>
      </w:r>
      <w:r w:rsidR="00402433" w:rsidRPr="00CD471D">
        <w:t xml:space="preserve"> гражданских объектов </w:t>
      </w:r>
      <w:r w:rsidR="00772CF9" w:rsidRPr="00CD471D">
        <w:t>законопроект</w:t>
      </w:r>
      <w:r w:rsidR="0047403C" w:rsidRPr="00CD471D">
        <w:t>ом</w:t>
      </w:r>
      <w:r w:rsidR="00772CF9" w:rsidRPr="00CD471D">
        <w:t xml:space="preserve"> </w:t>
      </w:r>
      <w:r w:rsidR="00672DA2" w:rsidRPr="00CD471D">
        <w:t>предлагается</w:t>
      </w:r>
      <w:r w:rsidR="00772CF9" w:rsidRPr="00CD471D">
        <w:t xml:space="preserve"> предусмотреть </w:t>
      </w:r>
      <w:r w:rsidR="00672DA2" w:rsidRPr="00CD471D">
        <w:t xml:space="preserve">возможность </w:t>
      </w:r>
      <w:r w:rsidR="00104EDB" w:rsidRPr="00CD471D">
        <w:t>исключени</w:t>
      </w:r>
      <w:r w:rsidR="00672DA2" w:rsidRPr="00CD471D">
        <w:t>я</w:t>
      </w:r>
      <w:r w:rsidR="00104EDB" w:rsidRPr="00CD471D">
        <w:t xml:space="preserve"> с публичной кадастровой карты </w:t>
      </w:r>
      <w:r w:rsidRPr="00CD471D">
        <w:t xml:space="preserve">сведений о зданиях, сооружениях, объектах </w:t>
      </w:r>
      <w:r w:rsidR="00EB7A62" w:rsidRPr="00CD471D">
        <w:t>незавершённого</w:t>
      </w:r>
      <w:r w:rsidRPr="00CD471D">
        <w:t xml:space="preserve"> строительства и связанных с такими объектами иных сведений, содержащихся в </w:t>
      </w:r>
      <w:r>
        <w:t>ЕГРН</w:t>
      </w:r>
      <w:r w:rsidRPr="00CD471D">
        <w:t>, в том числе в отношении земельных участков, на которых расположены данные объекты недвижимости</w:t>
      </w:r>
      <w:r w:rsidR="00C36146">
        <w:t xml:space="preserve">, а также возможность </w:t>
      </w:r>
      <w:r w:rsidR="00C36146" w:rsidRPr="00C36146">
        <w:t>возобновления отображения таких сведений</w:t>
      </w:r>
      <w:r w:rsidR="00C36146">
        <w:t xml:space="preserve"> на публичной кадастровой карте</w:t>
      </w:r>
      <w:r w:rsidR="00772CF9" w:rsidRPr="00CD471D">
        <w:t>.</w:t>
      </w:r>
    </w:p>
    <w:p w:rsidR="0064765D" w:rsidRDefault="0064765D" w:rsidP="00EB7A62">
      <w:pPr>
        <w:spacing w:line="276" w:lineRule="auto"/>
        <w:ind w:firstLine="709"/>
      </w:pPr>
      <w:r>
        <w:t xml:space="preserve">При этом прекращение воспроизведения </w:t>
      </w:r>
      <w:r w:rsidR="00EB7A62">
        <w:t>отображённых</w:t>
      </w:r>
      <w:r>
        <w:t xml:space="preserve"> на публичной кадастровой карте сведений, не </w:t>
      </w:r>
      <w:r w:rsidR="00EB7A62">
        <w:t>влечёт</w:t>
      </w:r>
      <w:r>
        <w:t xml:space="preserve"> исключение таких сведений из ЕГРН. Учитывая изложенное, сведения, содержащиеся в ЕГРН, будут предоставлять </w:t>
      </w:r>
      <w:r w:rsidR="00EB7A62">
        <w:br/>
      </w:r>
      <w:r>
        <w:lastRenderedPageBreak/>
        <w:t xml:space="preserve">в общем порядке предоставления таких сведений, предусмотренном </w:t>
      </w:r>
      <w:r>
        <w:br/>
        <w:t>Законом № 218-ФЗ.</w:t>
      </w:r>
    </w:p>
    <w:p w:rsidR="00CD471D" w:rsidRDefault="00CD471D" w:rsidP="00EB7A62">
      <w:pPr>
        <w:spacing w:line="276" w:lineRule="auto"/>
        <w:ind w:firstLine="709"/>
      </w:pPr>
      <w:r>
        <w:t xml:space="preserve">Законопроектом предлагается наделить Росреестр полномочиями </w:t>
      </w:r>
      <w:r>
        <w:br/>
        <w:t xml:space="preserve">по </w:t>
      </w:r>
      <w:r w:rsidRPr="00CD471D">
        <w:t xml:space="preserve">созданию комиссии по проведению оценки сведений, </w:t>
      </w:r>
      <w:proofErr w:type="spellStart"/>
      <w:r w:rsidRPr="00CD471D">
        <w:t>отображенных</w:t>
      </w:r>
      <w:proofErr w:type="spellEnd"/>
      <w:r w:rsidRPr="00CD471D">
        <w:t xml:space="preserve"> на публичной кадастровой карте, в состав которой включаются представители </w:t>
      </w:r>
      <w:r w:rsidR="009F4991">
        <w:t>органа регистрации прав и публично-правовой компании «Роскадастр»</w:t>
      </w:r>
      <w:r w:rsidR="0064765D">
        <w:t xml:space="preserve">, а также </w:t>
      </w:r>
      <w:r w:rsidR="0064765D" w:rsidRPr="0064765D">
        <w:t>приглашаются правообладатели таких сведений</w:t>
      </w:r>
      <w:r w:rsidR="009F4991">
        <w:t xml:space="preserve"> и </w:t>
      </w:r>
      <w:r w:rsidR="009F4991" w:rsidRPr="00CD471D">
        <w:t>представители федеральных органов исполнительной власти</w:t>
      </w:r>
      <w:r w:rsidRPr="00CD471D">
        <w:t xml:space="preserve">. Указанной комиссией будет осуществляться рассмотрение вопроса о прекращении воспроизведения </w:t>
      </w:r>
      <w:proofErr w:type="spellStart"/>
      <w:r w:rsidRPr="00CD471D">
        <w:t>отображенных</w:t>
      </w:r>
      <w:proofErr w:type="spellEnd"/>
      <w:r w:rsidR="0064765D">
        <w:t xml:space="preserve"> или возобновления отображения таких сведений</w:t>
      </w:r>
      <w:r w:rsidRPr="00CD471D">
        <w:t xml:space="preserve"> на публичной кадастровой карте сведений, на основании заявлений правообладателей таких объектов недвижимости, представляемых </w:t>
      </w:r>
      <w:r w:rsidR="0064765D">
        <w:t xml:space="preserve">в </w:t>
      </w:r>
      <w:r w:rsidRPr="00CD471D">
        <w:t>орган регистрации прав.</w:t>
      </w:r>
    </w:p>
    <w:p w:rsidR="009F4991" w:rsidRDefault="009F4991" w:rsidP="00EB7A62">
      <w:pPr>
        <w:spacing w:line="276" w:lineRule="auto"/>
        <w:ind w:firstLine="709"/>
      </w:pPr>
      <w:r>
        <w:t>При этом в</w:t>
      </w:r>
      <w:r w:rsidRPr="009F4991">
        <w:t xml:space="preserve"> случае получении заявлений от </w:t>
      </w:r>
      <w:r>
        <w:t xml:space="preserve">федеральных органов исполнительной власти и </w:t>
      </w:r>
      <w:proofErr w:type="spellStart"/>
      <w:r>
        <w:t>Госкорпораций</w:t>
      </w:r>
      <w:proofErr w:type="spellEnd"/>
      <w:r>
        <w:t xml:space="preserve"> «</w:t>
      </w:r>
      <w:proofErr w:type="spellStart"/>
      <w:r>
        <w:t>Росатом</w:t>
      </w:r>
      <w:proofErr w:type="spellEnd"/>
      <w:r>
        <w:t>» и «</w:t>
      </w:r>
      <w:proofErr w:type="spellStart"/>
      <w:r>
        <w:t>Роскосмоса</w:t>
      </w:r>
      <w:proofErr w:type="spellEnd"/>
      <w:r>
        <w:t>»</w:t>
      </w:r>
      <w:r w:rsidRPr="009F4991">
        <w:t>, такие сведения прекращают воспроизводится на ПКК без необходимости принятия дополнительных решений.</w:t>
      </w:r>
    </w:p>
    <w:sectPr w:rsidR="009F4991" w:rsidSect="00772CF9">
      <w:headerReference w:type="default" r:id="rId6"/>
      <w:headerReference w:type="first" r:id="rId7"/>
      <w:pgSz w:w="11907" w:h="16840" w:code="9"/>
      <w:pgMar w:top="1418" w:right="737" w:bottom="1418" w:left="1588" w:header="709" w:footer="709" w:gutter="0"/>
      <w:paperSrc w:first="1" w:other="1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7239" w:rsidRDefault="00F17239">
      <w:r>
        <w:separator/>
      </w:r>
    </w:p>
  </w:endnote>
  <w:endnote w:type="continuationSeparator" w:id="0">
    <w:p w:rsidR="00F17239" w:rsidRDefault="00F172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7239" w:rsidRDefault="00F17239">
      <w:r>
        <w:separator/>
      </w:r>
    </w:p>
  </w:footnote>
  <w:footnote w:type="continuationSeparator" w:id="0">
    <w:p w:rsidR="00F17239" w:rsidRDefault="00F172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3C3E" w:rsidRPr="00772CF9" w:rsidRDefault="00772CF9">
    <w:pPr>
      <w:pStyle w:val="a3"/>
      <w:tabs>
        <w:tab w:val="clear" w:pos="4153"/>
        <w:tab w:val="clear" w:pos="8306"/>
      </w:tabs>
      <w:jc w:val="center"/>
      <w:rPr>
        <w:snapToGrid w:val="0"/>
        <w:color w:val="000000"/>
        <w:szCs w:val="0"/>
        <w:u w:color="000000"/>
      </w:rPr>
    </w:pPr>
    <w:r w:rsidRPr="00772CF9">
      <w:rPr>
        <w:rStyle w:val="a5"/>
        <w:snapToGrid w:val="0"/>
        <w:color w:val="000000"/>
        <w:szCs w:val="0"/>
        <w:u w:color="000000"/>
      </w:rPr>
      <w:fldChar w:fldCharType="begin"/>
    </w:r>
    <w:r w:rsidRPr="00772CF9">
      <w:rPr>
        <w:rStyle w:val="a5"/>
        <w:snapToGrid w:val="0"/>
        <w:color w:val="000000"/>
        <w:szCs w:val="0"/>
        <w:u w:color="000000"/>
      </w:rPr>
      <w:instrText xml:space="preserve"> PAGE </w:instrText>
    </w:r>
    <w:r w:rsidRPr="00772CF9">
      <w:rPr>
        <w:rStyle w:val="a5"/>
        <w:snapToGrid w:val="0"/>
        <w:color w:val="000000"/>
        <w:szCs w:val="0"/>
        <w:u w:color="000000"/>
      </w:rPr>
      <w:fldChar w:fldCharType="separate"/>
    </w:r>
    <w:r w:rsidR="00373B09">
      <w:rPr>
        <w:rStyle w:val="a5"/>
        <w:noProof/>
        <w:snapToGrid w:val="0"/>
        <w:color w:val="000000"/>
        <w:szCs w:val="0"/>
        <w:u w:color="000000"/>
      </w:rPr>
      <w:t>2</w:t>
    </w:r>
    <w:r w:rsidRPr="00772CF9">
      <w:rPr>
        <w:rStyle w:val="a5"/>
        <w:snapToGrid w:val="0"/>
        <w:color w:val="000000"/>
        <w:szCs w:val="0"/>
        <w:u w:color="000000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3C3E" w:rsidRPr="00772CF9" w:rsidRDefault="00763C3E">
    <w:pPr>
      <w:pStyle w:val="a3"/>
      <w:tabs>
        <w:tab w:val="clear" w:pos="4153"/>
        <w:tab w:val="clear" w:pos="8306"/>
      </w:tabs>
      <w:jc w:val="center"/>
      <w:rPr>
        <w:snapToGrid w:val="0"/>
        <w:color w:val="000000"/>
        <w:szCs w:val="0"/>
        <w:u w:color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4108"/>
    <w:rsid w:val="00001431"/>
    <w:rsid w:val="00097830"/>
    <w:rsid w:val="000D1934"/>
    <w:rsid w:val="000F26C7"/>
    <w:rsid w:val="00104EDB"/>
    <w:rsid w:val="00141389"/>
    <w:rsid w:val="00155CF8"/>
    <w:rsid w:val="001707A6"/>
    <w:rsid w:val="0018754B"/>
    <w:rsid w:val="001D4C32"/>
    <w:rsid w:val="001F3637"/>
    <w:rsid w:val="00222BF3"/>
    <w:rsid w:val="00265956"/>
    <w:rsid w:val="002944D7"/>
    <w:rsid w:val="002B51EF"/>
    <w:rsid w:val="002D43E3"/>
    <w:rsid w:val="002E091E"/>
    <w:rsid w:val="002E244E"/>
    <w:rsid w:val="002F163C"/>
    <w:rsid w:val="00300F01"/>
    <w:rsid w:val="00304FD8"/>
    <w:rsid w:val="00313FC7"/>
    <w:rsid w:val="00342BEB"/>
    <w:rsid w:val="00373B09"/>
    <w:rsid w:val="003C2D3A"/>
    <w:rsid w:val="00402433"/>
    <w:rsid w:val="00402B99"/>
    <w:rsid w:val="00424BA1"/>
    <w:rsid w:val="00465612"/>
    <w:rsid w:val="0047403C"/>
    <w:rsid w:val="004C5B85"/>
    <w:rsid w:val="004F0BCB"/>
    <w:rsid w:val="005039CE"/>
    <w:rsid w:val="005369FE"/>
    <w:rsid w:val="00544EF2"/>
    <w:rsid w:val="005540E9"/>
    <w:rsid w:val="00560401"/>
    <w:rsid w:val="00564A61"/>
    <w:rsid w:val="005E60BD"/>
    <w:rsid w:val="005F6EA5"/>
    <w:rsid w:val="006326DD"/>
    <w:rsid w:val="0064245F"/>
    <w:rsid w:val="0064765D"/>
    <w:rsid w:val="00672DA2"/>
    <w:rsid w:val="00691D6E"/>
    <w:rsid w:val="00694D56"/>
    <w:rsid w:val="006B2327"/>
    <w:rsid w:val="006D00B4"/>
    <w:rsid w:val="006F2192"/>
    <w:rsid w:val="00723DE9"/>
    <w:rsid w:val="00755F6F"/>
    <w:rsid w:val="00763C3E"/>
    <w:rsid w:val="00772CF9"/>
    <w:rsid w:val="00777472"/>
    <w:rsid w:val="007A034D"/>
    <w:rsid w:val="007B6E47"/>
    <w:rsid w:val="007D71EA"/>
    <w:rsid w:val="007E1BB1"/>
    <w:rsid w:val="008219FE"/>
    <w:rsid w:val="00850D58"/>
    <w:rsid w:val="0087593A"/>
    <w:rsid w:val="008D4734"/>
    <w:rsid w:val="00930587"/>
    <w:rsid w:val="009B1477"/>
    <w:rsid w:val="009F4991"/>
    <w:rsid w:val="00A14108"/>
    <w:rsid w:val="00AE4C57"/>
    <w:rsid w:val="00B0422C"/>
    <w:rsid w:val="00B0775B"/>
    <w:rsid w:val="00B12518"/>
    <w:rsid w:val="00BA4D39"/>
    <w:rsid w:val="00BB7214"/>
    <w:rsid w:val="00BE471E"/>
    <w:rsid w:val="00C36146"/>
    <w:rsid w:val="00C60804"/>
    <w:rsid w:val="00CA3974"/>
    <w:rsid w:val="00CD471D"/>
    <w:rsid w:val="00CD7729"/>
    <w:rsid w:val="00CF324E"/>
    <w:rsid w:val="00D47ED7"/>
    <w:rsid w:val="00D6260B"/>
    <w:rsid w:val="00DB58FB"/>
    <w:rsid w:val="00E424BA"/>
    <w:rsid w:val="00EB7A62"/>
    <w:rsid w:val="00ED0C8D"/>
    <w:rsid w:val="00ED11AF"/>
    <w:rsid w:val="00ED44A8"/>
    <w:rsid w:val="00F17239"/>
    <w:rsid w:val="00F25901"/>
    <w:rsid w:val="00FA62F4"/>
    <w:rsid w:val="00FC1CC8"/>
    <w:rsid w:val="00FC489B"/>
    <w:rsid w:val="00FD7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49BA9A1-A4F1-4BC3-825C-4A0CF6A6D3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 CYR" w:eastAsia="Times New Roman" w:hAnsi="Times New Roman CYR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4BA1"/>
    <w:pPr>
      <w:spacing w:line="360" w:lineRule="atLeast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character" w:styleId="a5">
    <w:name w:val="page number"/>
    <w:basedOn w:val="a0"/>
  </w:style>
  <w:style w:type="paragraph" w:styleId="a6">
    <w:name w:val="Balloon Text"/>
    <w:basedOn w:val="a"/>
    <w:link w:val="a7"/>
    <w:rsid w:val="00373B0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rsid w:val="00373B0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364</Words>
  <Characters>2727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Российкой Федерации</Company>
  <LinksUpToDate>false</LinksUpToDate>
  <CharactersWithSpaces>3085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ЗАБЕЛИН Антон Викторович</dc:creator>
  <cp:keywords/>
  <cp:lastModifiedBy>ЗАБЕЛИН Антон Викторович</cp:lastModifiedBy>
  <cp:revision>5</cp:revision>
  <cp:lastPrinted>2026-03-31T15:00:00Z</cp:lastPrinted>
  <dcterms:created xsi:type="dcterms:W3CDTF">2026-02-27T09:12:00Z</dcterms:created>
  <dcterms:modified xsi:type="dcterms:W3CDTF">2026-03-31T15:00:00Z</dcterms:modified>
</cp:coreProperties>
</file>