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1656C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1656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656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1656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656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1656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656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1656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1656C1" w:rsidRPr="007052AF" w:rsidRDefault="001656C1" w:rsidP="001656C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1656C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F71CA3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AB3334" w:rsidRPr="00AB3334">
        <w:rPr>
          <w:b/>
          <w:color w:val="000000"/>
          <w:sz w:val="28"/>
          <w:szCs w:val="28"/>
        </w:rPr>
        <w:t>"О внесении изменений в отдельные законодательные акты</w:t>
      </w:r>
      <w:r w:rsidR="006C3480">
        <w:rPr>
          <w:b/>
          <w:color w:val="000000"/>
          <w:sz w:val="28"/>
          <w:szCs w:val="28"/>
        </w:rPr>
        <w:t xml:space="preserve"> </w:t>
      </w:r>
      <w:r w:rsidR="006C3480">
        <w:rPr>
          <w:b/>
          <w:color w:val="000000"/>
          <w:sz w:val="28"/>
          <w:szCs w:val="28"/>
        </w:rPr>
        <w:t>Российской Федерации</w:t>
      </w:r>
      <w:r w:rsidR="00AB3334" w:rsidRPr="00AB3334">
        <w:rPr>
          <w:b/>
          <w:color w:val="000000"/>
          <w:sz w:val="28"/>
          <w:szCs w:val="28"/>
        </w:rPr>
        <w:t>"</w:t>
      </w:r>
    </w:p>
    <w:p w:rsidR="001656C1" w:rsidRDefault="001656C1" w:rsidP="001656C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656C1" w:rsidRDefault="001656C1" w:rsidP="001656C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C2302" w:rsidRDefault="00F71CA3" w:rsidP="00DA47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принятием</w:t>
      </w:r>
      <w:r w:rsidRPr="004176BF">
        <w:rPr>
          <w:color w:val="000000"/>
          <w:sz w:val="28"/>
          <w:szCs w:val="28"/>
        </w:rPr>
        <w:t xml:space="preserve"> Федерального закона</w:t>
      </w:r>
      <w:r w:rsidRPr="002B5F43">
        <w:rPr>
          <w:color w:val="000000"/>
          <w:sz w:val="28"/>
          <w:szCs w:val="28"/>
        </w:rPr>
        <w:t xml:space="preserve"> </w:t>
      </w:r>
      <w:r w:rsidR="00AB3334" w:rsidRPr="00AB3334">
        <w:rPr>
          <w:color w:val="000000"/>
          <w:sz w:val="28"/>
          <w:szCs w:val="28"/>
        </w:rPr>
        <w:t xml:space="preserve">"О внесении изменений </w:t>
      </w:r>
      <w:r w:rsidR="007F16A4">
        <w:rPr>
          <w:color w:val="000000"/>
          <w:sz w:val="28"/>
          <w:szCs w:val="28"/>
        </w:rPr>
        <w:br/>
      </w:r>
      <w:r w:rsidR="00AB3334" w:rsidRPr="00AB3334">
        <w:rPr>
          <w:color w:val="000000"/>
          <w:sz w:val="28"/>
          <w:szCs w:val="28"/>
        </w:rPr>
        <w:t>в отдельные законодательные акты</w:t>
      </w:r>
      <w:r w:rsidR="006C3480">
        <w:rPr>
          <w:color w:val="000000"/>
          <w:sz w:val="28"/>
          <w:szCs w:val="28"/>
        </w:rPr>
        <w:t xml:space="preserve"> </w:t>
      </w:r>
      <w:r w:rsidR="006C3480" w:rsidRPr="006C3480">
        <w:rPr>
          <w:color w:val="000000"/>
          <w:sz w:val="28"/>
          <w:szCs w:val="28"/>
        </w:rPr>
        <w:t>Российской Федерации</w:t>
      </w:r>
      <w:r w:rsidR="00AB3334" w:rsidRPr="00AB3334">
        <w:rPr>
          <w:color w:val="000000"/>
          <w:sz w:val="28"/>
          <w:szCs w:val="28"/>
        </w:rPr>
        <w:t>"</w:t>
      </w:r>
      <w:r w:rsidR="00DD3545">
        <w:rPr>
          <w:color w:val="000000"/>
          <w:sz w:val="28"/>
          <w:szCs w:val="28"/>
        </w:rPr>
        <w:t xml:space="preserve"> </w:t>
      </w:r>
      <w:r w:rsidR="006C3480">
        <w:rPr>
          <w:color w:val="000000"/>
          <w:sz w:val="28"/>
          <w:szCs w:val="28"/>
        </w:rPr>
        <w:br/>
      </w:r>
      <w:bookmarkStart w:id="0" w:name="_GoBack"/>
      <w:bookmarkEnd w:id="0"/>
      <w:r w:rsidR="00DD3545">
        <w:rPr>
          <w:color w:val="000000"/>
          <w:sz w:val="28"/>
          <w:szCs w:val="28"/>
        </w:rPr>
        <w:t xml:space="preserve">(далее - </w:t>
      </w:r>
      <w:r w:rsidR="00DD3545" w:rsidRPr="00EC2302">
        <w:rPr>
          <w:color w:val="000000"/>
          <w:sz w:val="28"/>
          <w:szCs w:val="28"/>
        </w:rPr>
        <w:t>Федеральн</w:t>
      </w:r>
      <w:r w:rsidR="00DD3545">
        <w:rPr>
          <w:color w:val="000000"/>
          <w:sz w:val="28"/>
          <w:szCs w:val="28"/>
        </w:rPr>
        <w:t>ый</w:t>
      </w:r>
      <w:r w:rsidR="00DD3545" w:rsidRPr="00EC2302">
        <w:rPr>
          <w:color w:val="000000"/>
          <w:sz w:val="28"/>
          <w:szCs w:val="28"/>
        </w:rPr>
        <w:t xml:space="preserve"> закон</w:t>
      </w:r>
      <w:r w:rsidR="00DD3545">
        <w:rPr>
          <w:color w:val="000000"/>
          <w:sz w:val="28"/>
          <w:szCs w:val="28"/>
        </w:rPr>
        <w:t>)</w:t>
      </w:r>
      <w:r w:rsidR="00EC2302" w:rsidRPr="00EC2302">
        <w:rPr>
          <w:color w:val="000000"/>
          <w:sz w:val="28"/>
          <w:szCs w:val="28"/>
        </w:rPr>
        <w:t xml:space="preserve"> потребует</w:t>
      </w:r>
      <w:r w:rsidR="00654899">
        <w:rPr>
          <w:color w:val="000000"/>
          <w:sz w:val="28"/>
          <w:szCs w:val="28"/>
        </w:rPr>
        <w:t>ся</w:t>
      </w:r>
      <w:r w:rsidR="00EC2302" w:rsidRPr="00EC2302">
        <w:rPr>
          <w:color w:val="000000"/>
          <w:sz w:val="28"/>
          <w:szCs w:val="28"/>
        </w:rPr>
        <w:t xml:space="preserve"> внесени</w:t>
      </w:r>
      <w:r w:rsidR="00654899">
        <w:rPr>
          <w:color w:val="000000"/>
          <w:sz w:val="28"/>
          <w:szCs w:val="28"/>
        </w:rPr>
        <w:t>е</w:t>
      </w:r>
      <w:r w:rsidR="00EC2302" w:rsidRPr="00EC2302">
        <w:rPr>
          <w:color w:val="000000"/>
          <w:sz w:val="28"/>
          <w:szCs w:val="28"/>
        </w:rPr>
        <w:t xml:space="preserve"> изменени</w:t>
      </w:r>
      <w:r w:rsidR="00654899">
        <w:rPr>
          <w:color w:val="000000"/>
          <w:sz w:val="28"/>
          <w:szCs w:val="28"/>
        </w:rPr>
        <w:t>й</w:t>
      </w:r>
      <w:r w:rsidR="00EC2302" w:rsidRPr="00EC2302">
        <w:rPr>
          <w:color w:val="000000"/>
          <w:sz w:val="28"/>
          <w:szCs w:val="28"/>
        </w:rPr>
        <w:t xml:space="preserve"> в</w:t>
      </w:r>
      <w:r w:rsidR="00DD3545">
        <w:rPr>
          <w:color w:val="000000"/>
          <w:sz w:val="28"/>
          <w:szCs w:val="28"/>
        </w:rPr>
        <w:t xml:space="preserve"> следу</w:t>
      </w:r>
      <w:r w:rsidR="00336BA0">
        <w:rPr>
          <w:color w:val="000000"/>
          <w:sz w:val="28"/>
          <w:szCs w:val="28"/>
        </w:rPr>
        <w:t>ю</w:t>
      </w:r>
      <w:r w:rsidR="00DD3545">
        <w:rPr>
          <w:color w:val="000000"/>
          <w:sz w:val="28"/>
          <w:szCs w:val="28"/>
        </w:rPr>
        <w:t>щие нормативные правовые акты</w:t>
      </w:r>
      <w:r w:rsidR="00EC2302" w:rsidRPr="00EC2302">
        <w:rPr>
          <w:color w:val="000000"/>
          <w:sz w:val="28"/>
          <w:szCs w:val="28"/>
        </w:rPr>
        <w:t xml:space="preserve">: </w:t>
      </w:r>
    </w:p>
    <w:p w:rsidR="00EC2302" w:rsidRPr="00EC2302" w:rsidRDefault="00DA47B5" w:rsidP="00DA47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</w:t>
      </w:r>
      <w:r w:rsidR="00EC2302" w:rsidRPr="00EC2302">
        <w:rPr>
          <w:color w:val="000000"/>
          <w:sz w:val="28"/>
          <w:szCs w:val="28"/>
        </w:rPr>
        <w:t xml:space="preserve">постановление Правительства Российской Федерации </w:t>
      </w:r>
      <w:r w:rsidR="00DD3545">
        <w:rPr>
          <w:color w:val="000000"/>
          <w:sz w:val="28"/>
          <w:szCs w:val="28"/>
        </w:rPr>
        <w:br/>
      </w:r>
      <w:r w:rsidR="00EC2302" w:rsidRPr="00EC2302">
        <w:rPr>
          <w:color w:val="000000"/>
          <w:sz w:val="28"/>
          <w:szCs w:val="28"/>
        </w:rPr>
        <w:t xml:space="preserve">от 26 октября 2012 г. № 1101 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 xml:space="preserve">О единой автоматизированной информационной системе 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 xml:space="preserve">Единый реестр доменных имен, указателей страниц сайтов в информационно-телекоммуникационной сети 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 xml:space="preserve"> и сетевых адресов, позволяющих идентифицировать сайты в информационно-телекоммуникационной сети 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>, содержащие информацию, распространение которой в Российской Федерации запрещено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>.</w:t>
      </w:r>
    </w:p>
    <w:p w:rsidR="00EC2302" w:rsidRPr="00EC2302" w:rsidRDefault="00EC2302" w:rsidP="00DA47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C2302">
        <w:rPr>
          <w:color w:val="000000"/>
          <w:sz w:val="28"/>
          <w:szCs w:val="28"/>
        </w:rPr>
        <w:t xml:space="preserve">Ответственный федеральный орган исполнительной власти </w:t>
      </w:r>
      <w:r w:rsidR="00DA47B5">
        <w:rPr>
          <w:color w:val="000000"/>
          <w:sz w:val="28"/>
          <w:szCs w:val="28"/>
        </w:rPr>
        <w:t>-</w:t>
      </w:r>
      <w:r w:rsidRPr="00EC2302">
        <w:rPr>
          <w:color w:val="000000"/>
          <w:sz w:val="28"/>
          <w:szCs w:val="28"/>
        </w:rPr>
        <w:t xml:space="preserve"> Минцифры России.</w:t>
      </w:r>
    </w:p>
    <w:p w:rsidR="00EC2302" w:rsidRPr="00EC2302" w:rsidRDefault="00EC2302" w:rsidP="00DA47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C2302">
        <w:rPr>
          <w:color w:val="000000"/>
          <w:sz w:val="28"/>
          <w:szCs w:val="28"/>
        </w:rPr>
        <w:t xml:space="preserve">Срок подготовки нормативного правового акта </w:t>
      </w:r>
      <w:r w:rsidR="00DA47B5">
        <w:rPr>
          <w:color w:val="000000"/>
          <w:sz w:val="28"/>
          <w:szCs w:val="28"/>
        </w:rPr>
        <w:t>-</w:t>
      </w:r>
      <w:r w:rsidRPr="00EC2302">
        <w:rPr>
          <w:color w:val="000000"/>
          <w:sz w:val="28"/>
          <w:szCs w:val="28"/>
        </w:rPr>
        <w:t xml:space="preserve"> 3</w:t>
      </w:r>
      <w:r w:rsidR="007F16A4">
        <w:rPr>
          <w:color w:val="000000"/>
          <w:sz w:val="28"/>
          <w:szCs w:val="28"/>
        </w:rPr>
        <w:t> </w:t>
      </w:r>
      <w:r w:rsidRPr="00EC2302">
        <w:rPr>
          <w:color w:val="000000"/>
          <w:sz w:val="28"/>
          <w:szCs w:val="28"/>
        </w:rPr>
        <w:t>месяца со дня вступл</w:t>
      </w:r>
      <w:r w:rsidR="007F16A4">
        <w:rPr>
          <w:color w:val="000000"/>
          <w:sz w:val="28"/>
          <w:szCs w:val="28"/>
        </w:rPr>
        <w:t>ения Федерального закона в силу;</w:t>
      </w:r>
    </w:p>
    <w:p w:rsidR="00EC2302" w:rsidRPr="00EC2302" w:rsidRDefault="00DA47B5" w:rsidP="00DA47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</w:t>
      </w:r>
      <w:r w:rsidR="00DD3545">
        <w:rPr>
          <w:color w:val="000000"/>
          <w:sz w:val="28"/>
          <w:szCs w:val="28"/>
        </w:rPr>
        <w:t>п</w:t>
      </w:r>
      <w:r w:rsidR="00EC2302" w:rsidRPr="00EC2302">
        <w:rPr>
          <w:color w:val="000000"/>
          <w:sz w:val="28"/>
          <w:szCs w:val="28"/>
        </w:rPr>
        <w:t>риказ ФНС России от 14</w:t>
      </w:r>
      <w:r w:rsidR="007F16A4">
        <w:rPr>
          <w:color w:val="000000"/>
          <w:sz w:val="28"/>
          <w:szCs w:val="28"/>
        </w:rPr>
        <w:t xml:space="preserve"> сентября </w:t>
      </w:r>
      <w:r w:rsidR="00EC2302" w:rsidRPr="00EC2302">
        <w:rPr>
          <w:color w:val="000000"/>
          <w:sz w:val="28"/>
          <w:szCs w:val="28"/>
        </w:rPr>
        <w:t>2020</w:t>
      </w:r>
      <w:r w:rsidR="007F16A4">
        <w:rPr>
          <w:color w:val="000000"/>
          <w:sz w:val="28"/>
          <w:szCs w:val="28"/>
        </w:rPr>
        <w:t> г.</w:t>
      </w:r>
      <w:r w:rsidR="00EC2302" w:rsidRPr="00EC2302">
        <w:rPr>
          <w:color w:val="000000"/>
          <w:sz w:val="28"/>
          <w:szCs w:val="28"/>
        </w:rPr>
        <w:t xml:space="preserve"> №</w:t>
      </w:r>
      <w:r w:rsidR="007F16A4">
        <w:rPr>
          <w:color w:val="000000"/>
          <w:sz w:val="28"/>
          <w:szCs w:val="28"/>
        </w:rPr>
        <w:t> </w:t>
      </w:r>
      <w:r w:rsidR="00EC2302" w:rsidRPr="00EC2302">
        <w:rPr>
          <w:color w:val="000000"/>
          <w:sz w:val="28"/>
          <w:szCs w:val="28"/>
        </w:rPr>
        <w:t xml:space="preserve">ЕД-7-20/662@ </w:t>
      </w:r>
      <w:r w:rsidR="007F16A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 xml:space="preserve">Об утверждении дополнительных реквизитов фискальных документов </w:t>
      </w:r>
      <w:r w:rsidR="007F16A4">
        <w:rPr>
          <w:color w:val="000000"/>
          <w:sz w:val="28"/>
          <w:szCs w:val="28"/>
        </w:rPr>
        <w:br/>
      </w:r>
      <w:r w:rsidR="00EC2302" w:rsidRPr="00EC2302">
        <w:rPr>
          <w:color w:val="000000"/>
          <w:sz w:val="28"/>
          <w:szCs w:val="28"/>
        </w:rPr>
        <w:t>и форматов фискальных документов, обязательных к использованию</w:t>
      </w:r>
      <w:r>
        <w:rPr>
          <w:color w:val="000000"/>
          <w:sz w:val="28"/>
          <w:szCs w:val="28"/>
        </w:rPr>
        <w:t>"</w:t>
      </w:r>
      <w:r w:rsidR="00EC2302" w:rsidRPr="00EC2302">
        <w:rPr>
          <w:color w:val="000000"/>
          <w:sz w:val="28"/>
          <w:szCs w:val="28"/>
        </w:rPr>
        <w:t>.</w:t>
      </w:r>
    </w:p>
    <w:p w:rsidR="00EC2302" w:rsidRPr="00EC2302" w:rsidRDefault="00EC2302" w:rsidP="00DA47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C2302">
        <w:rPr>
          <w:color w:val="000000"/>
          <w:sz w:val="28"/>
          <w:szCs w:val="28"/>
        </w:rPr>
        <w:t xml:space="preserve">Ответственный федеральный орган исполнительной власти </w:t>
      </w:r>
      <w:r w:rsidR="00DA47B5">
        <w:rPr>
          <w:color w:val="000000"/>
          <w:sz w:val="28"/>
          <w:szCs w:val="28"/>
        </w:rPr>
        <w:t>-</w:t>
      </w:r>
      <w:r w:rsidRPr="00EC2302">
        <w:rPr>
          <w:color w:val="000000"/>
          <w:sz w:val="28"/>
          <w:szCs w:val="28"/>
        </w:rPr>
        <w:t xml:space="preserve"> ФНС России.</w:t>
      </w:r>
    </w:p>
    <w:p w:rsidR="007052AF" w:rsidRPr="007052AF" w:rsidRDefault="00EC2302" w:rsidP="00DA47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C2302">
        <w:rPr>
          <w:color w:val="000000"/>
          <w:sz w:val="28"/>
          <w:szCs w:val="28"/>
        </w:rPr>
        <w:t xml:space="preserve">Срок подготовки нормативного правового акта </w:t>
      </w:r>
      <w:r w:rsidR="00DA47B5">
        <w:rPr>
          <w:color w:val="000000"/>
          <w:sz w:val="28"/>
          <w:szCs w:val="28"/>
        </w:rPr>
        <w:t>-</w:t>
      </w:r>
      <w:r w:rsidRPr="00EC2302">
        <w:rPr>
          <w:color w:val="000000"/>
          <w:sz w:val="28"/>
          <w:szCs w:val="28"/>
        </w:rPr>
        <w:t xml:space="preserve"> 3</w:t>
      </w:r>
      <w:r w:rsidR="007F16A4">
        <w:rPr>
          <w:color w:val="000000"/>
          <w:sz w:val="28"/>
          <w:szCs w:val="28"/>
        </w:rPr>
        <w:t> </w:t>
      </w:r>
      <w:r w:rsidRPr="00EC2302">
        <w:rPr>
          <w:color w:val="000000"/>
          <w:sz w:val="28"/>
          <w:szCs w:val="28"/>
        </w:rPr>
        <w:t>месяца со дня вступления Федерального закона в силу.</w:t>
      </w:r>
    </w:p>
    <w:sectPr w:rsidR="007052AF" w:rsidRPr="007052AF" w:rsidSect="001656C1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656C1"/>
    <w:rsid w:val="0021420F"/>
    <w:rsid w:val="002C02E2"/>
    <w:rsid w:val="00336BA0"/>
    <w:rsid w:val="005D24AF"/>
    <w:rsid w:val="00654899"/>
    <w:rsid w:val="006C3480"/>
    <w:rsid w:val="007052AF"/>
    <w:rsid w:val="007F16A4"/>
    <w:rsid w:val="00872983"/>
    <w:rsid w:val="009C2ED2"/>
    <w:rsid w:val="00AB3334"/>
    <w:rsid w:val="00DA47B5"/>
    <w:rsid w:val="00DD3545"/>
    <w:rsid w:val="00EC2302"/>
    <w:rsid w:val="00F7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20</cp:revision>
  <dcterms:created xsi:type="dcterms:W3CDTF">2023-05-15T14:41:00Z</dcterms:created>
  <dcterms:modified xsi:type="dcterms:W3CDTF">2026-03-27T10:51:00Z</dcterms:modified>
</cp:coreProperties>
</file>