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48755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487558" w:rsidRPr="007052AF" w:rsidRDefault="00487558" w:rsidP="0048755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48755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487558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487558">
        <w:rPr>
          <w:b/>
          <w:color w:val="000000"/>
          <w:sz w:val="28"/>
          <w:szCs w:val="28"/>
        </w:rPr>
        <w:t>"</w:t>
      </w:r>
    </w:p>
    <w:p w:rsidR="00487558" w:rsidRDefault="00487558" w:rsidP="00487558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487558" w:rsidRDefault="00487558" w:rsidP="00487558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7052AF" w:rsidRPr="00212CB6" w:rsidRDefault="00D24560" w:rsidP="0048755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color w:val="000000"/>
          <w:sz w:val="28"/>
          <w:szCs w:val="28"/>
        </w:rPr>
      </w:pPr>
      <w:r w:rsidRPr="00D24560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487558" w:rsidRPr="00212CB6">
        <w:rPr>
          <w:rFonts w:ascii="Times New Roman" w:hAnsi="Times New Roman" w:cs="Times New Roman"/>
          <w:sz w:val="28"/>
          <w:szCs w:val="28"/>
        </w:rPr>
        <w:t>"</w:t>
      </w:r>
      <w:r w:rsidR="00BD3B6A" w:rsidRPr="00212CB6">
        <w:rPr>
          <w:rFonts w:ascii="Times New Roman" w:hAnsi="Times New Roman" w:cs="Times New Roman"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487558" w:rsidRPr="00212CB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BD3B6A" w:rsidRPr="00212CB6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бюджетных ассигнований из федерального бюджета.</w:t>
      </w:r>
    </w:p>
    <w:sectPr w:rsidR="007052AF" w:rsidRPr="00212CB6" w:rsidSect="00487558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12CB6"/>
    <w:rsid w:val="00487558"/>
    <w:rsid w:val="005D24AF"/>
    <w:rsid w:val="007052AF"/>
    <w:rsid w:val="00BD3B6A"/>
    <w:rsid w:val="00CE50F6"/>
    <w:rsid w:val="00D24560"/>
    <w:rsid w:val="00E9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11</cp:revision>
  <dcterms:created xsi:type="dcterms:W3CDTF">2023-05-15T14:41:00Z</dcterms:created>
  <dcterms:modified xsi:type="dcterms:W3CDTF">2026-03-27T10:30:00Z</dcterms:modified>
</cp:coreProperties>
</file>