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E9" w:rsidRDefault="00526CE9" w:rsidP="00526CE9">
      <w:pPr>
        <w:pStyle w:val="a3"/>
        <w:spacing w:before="0"/>
        <w:rPr>
          <w:b/>
        </w:rPr>
      </w:pPr>
      <w:r>
        <w:rPr>
          <w:b/>
        </w:rPr>
        <w:t>ПОЯСНИТЕЛЬНАЯ ЗАПИСКА</w:t>
      </w:r>
    </w:p>
    <w:p w:rsidR="00526CE9" w:rsidRDefault="00526CE9" w:rsidP="00526CE9">
      <w:pPr>
        <w:pStyle w:val="a3"/>
        <w:spacing w:before="0" w:line="120" w:lineRule="exact"/>
        <w:rPr>
          <w:b/>
        </w:rPr>
      </w:pPr>
    </w:p>
    <w:p w:rsidR="00526CE9" w:rsidRDefault="00526CE9" w:rsidP="00526CE9">
      <w:pPr>
        <w:pStyle w:val="a4"/>
        <w:spacing w:before="0" w:line="240" w:lineRule="atLeas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проекту федерального закона "О внесении изменений в Закон Российской Федерации </w:t>
      </w:r>
      <w:r>
        <w:rPr>
          <w:rFonts w:ascii="Times New Roman" w:hAnsi="Times New Roman"/>
          <w:bCs/>
        </w:rPr>
        <w:t xml:space="preserve">"О налоговых органах Российской Федерации" и статьи 3 и 7 Федерального закона "О противодействии легализации (отмыванию) доходов, полученных преступным путем, </w:t>
      </w:r>
      <w:r>
        <w:rPr>
          <w:rFonts w:ascii="Times New Roman" w:hAnsi="Times New Roman"/>
          <w:bCs/>
        </w:rPr>
        <w:br/>
        <w:t>и финансированию терроризма"</w:t>
      </w:r>
    </w:p>
    <w:p w:rsidR="00526CE9" w:rsidRDefault="00526CE9" w:rsidP="00526CE9">
      <w:pPr>
        <w:pStyle w:val="a4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070955" w:rsidRPr="00070955" w:rsidRDefault="00916F1D" w:rsidP="00070955">
      <w:pPr>
        <w:pStyle w:val="a4"/>
        <w:spacing w:before="0" w:line="360" w:lineRule="atLeast"/>
        <w:contextualSpacing/>
        <w:jc w:val="both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</w:rPr>
        <w:tab/>
        <w:t xml:space="preserve">Проект федерального закона </w:t>
      </w:r>
      <w:r w:rsidRPr="00916F1D">
        <w:rPr>
          <w:rFonts w:ascii="Times New Roman" w:hAnsi="Times New Roman"/>
          <w:b w:val="0"/>
        </w:rPr>
        <w:t xml:space="preserve">"О внесении изменений в Закон Российской Федерации </w:t>
      </w:r>
      <w:r w:rsidRPr="00916F1D">
        <w:rPr>
          <w:rFonts w:ascii="Times New Roman" w:hAnsi="Times New Roman"/>
          <w:b w:val="0"/>
          <w:bCs/>
        </w:rPr>
        <w:t>"О налоговых органах Российской Федерации" и статьи 3 и 7 Федерального закона "О противодействии легализации (отмыванию) доходов, полученных преступным путем, и финансированию терроризма"</w:t>
      </w:r>
      <w:r>
        <w:rPr>
          <w:rFonts w:ascii="Times New Roman" w:hAnsi="Times New Roman"/>
          <w:b w:val="0"/>
          <w:bCs/>
        </w:rPr>
        <w:t xml:space="preserve"> </w:t>
      </w:r>
      <w:r>
        <w:rPr>
          <w:rFonts w:ascii="Times New Roman" w:hAnsi="Times New Roman"/>
          <w:b w:val="0"/>
          <w:bCs/>
        </w:rPr>
        <w:br/>
        <w:t xml:space="preserve">(далее - проект федерального закона) </w:t>
      </w:r>
      <w:r w:rsidR="00070955">
        <w:rPr>
          <w:rFonts w:ascii="Times New Roman" w:hAnsi="Times New Roman"/>
          <w:b w:val="0"/>
          <w:bCs/>
        </w:rPr>
        <w:t xml:space="preserve">разработан в целях </w:t>
      </w:r>
      <w:r w:rsidR="00070955" w:rsidRPr="00070955">
        <w:rPr>
          <w:rFonts w:ascii="Times New Roman" w:hAnsi="Times New Roman"/>
          <w:b w:val="0"/>
        </w:rPr>
        <w:t>совершенствования контроля за безналичными</w:t>
      </w:r>
      <w:r w:rsidR="00070955">
        <w:rPr>
          <w:rFonts w:ascii="Times New Roman" w:hAnsi="Times New Roman"/>
          <w:b w:val="0"/>
        </w:rPr>
        <w:t xml:space="preserve"> </w:t>
      </w:r>
      <w:r w:rsidR="00070955" w:rsidRPr="00070955">
        <w:rPr>
          <w:rFonts w:ascii="Times New Roman" w:hAnsi="Times New Roman"/>
          <w:b w:val="0"/>
        </w:rPr>
        <w:t>платежами по возмездным сделкам между</w:t>
      </w:r>
      <w:r w:rsidR="00070955">
        <w:rPr>
          <w:rFonts w:ascii="Times New Roman" w:hAnsi="Times New Roman"/>
          <w:b w:val="0"/>
        </w:rPr>
        <w:t xml:space="preserve"> </w:t>
      </w:r>
      <w:r w:rsidR="00070955" w:rsidRPr="00070955">
        <w:rPr>
          <w:rFonts w:ascii="Times New Roman" w:hAnsi="Times New Roman"/>
          <w:b w:val="0"/>
        </w:rPr>
        <w:t>физическими лицами</w:t>
      </w:r>
      <w:r w:rsidR="00A50D16">
        <w:rPr>
          <w:rFonts w:ascii="Times New Roman" w:hAnsi="Times New Roman"/>
          <w:b w:val="0"/>
        </w:rPr>
        <w:t>.</w:t>
      </w:r>
    </w:p>
    <w:p w:rsidR="00526CE9" w:rsidRDefault="00526CE9" w:rsidP="00526CE9">
      <w:pPr>
        <w:ind w:firstLine="709"/>
        <w:rPr>
          <w:rFonts w:ascii="Times New Roman" w:hAnsi="Times New Roman"/>
          <w:szCs w:val="28"/>
        </w:rPr>
      </w:pPr>
      <w:r w:rsidRPr="00916F1D">
        <w:rPr>
          <w:rFonts w:ascii="Times New Roman" w:hAnsi="Times New Roman"/>
          <w:szCs w:val="28"/>
        </w:rPr>
        <w:t>В настоящее время доходы физических лиц, получаемые в безналичном порядке от других</w:t>
      </w:r>
      <w:r>
        <w:rPr>
          <w:rFonts w:ascii="Times New Roman" w:hAnsi="Times New Roman"/>
          <w:szCs w:val="28"/>
        </w:rPr>
        <w:t xml:space="preserve"> физических лиц, находятся за </w:t>
      </w:r>
      <w:r w:rsidR="00095407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периметром</w:t>
      </w:r>
      <w:r w:rsidR="00095407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 xml:space="preserve"> налогового контроля, так как исключены из налогообложения. Налоговые органы ограничены в запросах у банков выписок по счетам физических лиц - запросить данные сведения возможно только при наличии предусмотренных Налоговым кодексом Российской Федерации оснований, перечень которых является исче</w:t>
      </w:r>
      <w:bookmarkStart w:id="0" w:name="_GoBack"/>
      <w:bookmarkEnd w:id="0"/>
      <w:r>
        <w:rPr>
          <w:rFonts w:ascii="Times New Roman" w:hAnsi="Times New Roman"/>
          <w:szCs w:val="28"/>
        </w:rPr>
        <w:t>рпывающим.</w:t>
      </w:r>
    </w:p>
    <w:p w:rsidR="00526CE9" w:rsidRDefault="00526CE9" w:rsidP="00526CE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Кроме того, денежные средства, полученные физическими лицами безвозмездно (даром), полностью освобождены от налогообложения, и под это освобождение "маскируются" платежи по возмездным сделкам между физическими лицами.</w:t>
      </w:r>
    </w:p>
    <w:p w:rsidR="00526CE9" w:rsidRDefault="00526CE9" w:rsidP="00526CE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этой связи проектом федерального закона предусмотрено внесение изменений, направленных на </w:t>
      </w:r>
      <w:bookmarkStart w:id="1" w:name="_Hlk219247124"/>
      <w:r>
        <w:rPr>
          <w:rFonts w:ascii="Times New Roman" w:hAnsi="Times New Roman"/>
          <w:szCs w:val="28"/>
        </w:rPr>
        <w:t xml:space="preserve">расширение информационного обмена между </w:t>
      </w:r>
      <w:r>
        <w:rPr>
          <w:rFonts w:ascii="Times New Roman" w:hAnsi="Times New Roman"/>
          <w:szCs w:val="28"/>
        </w:rPr>
        <w:br/>
        <w:t xml:space="preserve">ФНС России и Банком России. </w:t>
      </w:r>
    </w:p>
    <w:bookmarkEnd w:id="1"/>
    <w:p w:rsidR="00526CE9" w:rsidRDefault="00526CE9" w:rsidP="00526CE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федерального закона не противоречит положениям Договора </w:t>
      </w:r>
      <w:r>
        <w:rPr>
          <w:rFonts w:ascii="Times New Roman" w:hAnsi="Times New Roman"/>
          <w:szCs w:val="28"/>
        </w:rPr>
        <w:br/>
        <w:t xml:space="preserve">о Евразийском экономическом союзе, а также положениям иных международных договоров Российской Федерации. </w:t>
      </w:r>
    </w:p>
    <w:p w:rsidR="00526CE9" w:rsidRDefault="00526CE9" w:rsidP="00526CE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Аналогичные по содержанию проекты федеральных законов в настоящее время в палатах Федерального Собрания Российской Федерации </w:t>
      </w:r>
      <w:r>
        <w:rPr>
          <w:rFonts w:ascii="Times New Roman" w:hAnsi="Times New Roman"/>
          <w:szCs w:val="28"/>
        </w:rPr>
        <w:br/>
        <w:t>на рассмотрении не находятся.</w:t>
      </w:r>
    </w:p>
    <w:p w:rsidR="00526CE9" w:rsidRDefault="00526CE9" w:rsidP="00526CE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</w:rPr>
      </w:pPr>
      <w:r>
        <w:rPr>
          <w:rFonts w:ascii="Times New Roman" w:hAnsi="Times New Roman"/>
          <w:szCs w:val="28"/>
        </w:rPr>
        <w:t xml:space="preserve">Исходя из положений пункта 2 части 2 статьи 1 Федерального закона </w:t>
      </w:r>
      <w:r>
        <w:rPr>
          <w:rFonts w:ascii="Times New Roman" w:hAnsi="Times New Roman"/>
          <w:szCs w:val="28"/>
        </w:rPr>
        <w:br/>
        <w:t xml:space="preserve">"Об обязательных требованиях в Российской Федерации" данный Федеральный закон не распространяется на проект федерального закона с учетом </w:t>
      </w:r>
      <w:r>
        <w:rPr>
          <w:rFonts w:ascii="Times New Roman" w:hAnsi="Times New Roman"/>
          <w:szCs w:val="28"/>
        </w:rPr>
        <w:br/>
        <w:t>подпункта 30 пункта 67 Указа Президента Российской Федерации</w:t>
      </w:r>
      <w:r w:rsidR="00DE48F9">
        <w:rPr>
          <w:rFonts w:ascii="Times New Roman" w:hAnsi="Times New Roman"/>
          <w:szCs w:val="28"/>
        </w:rPr>
        <w:t xml:space="preserve">                                    </w:t>
      </w:r>
      <w:r>
        <w:rPr>
          <w:rFonts w:ascii="Times New Roman" w:hAnsi="Times New Roman"/>
          <w:szCs w:val="28"/>
        </w:rPr>
        <w:t xml:space="preserve"> от 2 июля 2021 г. № 400 "О Стратегии национальной безопасности Российской Федерации".</w:t>
      </w:r>
    </w:p>
    <w:p w:rsidR="00382BDC" w:rsidRDefault="00382BDC"/>
    <w:sectPr w:rsidR="00382BDC" w:rsidSect="00526CE9">
      <w:pgSz w:w="11906" w:h="16838" w:code="9"/>
      <w:pgMar w:top="851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193"/>
    <w:rsid w:val="00070955"/>
    <w:rsid w:val="00095407"/>
    <w:rsid w:val="002D6193"/>
    <w:rsid w:val="00382BDC"/>
    <w:rsid w:val="00395FAD"/>
    <w:rsid w:val="00526CE9"/>
    <w:rsid w:val="00595F95"/>
    <w:rsid w:val="00916F1D"/>
    <w:rsid w:val="009E3971"/>
    <w:rsid w:val="00A16D10"/>
    <w:rsid w:val="00A50D16"/>
    <w:rsid w:val="00CC06F1"/>
    <w:rsid w:val="00D10529"/>
    <w:rsid w:val="00D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E9"/>
    <w:pPr>
      <w:spacing w:after="0" w:line="360" w:lineRule="atLeast"/>
      <w:ind w:firstLine="0"/>
      <w:jc w:val="both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именование вида документа"/>
    <w:qFormat/>
    <w:rsid w:val="00526CE9"/>
    <w:pPr>
      <w:spacing w:before="480" w:after="0" w:line="256" w:lineRule="auto"/>
      <w:ind w:firstLine="0"/>
      <w:jc w:val="center"/>
    </w:pPr>
    <w:rPr>
      <w:rFonts w:cs="Times New Roman"/>
      <w:szCs w:val="28"/>
    </w:rPr>
  </w:style>
  <w:style w:type="paragraph" w:customStyle="1" w:styleId="a4">
    <w:name w:val="Заголовок ФЗ"/>
    <w:qFormat/>
    <w:rsid w:val="00526CE9"/>
    <w:pPr>
      <w:spacing w:before="480" w:after="0" w:line="240" w:lineRule="auto"/>
      <w:ind w:firstLine="0"/>
      <w:jc w:val="center"/>
    </w:pPr>
    <w:rPr>
      <w:rFonts w:ascii="Times New Roman Полужирный" w:hAnsi="Times New Roman Полужирный" w:cs="Times New Roman"/>
      <w:b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E9"/>
    <w:pPr>
      <w:spacing w:after="0" w:line="360" w:lineRule="atLeast"/>
      <w:ind w:firstLine="0"/>
      <w:jc w:val="both"/>
    </w:pPr>
    <w:rPr>
      <w:rFonts w:ascii="Times New Roman CYR" w:eastAsia="Times New Roman" w:hAnsi="Times New Roman CYR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именование вида документа"/>
    <w:qFormat/>
    <w:rsid w:val="00526CE9"/>
    <w:pPr>
      <w:spacing w:before="480" w:after="0" w:line="256" w:lineRule="auto"/>
      <w:ind w:firstLine="0"/>
      <w:jc w:val="center"/>
    </w:pPr>
    <w:rPr>
      <w:rFonts w:cs="Times New Roman"/>
      <w:szCs w:val="28"/>
    </w:rPr>
  </w:style>
  <w:style w:type="paragraph" w:customStyle="1" w:styleId="a4">
    <w:name w:val="Заголовок ФЗ"/>
    <w:qFormat/>
    <w:rsid w:val="00526CE9"/>
    <w:pPr>
      <w:spacing w:before="480" w:after="0" w:line="240" w:lineRule="auto"/>
      <w:ind w:firstLine="0"/>
      <w:jc w:val="center"/>
    </w:pPr>
    <w:rPr>
      <w:rFonts w:ascii="Times New Roman Полужирный" w:hAnsi="Times New Roman Полужирный" w:cs="Times New Roman"/>
      <w:b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 С.А.</dc:creator>
  <cp:lastModifiedBy>admin</cp:lastModifiedBy>
  <cp:revision>4</cp:revision>
  <dcterms:created xsi:type="dcterms:W3CDTF">2026-03-27T09:47:00Z</dcterms:created>
  <dcterms:modified xsi:type="dcterms:W3CDTF">2026-03-27T10:39:00Z</dcterms:modified>
</cp:coreProperties>
</file>