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7061B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  <w:bookmarkStart w:id="0" w:name="_GoBack"/>
      <w:bookmarkEnd w:id="0"/>
    </w:p>
    <w:p w:rsidR="007061B6" w:rsidRPr="007052AF" w:rsidRDefault="007061B6" w:rsidP="007061B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7061B6" w:rsidRDefault="00741C3E" w:rsidP="007061B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A23F0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</w:p>
    <w:p w:rsidR="005D24AF" w:rsidRDefault="007052AF" w:rsidP="007061B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sz w:val="28"/>
          <w:szCs w:val="28"/>
        </w:rPr>
        <w:t>в часть первую Налогового кодекса Российской Федерации</w:t>
      </w:r>
      <w:r w:rsidR="004A23F0">
        <w:rPr>
          <w:b/>
          <w:color w:val="000000"/>
          <w:sz w:val="28"/>
          <w:szCs w:val="28"/>
        </w:rPr>
        <w:t>"</w:t>
      </w:r>
    </w:p>
    <w:p w:rsidR="007061B6" w:rsidRDefault="007061B6" w:rsidP="007061B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61B6" w:rsidRDefault="007061B6" w:rsidP="007061B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A1787" w:rsidRPr="004A1787" w:rsidRDefault="00B3426C" w:rsidP="004A178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 проекта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4A23F0"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>О внесении изменений в часть первую Налогового кодекса Российской Федерации</w:t>
      </w:r>
      <w:r w:rsidR="004A23F0"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A23F0">
        <w:rPr>
          <w:rFonts w:ascii="Times New Roman" w:hAnsi="Times New Roman" w:cs="Times New Roman"/>
          <w:sz w:val="28"/>
          <w:szCs w:val="28"/>
        </w:rPr>
        <w:t>-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 проект федерального закона), по оценке ФНС России, потребует дополнительного финансирования за счет средств федерального бюджета </w:t>
      </w:r>
      <w:r>
        <w:rPr>
          <w:rFonts w:ascii="Times New Roman" w:hAnsi="Times New Roman" w:cs="Times New Roman"/>
          <w:sz w:val="28"/>
          <w:szCs w:val="28"/>
        </w:rPr>
        <w:br/>
      </w:r>
      <w:r w:rsidR="004A1787" w:rsidRPr="004A1787">
        <w:rPr>
          <w:rFonts w:ascii="Times New Roman" w:hAnsi="Times New Roman" w:cs="Times New Roman"/>
          <w:sz w:val="28"/>
          <w:szCs w:val="28"/>
        </w:rPr>
        <w:t>в размере 5</w:t>
      </w:r>
      <w:r w:rsidR="004A23F0">
        <w:rPr>
          <w:rFonts w:ascii="Times New Roman" w:hAnsi="Times New Roman" w:cs="Times New Roman"/>
          <w:sz w:val="28"/>
          <w:szCs w:val="28"/>
        </w:rPr>
        <w:t> 861 999,</w:t>
      </w:r>
      <w:r w:rsidR="001C2755">
        <w:rPr>
          <w:rFonts w:ascii="Times New Roman" w:hAnsi="Times New Roman" w:cs="Times New Roman"/>
          <w:sz w:val="28"/>
          <w:szCs w:val="28"/>
        </w:rPr>
        <w:t>4 тыс. 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рублей на период 2026 </w:t>
      </w:r>
      <w:r w:rsidR="004A23F0">
        <w:rPr>
          <w:rFonts w:ascii="Times New Roman" w:hAnsi="Times New Roman" w:cs="Times New Roman"/>
          <w:sz w:val="28"/>
          <w:szCs w:val="28"/>
        </w:rPr>
        <w:t>-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 2028 гг., из них:</w:t>
      </w:r>
    </w:p>
    <w:p w:rsidR="004A1787" w:rsidRPr="004A1787" w:rsidRDefault="004A23F0" w:rsidP="004A178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2026 г. </w:t>
      </w:r>
      <w:r w:rsidR="00B3426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3 </w:t>
      </w:r>
      <w:r w:rsidR="004A1787" w:rsidRPr="004A1787">
        <w:rPr>
          <w:rFonts w:ascii="Times New Roman" w:hAnsi="Times New Roman" w:cs="Times New Roman"/>
          <w:sz w:val="28"/>
          <w:szCs w:val="28"/>
        </w:rPr>
        <w:t>204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C2755">
        <w:rPr>
          <w:rFonts w:ascii="Times New Roman" w:hAnsi="Times New Roman" w:cs="Times New Roman"/>
          <w:sz w:val="28"/>
          <w:szCs w:val="28"/>
        </w:rPr>
        <w:t>109,1 тыс. 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рублей на доработку автоматизированной информационной системы ФНС России (ГИС АИС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>Налог-3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>);</w:t>
      </w:r>
    </w:p>
    <w:p w:rsidR="004A1787" w:rsidRPr="004A1787" w:rsidRDefault="004A23F0" w:rsidP="004A178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2027 г. </w:t>
      </w:r>
      <w:r w:rsidR="00B3426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1 612 </w:t>
      </w:r>
      <w:r w:rsidR="001C2755">
        <w:rPr>
          <w:rFonts w:ascii="Times New Roman" w:hAnsi="Times New Roman" w:cs="Times New Roman"/>
          <w:sz w:val="28"/>
          <w:szCs w:val="28"/>
        </w:rPr>
        <w:t>152,5 тыс. 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рублей на доработку автоматизированной информационной системы ФНС России (ГИС АИС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>Налог-3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) </w:t>
      </w:r>
      <w:r w:rsidR="001C2755">
        <w:rPr>
          <w:rFonts w:ascii="Times New Roman" w:hAnsi="Times New Roman" w:cs="Times New Roman"/>
          <w:sz w:val="28"/>
          <w:szCs w:val="28"/>
        </w:rPr>
        <w:br/>
        <w:t>и 330 937,8 тыс. </w:t>
      </w:r>
      <w:r w:rsidR="004A1787" w:rsidRPr="004A1787">
        <w:rPr>
          <w:rFonts w:ascii="Times New Roman" w:hAnsi="Times New Roman" w:cs="Times New Roman"/>
          <w:sz w:val="28"/>
          <w:szCs w:val="28"/>
        </w:rPr>
        <w:t>рублей на содержание федеральных государственных гражданских служащих налоговых органов;</w:t>
      </w:r>
    </w:p>
    <w:p w:rsidR="004A1787" w:rsidRPr="004A1787" w:rsidRDefault="004A23F0" w:rsidP="004A178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2028 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г. </w:t>
      </w:r>
      <w:r w:rsidR="00B3426C">
        <w:rPr>
          <w:rFonts w:ascii="Times New Roman" w:hAnsi="Times New Roman" w:cs="Times New Roman"/>
          <w:sz w:val="28"/>
          <w:szCs w:val="28"/>
        </w:rPr>
        <w:t xml:space="preserve">- </w:t>
      </w:r>
      <w:r w:rsidR="004A1787" w:rsidRPr="004A1787">
        <w:rPr>
          <w:rFonts w:ascii="Times New Roman" w:hAnsi="Times New Roman" w:cs="Times New Roman"/>
          <w:sz w:val="28"/>
          <w:szCs w:val="28"/>
        </w:rPr>
        <w:t>371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305,2 тыс. рублей на доработку автоматизированной информационной системы ФНС России (ГИС АИС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>Налог-3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1787" w:rsidRPr="004A1787">
        <w:rPr>
          <w:rFonts w:ascii="Times New Roman" w:hAnsi="Times New Roman" w:cs="Times New Roman"/>
          <w:sz w:val="28"/>
          <w:szCs w:val="28"/>
        </w:rPr>
        <w:t xml:space="preserve">) </w:t>
      </w:r>
      <w:r w:rsidR="001C2755">
        <w:rPr>
          <w:rFonts w:ascii="Times New Roman" w:hAnsi="Times New Roman" w:cs="Times New Roman"/>
          <w:sz w:val="28"/>
          <w:szCs w:val="28"/>
        </w:rPr>
        <w:br/>
      </w:r>
      <w:r w:rsidR="004A1787" w:rsidRPr="004A1787">
        <w:rPr>
          <w:rFonts w:ascii="Times New Roman" w:hAnsi="Times New Roman" w:cs="Times New Roman"/>
          <w:sz w:val="28"/>
          <w:szCs w:val="28"/>
        </w:rPr>
        <w:t>и 343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C2755">
        <w:rPr>
          <w:rFonts w:ascii="Times New Roman" w:hAnsi="Times New Roman" w:cs="Times New Roman"/>
          <w:sz w:val="28"/>
          <w:szCs w:val="28"/>
        </w:rPr>
        <w:t>494,8 тыс. </w:t>
      </w:r>
      <w:r w:rsidR="004A1787" w:rsidRPr="004A1787">
        <w:rPr>
          <w:rFonts w:ascii="Times New Roman" w:hAnsi="Times New Roman" w:cs="Times New Roman"/>
          <w:sz w:val="28"/>
          <w:szCs w:val="28"/>
        </w:rPr>
        <w:t>рублей на содержание федеральных государственных гражданских служащих налоговых органов.</w:t>
      </w:r>
    </w:p>
    <w:p w:rsidR="00075B5C" w:rsidRPr="005A355A" w:rsidRDefault="004A1787" w:rsidP="004A178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787">
        <w:rPr>
          <w:rFonts w:ascii="Times New Roman" w:hAnsi="Times New Roman" w:cs="Times New Roman"/>
          <w:sz w:val="28"/>
          <w:szCs w:val="28"/>
        </w:rPr>
        <w:t xml:space="preserve">При этом в результате </w:t>
      </w:r>
      <w:r w:rsidR="00B3426C">
        <w:rPr>
          <w:rFonts w:ascii="Times New Roman" w:hAnsi="Times New Roman" w:cs="Times New Roman"/>
          <w:sz w:val="28"/>
          <w:szCs w:val="28"/>
        </w:rPr>
        <w:t>реализации положений</w:t>
      </w:r>
      <w:r w:rsidRPr="004A1787">
        <w:rPr>
          <w:rFonts w:ascii="Times New Roman" w:hAnsi="Times New Roman" w:cs="Times New Roman"/>
          <w:sz w:val="28"/>
          <w:szCs w:val="28"/>
        </w:rPr>
        <w:t xml:space="preserve"> проекта федерального закона, по оценке ФНС России, ожидаются дополнительные налоговые поступления в федер</w:t>
      </w:r>
      <w:r w:rsidR="00631D4F">
        <w:rPr>
          <w:rFonts w:ascii="Times New Roman" w:hAnsi="Times New Roman" w:cs="Times New Roman"/>
          <w:sz w:val="28"/>
          <w:szCs w:val="28"/>
        </w:rPr>
        <w:t xml:space="preserve">альный бюджет в сумме не менее </w:t>
      </w:r>
      <w:r w:rsidRPr="004A1787">
        <w:rPr>
          <w:rFonts w:ascii="Times New Roman" w:hAnsi="Times New Roman" w:cs="Times New Roman"/>
          <w:sz w:val="28"/>
          <w:szCs w:val="28"/>
        </w:rPr>
        <w:t>4</w:t>
      </w:r>
      <w:r w:rsidR="00631D4F">
        <w:rPr>
          <w:rFonts w:ascii="Times New Roman" w:hAnsi="Times New Roman" w:cs="Times New Roman"/>
          <w:sz w:val="28"/>
          <w:szCs w:val="28"/>
        </w:rPr>
        <w:t>9,3</w:t>
      </w:r>
      <w:r w:rsidRPr="004A1787">
        <w:rPr>
          <w:rFonts w:ascii="Times New Roman" w:hAnsi="Times New Roman" w:cs="Times New Roman"/>
          <w:sz w:val="28"/>
          <w:szCs w:val="28"/>
        </w:rPr>
        <w:t xml:space="preserve"> млрд. рублей (ежегодно) начиная с 2027 г.</w:t>
      </w:r>
    </w:p>
    <w:sectPr w:rsidR="00075B5C" w:rsidRPr="005A355A" w:rsidSect="007061B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5B5C"/>
    <w:rsid w:val="001C2755"/>
    <w:rsid w:val="002A2C79"/>
    <w:rsid w:val="004A1787"/>
    <w:rsid w:val="004A23F0"/>
    <w:rsid w:val="005D24AF"/>
    <w:rsid w:val="00631D4F"/>
    <w:rsid w:val="007052AF"/>
    <w:rsid w:val="007061B6"/>
    <w:rsid w:val="00741C3E"/>
    <w:rsid w:val="007A1BB1"/>
    <w:rsid w:val="00B3426C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32</cp:revision>
  <dcterms:created xsi:type="dcterms:W3CDTF">2023-05-15T14:41:00Z</dcterms:created>
  <dcterms:modified xsi:type="dcterms:W3CDTF">2026-03-26T12:38:00Z</dcterms:modified>
</cp:coreProperties>
</file>