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A5" w:rsidRPr="00CA2779" w:rsidRDefault="00C469A5" w:rsidP="00C469A5">
      <w:pPr>
        <w:spacing w:after="0" w:line="360" w:lineRule="auto"/>
        <w:ind w:left="5529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Pr="000F45CF" w:rsidRDefault="00C469A5" w:rsidP="00C469A5">
      <w:pPr>
        <w:spacing w:after="0" w:line="360" w:lineRule="auto"/>
        <w:rPr>
          <w:rFonts w:eastAsia="Calibri"/>
          <w:szCs w:val="24"/>
        </w:rPr>
      </w:pPr>
    </w:p>
    <w:p w:rsidR="00C469A5" w:rsidRPr="000F45CF" w:rsidRDefault="00C469A5" w:rsidP="00C469A5">
      <w:pPr>
        <w:spacing w:after="0" w:line="240" w:lineRule="auto"/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Председателю</w:t>
      </w:r>
    </w:p>
    <w:p w:rsidR="00C469A5" w:rsidRPr="000F45CF" w:rsidRDefault="00C469A5" w:rsidP="00C469A5">
      <w:pPr>
        <w:spacing w:after="0" w:line="240" w:lineRule="auto"/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Государственной Думы</w:t>
      </w:r>
    </w:p>
    <w:p w:rsidR="00C469A5" w:rsidRPr="000F45CF" w:rsidRDefault="00C469A5" w:rsidP="00C469A5">
      <w:pPr>
        <w:spacing w:after="0" w:line="240" w:lineRule="auto"/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Федерального Собрания</w:t>
      </w:r>
    </w:p>
    <w:p w:rsidR="00C469A5" w:rsidRPr="000F45CF" w:rsidRDefault="00C469A5" w:rsidP="00C469A5">
      <w:pPr>
        <w:spacing w:after="0" w:line="240" w:lineRule="auto"/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Российской Федерации</w:t>
      </w:r>
    </w:p>
    <w:p w:rsidR="00C469A5" w:rsidRPr="000F45CF" w:rsidRDefault="00C469A5" w:rsidP="00C469A5">
      <w:pPr>
        <w:spacing w:after="0" w:line="360" w:lineRule="auto"/>
        <w:ind w:left="5529"/>
        <w:rPr>
          <w:rFonts w:eastAsia="Calibri"/>
          <w:b/>
          <w:bCs/>
          <w:szCs w:val="24"/>
        </w:rPr>
      </w:pPr>
    </w:p>
    <w:p w:rsidR="00C469A5" w:rsidRPr="000F45CF" w:rsidRDefault="00C469A5" w:rsidP="00C469A5">
      <w:pPr>
        <w:spacing w:after="0" w:line="360" w:lineRule="auto"/>
        <w:ind w:left="5529"/>
        <w:rPr>
          <w:rFonts w:eastAsia="Calibri"/>
          <w:b/>
          <w:szCs w:val="24"/>
        </w:rPr>
      </w:pPr>
      <w:r w:rsidRPr="000F45CF">
        <w:rPr>
          <w:rFonts w:eastAsia="Calibri"/>
          <w:b/>
          <w:bCs/>
          <w:szCs w:val="24"/>
        </w:rPr>
        <w:t>В.В. ВОЛОДИНУ</w:t>
      </w:r>
    </w:p>
    <w:p w:rsidR="00C469A5" w:rsidRPr="000F45CF" w:rsidRDefault="00C469A5" w:rsidP="00C469A5">
      <w:pPr>
        <w:spacing w:line="360" w:lineRule="auto"/>
        <w:jc w:val="both"/>
        <w:rPr>
          <w:b/>
          <w:bCs/>
        </w:rPr>
      </w:pPr>
    </w:p>
    <w:p w:rsidR="00C469A5" w:rsidRPr="000F45CF" w:rsidRDefault="00C469A5" w:rsidP="00C469A5">
      <w:pPr>
        <w:spacing w:line="360" w:lineRule="auto"/>
        <w:jc w:val="center"/>
        <w:rPr>
          <w:b/>
          <w:bCs/>
        </w:rPr>
      </w:pPr>
      <w:r w:rsidRPr="000F45CF">
        <w:rPr>
          <w:b/>
          <w:bCs/>
        </w:rPr>
        <w:t>Уважаемый Вячеслав Викторович!</w:t>
      </w:r>
    </w:p>
    <w:p w:rsidR="00C469A5" w:rsidRPr="00BA1CD8" w:rsidRDefault="00C469A5" w:rsidP="00C469A5">
      <w:pPr>
        <w:spacing w:after="0" w:line="360" w:lineRule="auto"/>
        <w:ind w:firstLine="708"/>
        <w:jc w:val="both"/>
      </w:pPr>
      <w:proofErr w:type="gramStart"/>
      <w:r w:rsidRPr="000F45CF">
        <w:t xml:space="preserve">В соответствии со </w:t>
      </w:r>
      <w:proofErr w:type="spellStart"/>
      <w:r w:rsidRPr="000F45CF">
        <w:t>статьей</w:t>
      </w:r>
      <w:proofErr w:type="spellEnd"/>
      <w:r w:rsidRPr="000F45CF">
        <w:t xml:space="preserve"> 104 Конституции Российской Федерации направляем проект федерального закона</w:t>
      </w:r>
      <w:r>
        <w:t xml:space="preserve"> «</w:t>
      </w:r>
      <w:r w:rsidRPr="00FF59F6">
        <w:t>О внесении изменения в статью 61 Федерального закона «Об обращении лекарственных средств» в части установления до 1 января 2028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</w:t>
      </w:r>
      <w:r>
        <w:t>»</w:t>
      </w:r>
      <w:r w:rsidRPr="000F45CF">
        <w:t>.</w:t>
      </w:r>
      <w:proofErr w:type="gramEnd"/>
    </w:p>
    <w:p w:rsidR="00C469A5" w:rsidRPr="000F45CF" w:rsidRDefault="00C469A5" w:rsidP="00C469A5">
      <w:pPr>
        <w:spacing w:line="360" w:lineRule="auto"/>
        <w:ind w:firstLine="708"/>
        <w:jc w:val="both"/>
        <w:rPr>
          <w:u w:val="single"/>
        </w:rPr>
      </w:pPr>
      <w:r w:rsidRPr="000F45CF">
        <w:rPr>
          <w:u w:val="single"/>
        </w:rPr>
        <w:t>Приложения:</w:t>
      </w:r>
    </w:p>
    <w:p w:rsidR="00C469A5" w:rsidRPr="000F45CF" w:rsidRDefault="00C469A5" w:rsidP="00C469A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</w:pPr>
      <w:r>
        <w:t>п</w:t>
      </w:r>
      <w:r w:rsidRPr="000F45CF">
        <w:t xml:space="preserve">роект </w:t>
      </w:r>
      <w:r>
        <w:t>ф</w:t>
      </w:r>
      <w:r w:rsidRPr="000F45CF">
        <w:t xml:space="preserve">едерального закона на </w:t>
      </w:r>
      <w:r>
        <w:t>2</w:t>
      </w:r>
      <w:r w:rsidRPr="000F45CF">
        <w:t xml:space="preserve"> лист</w:t>
      </w:r>
      <w:r>
        <w:t>ах</w:t>
      </w:r>
      <w:r w:rsidRPr="000F45CF">
        <w:t>;</w:t>
      </w:r>
    </w:p>
    <w:p w:rsidR="00C469A5" w:rsidRPr="000F45CF" w:rsidRDefault="00C469A5" w:rsidP="00C469A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</w:pPr>
      <w:r>
        <w:t>п</w:t>
      </w:r>
      <w:r w:rsidRPr="000F45CF">
        <w:t xml:space="preserve">ояснительная записка к проекту </w:t>
      </w:r>
      <w:r>
        <w:t>ф</w:t>
      </w:r>
      <w:r w:rsidRPr="000F45CF">
        <w:t xml:space="preserve">едерального закона на </w:t>
      </w:r>
      <w:r>
        <w:t>2</w:t>
      </w:r>
      <w:r w:rsidRPr="000F45CF">
        <w:t xml:space="preserve"> листах;</w:t>
      </w:r>
    </w:p>
    <w:p w:rsidR="00C469A5" w:rsidRPr="000F45CF" w:rsidRDefault="00C469A5" w:rsidP="00C469A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</w:pPr>
      <w:r>
        <w:t>п</w:t>
      </w:r>
      <w:r w:rsidRPr="000F45CF">
        <w:t xml:space="preserve">еречень актов федерального законодательства, подлежащих признанию </w:t>
      </w:r>
      <w:proofErr w:type="gramStart"/>
      <w:r w:rsidRPr="000F45CF">
        <w:t>утратившими</w:t>
      </w:r>
      <w:proofErr w:type="gramEnd"/>
      <w:r w:rsidRPr="000F45CF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C469A5" w:rsidRPr="000F45CF" w:rsidRDefault="00C469A5" w:rsidP="00C469A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</w:pPr>
      <w:r>
        <w:lastRenderedPageBreak/>
        <w:t>ф</w:t>
      </w:r>
      <w:r w:rsidRPr="000F45CF">
        <w:t>инансово-экономическое обоснование к проекту федерального закона на 1 листе;</w:t>
      </w:r>
    </w:p>
    <w:p w:rsidR="00C469A5" w:rsidRDefault="00C469A5" w:rsidP="00C469A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</w:pPr>
      <w:r>
        <w:t>к</w:t>
      </w:r>
      <w:r w:rsidRPr="000F45CF">
        <w:t>опия текста законопроекта и сопроводительных документов на магнитном носителе.</w:t>
      </w:r>
    </w:p>
    <w:p w:rsidR="00C469A5" w:rsidRDefault="00C469A5" w:rsidP="00C469A5">
      <w:pPr>
        <w:spacing w:line="360" w:lineRule="auto"/>
        <w:contextualSpacing/>
        <w:jc w:val="both"/>
      </w:pPr>
    </w:p>
    <w:p w:rsidR="00CE3530" w:rsidRDefault="00CE3530">
      <w:bookmarkStart w:id="0" w:name="_GoBack"/>
      <w:bookmarkEnd w:id="0"/>
    </w:p>
    <w:sectPr w:rsidR="00CE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795"/>
    <w:rsid w:val="00C469A5"/>
    <w:rsid w:val="00C95795"/>
    <w:rsid w:val="00CE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A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A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2026-03-26T12:06:00Z</dcterms:created>
  <dcterms:modified xsi:type="dcterms:W3CDTF">2026-03-26T12:06:00Z</dcterms:modified>
</cp:coreProperties>
</file>