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B49" w:rsidRPr="000F45CF" w:rsidRDefault="001C2B49" w:rsidP="001C2B49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bookmarkStart w:id="0" w:name="_Hlk192177895"/>
      <w:r w:rsidRPr="000F45C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ПОЯСНИТЕЛЬНАЯ ЗАПИСКА</w:t>
      </w:r>
    </w:p>
    <w:p w:rsidR="001C2B49" w:rsidRPr="00C10FF8" w:rsidRDefault="001C2B49" w:rsidP="001C2B49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к проекту федерального закона </w:t>
      </w:r>
      <w:bookmarkStart w:id="1" w:name="_Hlk198277264"/>
      <w:bookmarkEnd w:id="0"/>
      <w:r w:rsidRPr="00067262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«</w:t>
      </w:r>
      <w:r w:rsidRPr="00D85D97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 внесении изменений в отдельные законодательные акты Российской Федерации в части наделения Генеральной прокуратуры Российской Федерации полномочиями по осуществлению надзора за исполнением законодательства Центральным банком Российской Федерации</w:t>
      </w:r>
      <w:r w:rsidRPr="00C10FF8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»</w:t>
      </w:r>
      <w:bookmarkEnd w:id="1"/>
    </w:p>
    <w:p w:rsidR="001C2B49" w:rsidRDefault="001C2B49" w:rsidP="001C2B4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1C2B49" w:rsidRDefault="001C2B49" w:rsidP="001C2B49">
      <w:pPr>
        <w:spacing w:after="0" w:line="42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BF4C89">
        <w:rPr>
          <w:rFonts w:ascii="Times New Roman" w:hAnsi="Times New Roman" w:cs="Times New Roman"/>
          <w:sz w:val="28"/>
        </w:rPr>
        <w:t xml:space="preserve">Проект федерального закона подготовлен в целях обеспечения верховенства закона и законности в деятельности Банка России, исключения существующего правового вакуума и повышения прозрачности функций </w:t>
      </w:r>
      <w:r>
        <w:rPr>
          <w:rFonts w:ascii="Times New Roman" w:hAnsi="Times New Roman" w:cs="Times New Roman"/>
          <w:sz w:val="28"/>
        </w:rPr>
        <w:t>Центрального банка Российской Федерации</w:t>
      </w:r>
      <w:r w:rsidRPr="00BF4C89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С</w:t>
      </w:r>
      <w:r w:rsidRPr="00BF4C89">
        <w:rPr>
          <w:rFonts w:ascii="Times New Roman" w:hAnsi="Times New Roman" w:cs="Times New Roman"/>
          <w:sz w:val="28"/>
        </w:rPr>
        <w:t>т. 75 Конституции Российской Федерации наделяет Центральный банк Российской Федерации исключительным правом эмиссии и закрепляет его особый конституционно-правовой статус: «защита и обеспечение устойчивости рубля – основная функция Банка России, которую он осуществляет независимо от других органов государственной власти»</w:t>
      </w:r>
      <w:r>
        <w:rPr>
          <w:rFonts w:ascii="Times New Roman" w:hAnsi="Times New Roman" w:cs="Times New Roman"/>
          <w:sz w:val="28"/>
        </w:rPr>
        <w:t xml:space="preserve">. </w:t>
      </w:r>
      <w:r w:rsidRPr="00BF4C89">
        <w:rPr>
          <w:rFonts w:ascii="Times New Roman" w:hAnsi="Times New Roman" w:cs="Times New Roman"/>
          <w:sz w:val="28"/>
        </w:rPr>
        <w:t>Данные положения устанавливают особую независимость Банка России и одновременно требуют, чтобы деятельность любого органа, в том числе и Центрального банка, осуществлялась в строгом соответствии с Конституцией и федеральным законодательством</w:t>
      </w:r>
      <w:r>
        <w:rPr>
          <w:rFonts w:ascii="Times New Roman" w:hAnsi="Times New Roman" w:cs="Times New Roman"/>
          <w:sz w:val="28"/>
        </w:rPr>
        <w:t>.</w:t>
      </w:r>
    </w:p>
    <w:p w:rsidR="001C2B49" w:rsidRDefault="001C2B49" w:rsidP="001C2B49">
      <w:pPr>
        <w:spacing w:after="0" w:line="420" w:lineRule="exac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BF4C89">
        <w:rPr>
          <w:rFonts w:ascii="Times New Roman" w:hAnsi="Times New Roman" w:cs="Times New Roman"/>
          <w:sz w:val="28"/>
        </w:rPr>
        <w:t>о своему правовому статусу Банк России обладает характеристиками публично-правового образования: он некоммерческий по своей природе и выполняет публичные функции, будучи государственным органом особого статуса</w:t>
      </w:r>
      <w:r>
        <w:rPr>
          <w:rFonts w:ascii="Times New Roman" w:hAnsi="Times New Roman" w:cs="Times New Roman"/>
          <w:sz w:val="28"/>
        </w:rPr>
        <w:t>.</w:t>
      </w:r>
    </w:p>
    <w:p w:rsidR="001C2B49" w:rsidRDefault="001C2B49" w:rsidP="001C2B49">
      <w:pPr>
        <w:spacing w:after="0" w:line="42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BF4C89">
        <w:rPr>
          <w:rFonts w:ascii="Times New Roman" w:hAnsi="Times New Roman" w:cs="Times New Roman"/>
          <w:sz w:val="28"/>
        </w:rPr>
        <w:t xml:space="preserve">В то же время отсутствует прямой механизм прокурорского надзора за исполнением законодательства со стороны Банка России. </w:t>
      </w:r>
    </w:p>
    <w:p w:rsidR="001C2B49" w:rsidRDefault="001C2B49" w:rsidP="001C2B49">
      <w:pPr>
        <w:spacing w:after="0" w:line="42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BF4C89">
        <w:rPr>
          <w:rFonts w:ascii="Times New Roman" w:hAnsi="Times New Roman" w:cs="Times New Roman"/>
          <w:sz w:val="28"/>
        </w:rPr>
        <w:t xml:space="preserve">Контроль соблюдения законов в деятельности Банка России обеспечивает аудит, утверждаемый Государственной Думой, и </w:t>
      </w:r>
      <w:proofErr w:type="spellStart"/>
      <w:r w:rsidRPr="00BF4C89">
        <w:rPr>
          <w:rFonts w:ascii="Times New Roman" w:hAnsi="Times New Roman" w:cs="Times New Roman"/>
          <w:sz w:val="28"/>
        </w:rPr>
        <w:t>Сч</w:t>
      </w:r>
      <w:r>
        <w:rPr>
          <w:rFonts w:ascii="Times New Roman" w:hAnsi="Times New Roman" w:cs="Times New Roman"/>
          <w:sz w:val="28"/>
        </w:rPr>
        <w:t>е</w:t>
      </w:r>
      <w:r w:rsidRPr="00BF4C89">
        <w:rPr>
          <w:rFonts w:ascii="Times New Roman" w:hAnsi="Times New Roman" w:cs="Times New Roman"/>
          <w:sz w:val="28"/>
        </w:rPr>
        <w:t>тная</w:t>
      </w:r>
      <w:proofErr w:type="spellEnd"/>
      <w:r w:rsidRPr="00BF4C89">
        <w:rPr>
          <w:rFonts w:ascii="Times New Roman" w:hAnsi="Times New Roman" w:cs="Times New Roman"/>
          <w:sz w:val="28"/>
        </w:rPr>
        <w:t xml:space="preserve"> палата РФ</w:t>
      </w:r>
      <w:r>
        <w:rPr>
          <w:rFonts w:ascii="Times New Roman" w:hAnsi="Times New Roman" w:cs="Times New Roman"/>
          <w:sz w:val="28"/>
        </w:rPr>
        <w:t xml:space="preserve">, </w:t>
      </w:r>
      <w:r w:rsidRPr="00BF4C89">
        <w:rPr>
          <w:rFonts w:ascii="Times New Roman" w:hAnsi="Times New Roman" w:cs="Times New Roman"/>
          <w:sz w:val="28"/>
        </w:rPr>
        <w:t>а законодательство устанавливает гарантийные нормы банковской тайны, существенно ограничивающие права правоохранительных органов на истребование информации у Банка России</w:t>
      </w:r>
      <w:r>
        <w:rPr>
          <w:rFonts w:ascii="Times New Roman" w:hAnsi="Times New Roman" w:cs="Times New Roman"/>
          <w:sz w:val="28"/>
        </w:rPr>
        <w:t xml:space="preserve">. </w:t>
      </w:r>
      <w:r w:rsidRPr="00BF4C89">
        <w:rPr>
          <w:rFonts w:ascii="Times New Roman" w:hAnsi="Times New Roman" w:cs="Times New Roman"/>
          <w:sz w:val="28"/>
        </w:rPr>
        <w:t xml:space="preserve">Фактически Генеральная прокуратура может взаимодействовать с </w:t>
      </w:r>
      <w:r>
        <w:rPr>
          <w:rFonts w:ascii="Times New Roman" w:hAnsi="Times New Roman" w:cs="Times New Roman"/>
          <w:sz w:val="28"/>
        </w:rPr>
        <w:t>Центральным банком Российской Федерации</w:t>
      </w:r>
      <w:r w:rsidRPr="00BF4C89">
        <w:rPr>
          <w:rFonts w:ascii="Times New Roman" w:hAnsi="Times New Roman" w:cs="Times New Roman"/>
          <w:sz w:val="28"/>
        </w:rPr>
        <w:t xml:space="preserve"> лишь по отдельным вопросам</w:t>
      </w:r>
      <w:r>
        <w:rPr>
          <w:rFonts w:ascii="Times New Roman" w:hAnsi="Times New Roman" w:cs="Times New Roman"/>
          <w:sz w:val="28"/>
        </w:rPr>
        <w:t>:</w:t>
      </w:r>
      <w:r w:rsidRPr="00BF4C89">
        <w:rPr>
          <w:rFonts w:ascii="Times New Roman" w:hAnsi="Times New Roman" w:cs="Times New Roman"/>
          <w:sz w:val="28"/>
        </w:rPr>
        <w:t xml:space="preserve"> например, согласно изменениям 2019 г. прокуратура вправе направлять запросы в Банк России в рамках международного взаимодействия по борьбе с коррупцией</w:t>
      </w:r>
      <w:r>
        <w:rPr>
          <w:rFonts w:ascii="Times New Roman" w:hAnsi="Times New Roman" w:cs="Times New Roman"/>
          <w:sz w:val="28"/>
        </w:rPr>
        <w:t xml:space="preserve">. </w:t>
      </w:r>
      <w:r w:rsidRPr="00BF4C89">
        <w:rPr>
          <w:rFonts w:ascii="Times New Roman" w:hAnsi="Times New Roman" w:cs="Times New Roman"/>
          <w:sz w:val="28"/>
        </w:rPr>
        <w:t xml:space="preserve">В остальном </w:t>
      </w:r>
      <w:r w:rsidRPr="00BF4C89">
        <w:rPr>
          <w:rFonts w:ascii="Times New Roman" w:hAnsi="Times New Roman" w:cs="Times New Roman"/>
          <w:sz w:val="28"/>
        </w:rPr>
        <w:lastRenderedPageBreak/>
        <w:t>надзорные полномочия прокуратуры на Банк России сегодня не распространяются.</w:t>
      </w:r>
    </w:p>
    <w:p w:rsidR="001C2B49" w:rsidRDefault="001C2B49" w:rsidP="001C2B49">
      <w:pPr>
        <w:spacing w:after="0" w:line="42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BF4C89">
        <w:rPr>
          <w:rFonts w:ascii="Times New Roman" w:hAnsi="Times New Roman" w:cs="Times New Roman"/>
          <w:sz w:val="28"/>
        </w:rPr>
        <w:t xml:space="preserve">Отсутствие </w:t>
      </w:r>
      <w:r>
        <w:rPr>
          <w:rFonts w:ascii="Times New Roman" w:hAnsi="Times New Roman" w:cs="Times New Roman"/>
          <w:sz w:val="28"/>
        </w:rPr>
        <w:t>прокурорского надзора</w:t>
      </w:r>
      <w:r w:rsidRPr="00BF4C89">
        <w:rPr>
          <w:rFonts w:ascii="Times New Roman" w:hAnsi="Times New Roman" w:cs="Times New Roman"/>
          <w:sz w:val="28"/>
        </w:rPr>
        <w:t xml:space="preserve"> за деятельностью </w:t>
      </w:r>
      <w:r>
        <w:rPr>
          <w:rFonts w:ascii="Times New Roman" w:hAnsi="Times New Roman" w:cs="Times New Roman"/>
          <w:sz w:val="28"/>
        </w:rPr>
        <w:t>Центральным банком Российской Федерации</w:t>
      </w:r>
      <w:r w:rsidRPr="00BF4C8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4C89">
        <w:rPr>
          <w:rFonts w:ascii="Times New Roman" w:hAnsi="Times New Roman" w:cs="Times New Roman"/>
          <w:sz w:val="28"/>
        </w:rPr>
        <w:t>созда</w:t>
      </w:r>
      <w:r>
        <w:rPr>
          <w:rFonts w:ascii="Times New Roman" w:hAnsi="Times New Roman" w:cs="Times New Roman"/>
          <w:sz w:val="28"/>
        </w:rPr>
        <w:t>е</w:t>
      </w:r>
      <w:r w:rsidRPr="00BF4C89">
        <w:rPr>
          <w:rFonts w:ascii="Times New Roman" w:hAnsi="Times New Roman" w:cs="Times New Roman"/>
          <w:sz w:val="28"/>
        </w:rPr>
        <w:t>т</w:t>
      </w:r>
      <w:proofErr w:type="spellEnd"/>
      <w:r w:rsidRPr="00BF4C89">
        <w:rPr>
          <w:rFonts w:ascii="Times New Roman" w:hAnsi="Times New Roman" w:cs="Times New Roman"/>
          <w:sz w:val="28"/>
        </w:rPr>
        <w:t xml:space="preserve"> правовой вакуум и снижает прозрачность его деятельности. В сравнении с другими публичными институтами Банк России уникален тем, что ни законодательство, ни иные контрольные механизмы</w:t>
      </w:r>
      <w:r>
        <w:rPr>
          <w:rFonts w:ascii="Times New Roman" w:hAnsi="Times New Roman" w:cs="Times New Roman"/>
          <w:sz w:val="28"/>
        </w:rPr>
        <w:t xml:space="preserve">, </w:t>
      </w:r>
      <w:r w:rsidRPr="00BF4C89">
        <w:rPr>
          <w:rFonts w:ascii="Times New Roman" w:hAnsi="Times New Roman" w:cs="Times New Roman"/>
          <w:sz w:val="28"/>
        </w:rPr>
        <w:t>в рамках исполнительной власти, аудиторских проверок или взаимодействия с парламентом</w:t>
      </w:r>
      <w:r>
        <w:rPr>
          <w:rFonts w:ascii="Times New Roman" w:hAnsi="Times New Roman" w:cs="Times New Roman"/>
          <w:sz w:val="28"/>
        </w:rPr>
        <w:t xml:space="preserve">, </w:t>
      </w:r>
      <w:r w:rsidRPr="00BF4C89">
        <w:rPr>
          <w:rFonts w:ascii="Times New Roman" w:hAnsi="Times New Roman" w:cs="Times New Roman"/>
          <w:sz w:val="28"/>
        </w:rPr>
        <w:t>не обеспечивают надлежащего внешнего надзора над соблюдением им законодательства.</w:t>
      </w:r>
      <w:r>
        <w:rPr>
          <w:rFonts w:ascii="Times New Roman" w:hAnsi="Times New Roman" w:cs="Times New Roman"/>
          <w:sz w:val="28"/>
        </w:rPr>
        <w:t xml:space="preserve"> </w:t>
      </w:r>
      <w:r w:rsidRPr="00BF4C89">
        <w:rPr>
          <w:rFonts w:ascii="Times New Roman" w:hAnsi="Times New Roman" w:cs="Times New Roman"/>
          <w:sz w:val="28"/>
        </w:rPr>
        <w:t xml:space="preserve">Это противоречит общим принципам публичности, </w:t>
      </w:r>
      <w:proofErr w:type="spellStart"/>
      <w:r w:rsidRPr="00BF4C89">
        <w:rPr>
          <w:rFonts w:ascii="Times New Roman" w:hAnsi="Times New Roman" w:cs="Times New Roman"/>
          <w:sz w:val="28"/>
        </w:rPr>
        <w:t>подотч</w:t>
      </w:r>
      <w:r>
        <w:rPr>
          <w:rFonts w:ascii="Times New Roman" w:hAnsi="Times New Roman" w:cs="Times New Roman"/>
          <w:sz w:val="28"/>
        </w:rPr>
        <w:t>е</w:t>
      </w:r>
      <w:r w:rsidRPr="00BF4C89">
        <w:rPr>
          <w:rFonts w:ascii="Times New Roman" w:hAnsi="Times New Roman" w:cs="Times New Roman"/>
          <w:sz w:val="28"/>
        </w:rPr>
        <w:t>тности</w:t>
      </w:r>
      <w:proofErr w:type="spellEnd"/>
      <w:r w:rsidRPr="00BF4C89">
        <w:rPr>
          <w:rFonts w:ascii="Times New Roman" w:hAnsi="Times New Roman" w:cs="Times New Roman"/>
          <w:sz w:val="28"/>
        </w:rPr>
        <w:t xml:space="preserve"> и законности в государственном управлении, </w:t>
      </w:r>
      <w:proofErr w:type="spellStart"/>
      <w:r w:rsidRPr="00BF4C89">
        <w:rPr>
          <w:rFonts w:ascii="Times New Roman" w:hAnsi="Times New Roman" w:cs="Times New Roman"/>
          <w:sz w:val="28"/>
        </w:rPr>
        <w:t>закрепл</w:t>
      </w:r>
      <w:r>
        <w:rPr>
          <w:rFonts w:ascii="Times New Roman" w:hAnsi="Times New Roman" w:cs="Times New Roman"/>
          <w:sz w:val="28"/>
        </w:rPr>
        <w:t>е</w:t>
      </w:r>
      <w:r w:rsidRPr="00BF4C89">
        <w:rPr>
          <w:rFonts w:ascii="Times New Roman" w:hAnsi="Times New Roman" w:cs="Times New Roman"/>
          <w:sz w:val="28"/>
        </w:rPr>
        <w:t>нным</w:t>
      </w:r>
      <w:proofErr w:type="spellEnd"/>
      <w:r w:rsidRPr="00BF4C89">
        <w:rPr>
          <w:rFonts w:ascii="Times New Roman" w:hAnsi="Times New Roman" w:cs="Times New Roman"/>
          <w:sz w:val="28"/>
        </w:rPr>
        <w:t xml:space="preserve"> Конституцией Российской Федерации</w:t>
      </w:r>
      <w:r>
        <w:rPr>
          <w:rFonts w:ascii="Times New Roman" w:hAnsi="Times New Roman" w:cs="Times New Roman"/>
          <w:sz w:val="28"/>
        </w:rPr>
        <w:t>.</w:t>
      </w:r>
    </w:p>
    <w:p w:rsidR="001C2B49" w:rsidRDefault="001C2B49" w:rsidP="001C2B49">
      <w:pPr>
        <w:spacing w:after="0" w:line="42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BF4C89">
        <w:rPr>
          <w:rFonts w:ascii="Times New Roman" w:hAnsi="Times New Roman" w:cs="Times New Roman"/>
          <w:sz w:val="28"/>
        </w:rPr>
        <w:t>Принятие предлагаемого законопроекта устранит такой пробел</w:t>
      </w:r>
      <w:r>
        <w:rPr>
          <w:rFonts w:ascii="Times New Roman" w:hAnsi="Times New Roman" w:cs="Times New Roman"/>
          <w:sz w:val="28"/>
        </w:rPr>
        <w:t>, п</w:t>
      </w:r>
      <w:r w:rsidRPr="00BF4C89">
        <w:rPr>
          <w:rFonts w:ascii="Times New Roman" w:hAnsi="Times New Roman" w:cs="Times New Roman"/>
          <w:sz w:val="28"/>
        </w:rPr>
        <w:t xml:space="preserve">оправки устанавливают обязанность Банка России исполнять федеральное законодательство, при </w:t>
      </w:r>
      <w:proofErr w:type="gramStart"/>
      <w:r w:rsidRPr="00BF4C89">
        <w:rPr>
          <w:rFonts w:ascii="Times New Roman" w:hAnsi="Times New Roman" w:cs="Times New Roman"/>
          <w:sz w:val="28"/>
        </w:rPr>
        <w:t>этом</w:t>
      </w:r>
      <w:proofErr w:type="gramEnd"/>
      <w:r w:rsidRPr="00BF4C89">
        <w:rPr>
          <w:rFonts w:ascii="Times New Roman" w:hAnsi="Times New Roman" w:cs="Times New Roman"/>
          <w:sz w:val="28"/>
        </w:rPr>
        <w:t xml:space="preserve"> не затрагивая его конституционную независимость в вопросах эмиссии, управления резервами и регуляторной политики. Таким образом, предлагаемые полномочия Генеральной прокуратуры направлены на укрепление законности и не будут </w:t>
      </w:r>
      <w:r>
        <w:rPr>
          <w:rFonts w:ascii="Times New Roman" w:hAnsi="Times New Roman" w:cs="Times New Roman"/>
          <w:sz w:val="28"/>
        </w:rPr>
        <w:t xml:space="preserve">противоречить </w:t>
      </w:r>
      <w:r w:rsidRPr="00BF4C89">
        <w:rPr>
          <w:rFonts w:ascii="Times New Roman" w:hAnsi="Times New Roman" w:cs="Times New Roman"/>
          <w:sz w:val="28"/>
        </w:rPr>
        <w:t>гарантированн</w:t>
      </w:r>
      <w:r>
        <w:rPr>
          <w:rFonts w:ascii="Times New Roman" w:hAnsi="Times New Roman" w:cs="Times New Roman"/>
          <w:sz w:val="28"/>
        </w:rPr>
        <w:t>ой</w:t>
      </w:r>
      <w:r w:rsidRPr="00BF4C89">
        <w:rPr>
          <w:rFonts w:ascii="Times New Roman" w:hAnsi="Times New Roman" w:cs="Times New Roman"/>
          <w:sz w:val="28"/>
        </w:rPr>
        <w:t xml:space="preserve"> Конституцией Российской Федерации независимость Центрального банка</w:t>
      </w:r>
    </w:p>
    <w:p w:rsidR="001C2B49" w:rsidRDefault="001C2B49" w:rsidP="001C2B49">
      <w:pPr>
        <w:spacing w:after="0" w:line="420" w:lineRule="exac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Pr="00BF4C89">
        <w:rPr>
          <w:rFonts w:ascii="Times New Roman" w:hAnsi="Times New Roman" w:cs="Times New Roman"/>
          <w:sz w:val="28"/>
        </w:rPr>
        <w:t>носимые изменения соответствуют Конституции Российской Федерации, устраняют пробел в системе публичного контроля, повышают законность деятельности Банка России, при этом не затрагивают его независимых функций и не требуют дополнительных бюджетных средств.</w:t>
      </w:r>
    </w:p>
    <w:p w:rsidR="001C2B49" w:rsidRDefault="001C2B49" w:rsidP="001C2B4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DE5EF1" w:rsidRDefault="00DE5EF1">
      <w:bookmarkStart w:id="2" w:name="_GoBack"/>
      <w:bookmarkEnd w:id="2"/>
    </w:p>
    <w:sectPr w:rsidR="00DE5E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BB4"/>
    <w:rsid w:val="001C2B49"/>
    <w:rsid w:val="00DE5EF1"/>
    <w:rsid w:val="00FC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B49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B49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2026-03-24T12:08:00Z</dcterms:created>
  <dcterms:modified xsi:type="dcterms:W3CDTF">2026-03-24T12:08:00Z</dcterms:modified>
</cp:coreProperties>
</file>