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AD033C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AD033C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AD033C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1F5C0F" w:rsidRDefault="00AD033C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881142003" w:edGrp="everyone"/>
      <w:r w:rsidRPr="001F5C0F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1F5C0F" w:rsidRPr="001F5C0F">
        <w:rPr>
          <w:rFonts w:ascii="Times New Roman" w:hAnsi="Times New Roman"/>
          <w:sz w:val="30"/>
          <w:szCs w:val="30"/>
        </w:rPr>
        <w:br/>
      </w:r>
      <w:r w:rsidRPr="001F5C0F">
        <w:rPr>
          <w:rFonts w:ascii="Times New Roman" w:hAnsi="Times New Roman"/>
          <w:sz w:val="30"/>
          <w:szCs w:val="30"/>
        </w:rPr>
        <w:t>"О присяжн</w:t>
      </w:r>
      <w:bookmarkStart w:id="1" w:name="_GoBack"/>
      <w:bookmarkEnd w:id="1"/>
      <w:r w:rsidRPr="001F5C0F">
        <w:rPr>
          <w:rFonts w:ascii="Times New Roman" w:hAnsi="Times New Roman"/>
          <w:sz w:val="30"/>
          <w:szCs w:val="30"/>
        </w:rPr>
        <w:t xml:space="preserve">ых заседателях федеральных судов </w:t>
      </w:r>
      <w:r w:rsidR="001F5C0F" w:rsidRPr="001F5C0F">
        <w:rPr>
          <w:rFonts w:ascii="Times New Roman" w:hAnsi="Times New Roman"/>
          <w:sz w:val="30"/>
          <w:szCs w:val="30"/>
        </w:rPr>
        <w:br/>
      </w:r>
      <w:r w:rsidRPr="001F5C0F">
        <w:rPr>
          <w:rFonts w:ascii="Times New Roman" w:hAnsi="Times New Roman"/>
          <w:sz w:val="30"/>
          <w:szCs w:val="30"/>
        </w:rPr>
        <w:t>общей юрисдикции в Российской Федерации"</w:t>
      </w:r>
      <w:permEnd w:id="881142003"/>
    </w:p>
    <w:p w:rsidR="00D85491" w:rsidRPr="001F5C0F" w:rsidRDefault="00D85491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927406012" w:edGrp="everyone"/>
      <w:permEnd w:id="927406012"/>
    </w:p>
    <w:p w:rsidR="00785EB3" w:rsidRPr="00785EB3" w:rsidRDefault="00AD033C" w:rsidP="00A5372E">
      <w:pPr>
        <w:pStyle w:val="ae"/>
        <w:spacing w:line="456" w:lineRule="auto"/>
        <w:rPr>
          <w:b/>
          <w:sz w:val="30"/>
          <w:szCs w:val="30"/>
        </w:rPr>
      </w:pPr>
      <w:permStart w:id="274553958" w:edGrp="everyone"/>
      <w:r w:rsidRPr="00785EB3">
        <w:rPr>
          <w:b/>
          <w:sz w:val="30"/>
          <w:szCs w:val="30"/>
        </w:rPr>
        <w:t>Статья 1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Внести в Федеральный закон от 20</w:t>
      </w:r>
      <w:r w:rsidR="001F5C0F" w:rsidRP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августа 2004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г</w:t>
      </w:r>
      <w:r w:rsidR="001F5C0F" w:rsidRPr="001F5C0F">
        <w:rPr>
          <w:sz w:val="30"/>
          <w:szCs w:val="30"/>
        </w:rPr>
        <w:t>ода</w:t>
      </w:r>
      <w:r w:rsidRPr="001F5C0F">
        <w:rPr>
          <w:sz w:val="30"/>
          <w:szCs w:val="30"/>
        </w:rPr>
        <w:t xml:space="preserve">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113-ФЗ </w:t>
      </w:r>
      <w:r w:rsidR="00162E12" w:rsidRPr="001F5C0F">
        <w:rPr>
          <w:sz w:val="30"/>
          <w:szCs w:val="30"/>
        </w:rPr>
        <w:br/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О присяжных заседателях федеральных судов общей юрисдикции </w:t>
      </w:r>
      <w:r w:rsidR="001F5C0F">
        <w:rPr>
          <w:sz w:val="30"/>
          <w:szCs w:val="30"/>
        </w:rPr>
        <w:br/>
      </w:r>
      <w:r w:rsidRPr="001F5C0F">
        <w:rPr>
          <w:sz w:val="30"/>
          <w:szCs w:val="30"/>
        </w:rPr>
        <w:t>в Российской Федерации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 (Собрание законодательства Российской Федерации, 2004,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34, ст.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3528; 2008,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52, ст.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6220; 2016,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26, ст.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3878) следующие изменения: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1) в статье 5:</w:t>
      </w:r>
    </w:p>
    <w:p w:rsidR="00D42B2D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а)</w:t>
      </w:r>
      <w:r w:rsidR="001F5C0F">
        <w:rPr>
          <w:sz w:val="30"/>
          <w:szCs w:val="30"/>
        </w:rPr>
        <w:t> </w:t>
      </w:r>
      <w:r>
        <w:rPr>
          <w:sz w:val="30"/>
          <w:szCs w:val="30"/>
        </w:rPr>
        <w:t xml:space="preserve">часть 5 после слова "поступающие" дополнить словами </w:t>
      </w:r>
      <w:r w:rsidR="000A4EA3">
        <w:rPr>
          <w:sz w:val="30"/>
          <w:szCs w:val="30"/>
        </w:rPr>
        <w:br/>
      </w:r>
      <w:r>
        <w:rPr>
          <w:sz w:val="30"/>
          <w:szCs w:val="30"/>
        </w:rPr>
        <w:t>", в том числе при наличии технической возможности в электронном виде</w:t>
      </w:r>
      <w:proofErr w:type="gramStart"/>
      <w:r>
        <w:rPr>
          <w:sz w:val="30"/>
          <w:szCs w:val="30"/>
        </w:rPr>
        <w:t>,"</w:t>
      </w:r>
      <w:proofErr w:type="gramEnd"/>
      <w:r>
        <w:rPr>
          <w:sz w:val="30"/>
          <w:szCs w:val="30"/>
        </w:rPr>
        <w:t>;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б) </w:t>
      </w:r>
      <w:r w:rsidR="005E1FED" w:rsidRPr="001F5C0F">
        <w:rPr>
          <w:sz w:val="30"/>
          <w:szCs w:val="30"/>
        </w:rPr>
        <w:t>часть</w:t>
      </w:r>
      <w:r w:rsidR="001F5C0F">
        <w:rPr>
          <w:sz w:val="30"/>
          <w:szCs w:val="30"/>
        </w:rPr>
        <w:t> </w:t>
      </w:r>
      <w:r w:rsidR="005E1FED" w:rsidRPr="001F5C0F">
        <w:rPr>
          <w:sz w:val="30"/>
          <w:szCs w:val="30"/>
        </w:rPr>
        <w:t xml:space="preserve">6 после слов </w:t>
      </w:r>
      <w:r w:rsidR="00080D01" w:rsidRPr="001F5C0F">
        <w:rPr>
          <w:sz w:val="30"/>
          <w:szCs w:val="30"/>
        </w:rPr>
        <w:t>"</w:t>
      </w:r>
      <w:r w:rsidR="005E1FED" w:rsidRPr="001F5C0F">
        <w:rPr>
          <w:sz w:val="30"/>
          <w:szCs w:val="30"/>
        </w:rPr>
        <w:t>скрепляются печатями</w:t>
      </w:r>
      <w:r w:rsidR="00080D01" w:rsidRPr="001F5C0F">
        <w:rPr>
          <w:sz w:val="30"/>
          <w:szCs w:val="30"/>
        </w:rPr>
        <w:t>"</w:t>
      </w:r>
      <w:r w:rsidR="005E1FED" w:rsidRPr="001F5C0F">
        <w:rPr>
          <w:sz w:val="30"/>
          <w:szCs w:val="30"/>
        </w:rPr>
        <w:t xml:space="preserve"> дополнить словами </w:t>
      </w:r>
      <w:r w:rsidR="00080D01" w:rsidRPr="001F5C0F">
        <w:rPr>
          <w:sz w:val="30"/>
          <w:szCs w:val="30"/>
        </w:rPr>
        <w:t>"</w:t>
      </w:r>
      <w:r w:rsidR="005E1FED" w:rsidRPr="001F5C0F">
        <w:rPr>
          <w:sz w:val="30"/>
          <w:szCs w:val="30"/>
        </w:rPr>
        <w:t>либо подписываются усиленной квалифицированной электронной подписью</w:t>
      </w:r>
      <w:r w:rsidR="00080D01" w:rsidRPr="001F5C0F">
        <w:rPr>
          <w:sz w:val="30"/>
          <w:szCs w:val="30"/>
        </w:rPr>
        <w:t>"</w:t>
      </w:r>
      <w:r w:rsidR="005E1FED" w:rsidRPr="001F5C0F">
        <w:rPr>
          <w:sz w:val="30"/>
          <w:szCs w:val="30"/>
        </w:rPr>
        <w:t>;</w:t>
      </w:r>
    </w:p>
    <w:p w:rsidR="00D42B2D" w:rsidRPr="00F368D0" w:rsidRDefault="00AD033C" w:rsidP="00A5372E">
      <w:pPr>
        <w:pStyle w:val="ae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>в</w:t>
      </w:r>
      <w:r w:rsidR="005E1FED" w:rsidRPr="001F5C0F">
        <w:rPr>
          <w:sz w:val="30"/>
          <w:szCs w:val="30"/>
        </w:rPr>
        <w:t>)</w:t>
      </w:r>
      <w:r>
        <w:rPr>
          <w:sz w:val="30"/>
          <w:szCs w:val="30"/>
        </w:rPr>
        <w:t xml:space="preserve"> часть 9 </w:t>
      </w:r>
      <w:r w:rsidR="00F368D0">
        <w:rPr>
          <w:sz w:val="30"/>
          <w:szCs w:val="30"/>
        </w:rPr>
        <w:t>дополнить словами "либо подписываются усиленной квалифицированной электронной подписью";</w:t>
      </w:r>
    </w:p>
    <w:p w:rsidR="000A4EA3" w:rsidRDefault="00AD033C" w:rsidP="00A5372E">
      <w:pPr>
        <w:pStyle w:val="ae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 xml:space="preserve">г) </w:t>
      </w:r>
      <w:r w:rsidR="005E1FED" w:rsidRPr="001F5C0F">
        <w:rPr>
          <w:sz w:val="30"/>
          <w:szCs w:val="30"/>
        </w:rPr>
        <w:t>часть</w:t>
      </w:r>
      <w:r>
        <w:rPr>
          <w:sz w:val="30"/>
          <w:szCs w:val="30"/>
        </w:rPr>
        <w:t xml:space="preserve"> </w:t>
      </w:r>
      <w:r w:rsidR="005E1FED" w:rsidRPr="001F5C0F">
        <w:rPr>
          <w:sz w:val="30"/>
          <w:szCs w:val="30"/>
        </w:rPr>
        <w:t xml:space="preserve">10 после слов </w:t>
      </w:r>
      <w:r w:rsidR="00080D01" w:rsidRPr="001F5C0F">
        <w:rPr>
          <w:sz w:val="30"/>
          <w:szCs w:val="30"/>
        </w:rPr>
        <w:t>"</w:t>
      </w:r>
      <w:proofErr w:type="gramStart"/>
      <w:r w:rsidR="005E1FED" w:rsidRPr="001F5C0F">
        <w:rPr>
          <w:sz w:val="30"/>
          <w:szCs w:val="30"/>
        </w:rPr>
        <w:t>средствах</w:t>
      </w:r>
      <w:proofErr w:type="gramEnd"/>
      <w:r w:rsidR="005E1FED" w:rsidRPr="001F5C0F">
        <w:rPr>
          <w:sz w:val="30"/>
          <w:szCs w:val="30"/>
        </w:rPr>
        <w:t xml:space="preserve"> массовой информации</w:t>
      </w:r>
      <w:r>
        <w:rPr>
          <w:sz w:val="30"/>
          <w:szCs w:val="30"/>
        </w:rPr>
        <w:t xml:space="preserve"> </w:t>
      </w:r>
      <w:r w:rsidR="005E1FED" w:rsidRPr="009F2517">
        <w:rPr>
          <w:spacing w:val="-4"/>
          <w:sz w:val="30"/>
          <w:szCs w:val="30"/>
        </w:rPr>
        <w:t>муниципального образования</w:t>
      </w:r>
      <w:r w:rsidR="00080D01" w:rsidRPr="009F2517">
        <w:rPr>
          <w:spacing w:val="-4"/>
          <w:sz w:val="30"/>
          <w:szCs w:val="30"/>
        </w:rPr>
        <w:t>"</w:t>
      </w:r>
      <w:r w:rsidR="005E1FED" w:rsidRPr="009F2517">
        <w:rPr>
          <w:spacing w:val="-4"/>
          <w:sz w:val="30"/>
          <w:szCs w:val="30"/>
        </w:rPr>
        <w:t xml:space="preserve"> дополнить словами </w:t>
      </w:r>
      <w:r w:rsidR="00080D01" w:rsidRPr="009F2517">
        <w:rPr>
          <w:spacing w:val="-4"/>
          <w:sz w:val="30"/>
          <w:szCs w:val="30"/>
        </w:rPr>
        <w:t>"</w:t>
      </w:r>
      <w:r w:rsidR="005E1FED" w:rsidRPr="009F2517">
        <w:rPr>
          <w:spacing w:val="-4"/>
          <w:sz w:val="30"/>
          <w:szCs w:val="30"/>
        </w:rPr>
        <w:t>и</w:t>
      </w:r>
      <w:r w:rsidR="001F5C0F" w:rsidRPr="009F2517">
        <w:rPr>
          <w:spacing w:val="-4"/>
          <w:sz w:val="30"/>
          <w:szCs w:val="30"/>
        </w:rPr>
        <w:t> </w:t>
      </w:r>
      <w:r w:rsidR="005E1FED" w:rsidRPr="009F2517">
        <w:rPr>
          <w:spacing w:val="-4"/>
          <w:sz w:val="30"/>
          <w:szCs w:val="30"/>
        </w:rPr>
        <w:t>(или) на официальном</w:t>
      </w:r>
      <w:r w:rsidR="005E1FED" w:rsidRPr="001F5C0F">
        <w:rPr>
          <w:sz w:val="30"/>
          <w:szCs w:val="30"/>
        </w:rPr>
        <w:t xml:space="preserve"> сайте муниципального образования в информационно-телекоммуникационной сети </w:t>
      </w:r>
      <w:r w:rsidR="00080D01" w:rsidRPr="001F5C0F">
        <w:rPr>
          <w:sz w:val="30"/>
          <w:szCs w:val="30"/>
        </w:rPr>
        <w:t>"</w:t>
      </w:r>
      <w:r w:rsidR="005E1FED" w:rsidRPr="001F5C0F">
        <w:rPr>
          <w:sz w:val="30"/>
          <w:szCs w:val="30"/>
        </w:rPr>
        <w:t>Интернет</w:t>
      </w:r>
      <w:r w:rsidR="00080D01" w:rsidRPr="001F5C0F">
        <w:rPr>
          <w:sz w:val="30"/>
          <w:szCs w:val="30"/>
        </w:rPr>
        <w:t>"</w:t>
      </w:r>
      <w:r w:rsidR="005E1FED" w:rsidRPr="001F5C0F">
        <w:rPr>
          <w:sz w:val="30"/>
          <w:szCs w:val="30"/>
        </w:rPr>
        <w:t xml:space="preserve">; </w:t>
      </w:r>
    </w:p>
    <w:p w:rsidR="00F368D0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 xml:space="preserve">д) часть 11 после слова "письменными" дополнить словами </w:t>
      </w:r>
      <w:r w:rsidR="00AF7686">
        <w:rPr>
          <w:sz w:val="30"/>
          <w:szCs w:val="30"/>
        </w:rPr>
        <w:br/>
      </w:r>
      <w:r>
        <w:rPr>
          <w:sz w:val="30"/>
          <w:szCs w:val="30"/>
        </w:rPr>
        <w:t>", в том числе при наличии технической возможности в электронном виде</w:t>
      </w:r>
      <w:proofErr w:type="gramStart"/>
      <w:r>
        <w:rPr>
          <w:sz w:val="30"/>
          <w:szCs w:val="30"/>
        </w:rPr>
        <w:t>,"</w:t>
      </w:r>
      <w:proofErr w:type="gramEnd"/>
      <w:r>
        <w:rPr>
          <w:sz w:val="30"/>
          <w:szCs w:val="30"/>
        </w:rPr>
        <w:t>;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>е</w:t>
      </w:r>
      <w:r w:rsidR="00B05664">
        <w:rPr>
          <w:sz w:val="30"/>
          <w:szCs w:val="30"/>
        </w:rPr>
        <w:t>) </w:t>
      </w:r>
      <w:r w:rsidR="00A85EEE">
        <w:rPr>
          <w:sz w:val="30"/>
          <w:szCs w:val="30"/>
        </w:rPr>
        <w:t>часть</w:t>
      </w:r>
      <w:r w:rsidR="00B05664">
        <w:rPr>
          <w:sz w:val="30"/>
          <w:szCs w:val="30"/>
        </w:rPr>
        <w:t> </w:t>
      </w:r>
      <w:r w:rsidR="00B05664" w:rsidRPr="001F5C0F">
        <w:rPr>
          <w:sz w:val="30"/>
          <w:szCs w:val="30"/>
        </w:rPr>
        <w:t xml:space="preserve">13 </w:t>
      </w:r>
      <w:r w:rsidR="00A85EEE">
        <w:rPr>
          <w:sz w:val="30"/>
          <w:szCs w:val="30"/>
        </w:rPr>
        <w:t xml:space="preserve">после слов "в средствах массовой информации муниципального образования" </w:t>
      </w:r>
      <w:r w:rsidR="00B05664" w:rsidRPr="001F5C0F">
        <w:rPr>
          <w:sz w:val="30"/>
          <w:szCs w:val="30"/>
        </w:rPr>
        <w:t xml:space="preserve">дополнить словами </w:t>
      </w:r>
      <w:r w:rsidR="00080D01" w:rsidRPr="001F5C0F">
        <w:rPr>
          <w:sz w:val="30"/>
          <w:szCs w:val="30"/>
        </w:rPr>
        <w:t>"</w:t>
      </w:r>
      <w:r w:rsidR="00B05664" w:rsidRPr="001F5C0F">
        <w:rPr>
          <w:sz w:val="30"/>
          <w:szCs w:val="30"/>
        </w:rPr>
        <w:t>и</w:t>
      </w:r>
      <w:r w:rsidR="00B05664">
        <w:rPr>
          <w:sz w:val="30"/>
          <w:szCs w:val="30"/>
        </w:rPr>
        <w:t> </w:t>
      </w:r>
      <w:r w:rsidR="00B05664" w:rsidRPr="001F5C0F">
        <w:rPr>
          <w:sz w:val="30"/>
          <w:szCs w:val="30"/>
        </w:rPr>
        <w:t xml:space="preserve">(или) </w:t>
      </w:r>
      <w:r w:rsidR="00162E12" w:rsidRPr="001F5C0F">
        <w:rPr>
          <w:sz w:val="30"/>
          <w:szCs w:val="30"/>
        </w:rPr>
        <w:br/>
      </w:r>
      <w:r w:rsidR="00B05664" w:rsidRPr="001F5C0F">
        <w:rPr>
          <w:sz w:val="30"/>
          <w:szCs w:val="30"/>
        </w:rPr>
        <w:t xml:space="preserve">на официальном сайте муниципального образования в информационно-телекоммуникационной сети </w:t>
      </w:r>
      <w:r w:rsidR="00080D01" w:rsidRPr="001F5C0F">
        <w:rPr>
          <w:sz w:val="30"/>
          <w:szCs w:val="30"/>
        </w:rPr>
        <w:t>"</w:t>
      </w:r>
      <w:r w:rsidR="00B05664" w:rsidRPr="001F5C0F">
        <w:rPr>
          <w:sz w:val="30"/>
          <w:szCs w:val="30"/>
        </w:rPr>
        <w:t>Интернет</w:t>
      </w:r>
      <w:r w:rsidR="00080D01" w:rsidRPr="001F5C0F">
        <w:rPr>
          <w:sz w:val="30"/>
          <w:szCs w:val="30"/>
        </w:rPr>
        <w:t>"</w:t>
      </w:r>
      <w:r w:rsidR="00B05664" w:rsidRPr="001F5C0F">
        <w:rPr>
          <w:sz w:val="30"/>
          <w:szCs w:val="30"/>
        </w:rPr>
        <w:t xml:space="preserve">; </w:t>
      </w:r>
    </w:p>
    <w:p w:rsidR="00F33F68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2)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часть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4 статьи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5</w:t>
      </w:r>
      <w:r w:rsidRPr="00785EB3">
        <w:rPr>
          <w:sz w:val="30"/>
          <w:szCs w:val="30"/>
          <w:vertAlign w:val="superscript"/>
        </w:rPr>
        <w:t>1</w:t>
      </w:r>
      <w:r w:rsidR="00785EB3">
        <w:rPr>
          <w:sz w:val="30"/>
          <w:szCs w:val="30"/>
          <w:vertAlign w:val="superscript"/>
        </w:rPr>
        <w:t xml:space="preserve"> </w:t>
      </w:r>
      <w:r w:rsidRPr="001F5C0F">
        <w:rPr>
          <w:sz w:val="30"/>
          <w:szCs w:val="30"/>
        </w:rPr>
        <w:t xml:space="preserve">после слов 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>соответствующего гор</w:t>
      </w:r>
      <w:r w:rsidRPr="001F5C0F">
        <w:rPr>
          <w:sz w:val="30"/>
          <w:szCs w:val="30"/>
        </w:rPr>
        <w:t>ода федерального значения</w:t>
      </w:r>
      <w:r w:rsidR="00080D01" w:rsidRPr="001F5C0F">
        <w:rPr>
          <w:sz w:val="30"/>
          <w:szCs w:val="30"/>
        </w:rPr>
        <w:t xml:space="preserve">" </w:t>
      </w:r>
      <w:r w:rsidRPr="001F5C0F">
        <w:rPr>
          <w:sz w:val="30"/>
          <w:szCs w:val="30"/>
        </w:rPr>
        <w:t xml:space="preserve">дополнить словами 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>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(или) на официальном сайте </w:t>
      </w:r>
      <w:r>
        <w:rPr>
          <w:sz w:val="30"/>
          <w:szCs w:val="30"/>
        </w:rPr>
        <w:t>высшего исполнительного органа соответствующего города федерального значения в информационно-телекоммуникационной сети "Интернет";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lastRenderedPageBreak/>
        <w:t>3)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часть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1 статьи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6 после слов 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>субъекта Российско</w:t>
      </w:r>
      <w:r w:rsidRPr="001F5C0F">
        <w:rPr>
          <w:sz w:val="30"/>
          <w:szCs w:val="30"/>
        </w:rPr>
        <w:t>й Федерации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 дополнить словами 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, в том числе </w:t>
      </w:r>
      <w:proofErr w:type="gramStart"/>
      <w:r w:rsidRPr="001F5C0F">
        <w:rPr>
          <w:sz w:val="30"/>
          <w:szCs w:val="30"/>
        </w:rPr>
        <w:t>направленному</w:t>
      </w:r>
      <w:proofErr w:type="gramEnd"/>
      <w:r w:rsidRPr="001F5C0F">
        <w:rPr>
          <w:sz w:val="30"/>
          <w:szCs w:val="30"/>
        </w:rPr>
        <w:t xml:space="preserve"> посредством единой системы межведомственного электронного взаимодействия</w:t>
      </w:r>
      <w:r w:rsidR="00AC32F5">
        <w:rPr>
          <w:sz w:val="30"/>
          <w:szCs w:val="30"/>
        </w:rPr>
        <w:t>,</w:t>
      </w:r>
      <w:r w:rsidR="00080D01" w:rsidRPr="001F5C0F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; 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4)</w:t>
      </w:r>
      <w:r w:rsidR="001F5C0F">
        <w:rPr>
          <w:sz w:val="30"/>
          <w:szCs w:val="30"/>
        </w:rPr>
        <w:t> </w:t>
      </w:r>
      <w:r w:rsidR="00F33F68">
        <w:rPr>
          <w:sz w:val="30"/>
          <w:szCs w:val="30"/>
        </w:rPr>
        <w:t>п</w:t>
      </w:r>
      <w:r w:rsidRPr="001F5C0F">
        <w:rPr>
          <w:sz w:val="30"/>
          <w:szCs w:val="30"/>
        </w:rPr>
        <w:t>ункт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2 статьи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7 </w:t>
      </w:r>
      <w:r w:rsidR="00F33F68">
        <w:rPr>
          <w:sz w:val="30"/>
          <w:szCs w:val="30"/>
        </w:rPr>
        <w:t xml:space="preserve">после слова "гражданином" дополнить словами </w:t>
      </w:r>
      <w:r w:rsidR="00F33F68">
        <w:rPr>
          <w:sz w:val="30"/>
          <w:szCs w:val="30"/>
        </w:rPr>
        <w:br/>
        <w:t>", в том числе при наличии технической возможности в электронном виде</w:t>
      </w:r>
      <w:proofErr w:type="gramStart"/>
      <w:r w:rsidR="00F33F68">
        <w:rPr>
          <w:sz w:val="30"/>
          <w:szCs w:val="30"/>
        </w:rPr>
        <w:t>,"</w:t>
      </w:r>
      <w:proofErr w:type="gramEnd"/>
      <w:r w:rsidRPr="001F5C0F">
        <w:rPr>
          <w:sz w:val="30"/>
          <w:szCs w:val="30"/>
        </w:rPr>
        <w:t>;</w:t>
      </w:r>
    </w:p>
    <w:p w:rsidR="0006241C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5)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статью 8 дополнить частью 2</w:t>
      </w:r>
      <w:r w:rsidRPr="00785EB3">
        <w:rPr>
          <w:sz w:val="30"/>
          <w:szCs w:val="30"/>
          <w:vertAlign w:val="superscript"/>
        </w:rPr>
        <w:t>1</w:t>
      </w:r>
      <w:r w:rsidRPr="001F5C0F">
        <w:rPr>
          <w:sz w:val="30"/>
          <w:szCs w:val="30"/>
        </w:rPr>
        <w:t xml:space="preserve"> следующего содержания: </w:t>
      </w:r>
    </w:p>
    <w:p w:rsidR="00785EB3" w:rsidRDefault="00AD033C" w:rsidP="00A5372E">
      <w:pPr>
        <w:pStyle w:val="ae"/>
        <w:spacing w:line="456" w:lineRule="auto"/>
        <w:rPr>
          <w:spacing w:val="-6"/>
          <w:sz w:val="30"/>
          <w:szCs w:val="30"/>
        </w:rPr>
      </w:pPr>
      <w:r w:rsidRPr="001F5C0F">
        <w:rPr>
          <w:sz w:val="30"/>
          <w:szCs w:val="30"/>
        </w:rPr>
        <w:t>"</w:t>
      </w:r>
      <w:r w:rsidR="0006241C" w:rsidRPr="001F5C0F">
        <w:rPr>
          <w:sz w:val="30"/>
          <w:szCs w:val="30"/>
        </w:rPr>
        <w:t>2.</w:t>
      </w:r>
      <w:r w:rsidR="0006241C" w:rsidRPr="00785EB3">
        <w:rPr>
          <w:sz w:val="30"/>
          <w:szCs w:val="30"/>
          <w:vertAlign w:val="superscript"/>
        </w:rPr>
        <w:t>1</w:t>
      </w:r>
      <w:r w:rsidR="001F5C0F">
        <w:rPr>
          <w:sz w:val="30"/>
          <w:szCs w:val="30"/>
        </w:rPr>
        <w:t> </w:t>
      </w:r>
      <w:r w:rsidR="0006241C" w:rsidRPr="001F5C0F">
        <w:rPr>
          <w:sz w:val="30"/>
          <w:szCs w:val="30"/>
        </w:rPr>
        <w:t>Информация, предусмотренная частями</w:t>
      </w:r>
      <w:r w:rsidR="001F5C0F">
        <w:rPr>
          <w:sz w:val="30"/>
          <w:szCs w:val="30"/>
        </w:rPr>
        <w:t> </w:t>
      </w:r>
      <w:r w:rsidR="0006241C" w:rsidRPr="001F5C0F">
        <w:rPr>
          <w:sz w:val="30"/>
          <w:szCs w:val="30"/>
        </w:rPr>
        <w:t xml:space="preserve">1 и 2 настоящей статьи, </w:t>
      </w:r>
      <w:r w:rsidR="00162E12" w:rsidRPr="001F5C0F">
        <w:rPr>
          <w:sz w:val="30"/>
          <w:szCs w:val="30"/>
        </w:rPr>
        <w:br/>
      </w:r>
      <w:r w:rsidR="0006241C" w:rsidRPr="00A5372E">
        <w:rPr>
          <w:sz w:val="30"/>
          <w:szCs w:val="30"/>
        </w:rPr>
        <w:t>при наличии технической возможности может направляться в суд посредством</w:t>
      </w:r>
      <w:r w:rsidR="0006241C" w:rsidRPr="00A5372E">
        <w:rPr>
          <w:spacing w:val="-6"/>
          <w:sz w:val="30"/>
          <w:szCs w:val="30"/>
        </w:rPr>
        <w:t xml:space="preserve"> единой системы межведомственного электронного взаимодействия</w:t>
      </w:r>
      <w:proofErr w:type="gramStart"/>
      <w:r w:rsidR="0006241C" w:rsidRPr="00A5372E">
        <w:rPr>
          <w:spacing w:val="-6"/>
          <w:sz w:val="30"/>
          <w:szCs w:val="30"/>
        </w:rPr>
        <w:t>.</w:t>
      </w:r>
      <w:r w:rsidRPr="00A5372E">
        <w:rPr>
          <w:spacing w:val="-6"/>
          <w:sz w:val="30"/>
          <w:szCs w:val="30"/>
        </w:rPr>
        <w:t>"</w:t>
      </w:r>
      <w:r w:rsidR="0006241C" w:rsidRPr="00A5372E">
        <w:rPr>
          <w:spacing w:val="-6"/>
          <w:sz w:val="30"/>
          <w:szCs w:val="30"/>
        </w:rPr>
        <w:t>.</w:t>
      </w:r>
      <w:proofErr w:type="gramEnd"/>
    </w:p>
    <w:p w:rsidR="006C57D2" w:rsidRDefault="006C57D2" w:rsidP="00A5372E">
      <w:pPr>
        <w:pStyle w:val="ae"/>
        <w:spacing w:line="456" w:lineRule="auto"/>
        <w:rPr>
          <w:b/>
          <w:spacing w:val="-6"/>
          <w:sz w:val="30"/>
          <w:szCs w:val="30"/>
        </w:rPr>
      </w:pPr>
    </w:p>
    <w:p w:rsidR="006C57D2" w:rsidRDefault="00AD033C" w:rsidP="00A5372E">
      <w:pPr>
        <w:pStyle w:val="ae"/>
        <w:spacing w:line="456" w:lineRule="auto"/>
        <w:rPr>
          <w:b/>
          <w:spacing w:val="-6"/>
          <w:sz w:val="30"/>
          <w:szCs w:val="30"/>
        </w:rPr>
      </w:pPr>
      <w:r w:rsidRPr="00785EB3">
        <w:rPr>
          <w:b/>
          <w:spacing w:val="-6"/>
          <w:sz w:val="30"/>
          <w:szCs w:val="30"/>
        </w:rPr>
        <w:t>Статья 2</w:t>
      </w:r>
    </w:p>
    <w:p w:rsidR="00D85491" w:rsidRPr="001F5C0F" w:rsidRDefault="00AD033C" w:rsidP="00A5372E">
      <w:pPr>
        <w:pStyle w:val="ae"/>
        <w:spacing w:line="456" w:lineRule="auto"/>
        <w:rPr>
          <w:sz w:val="30"/>
          <w:szCs w:val="30"/>
        </w:rPr>
      </w:pPr>
      <w:r>
        <w:rPr>
          <w:spacing w:val="-6"/>
          <w:sz w:val="30"/>
          <w:szCs w:val="30"/>
        </w:rPr>
        <w:t>Н</w:t>
      </w:r>
      <w:r w:rsidR="005E1FED">
        <w:rPr>
          <w:spacing w:val="-6"/>
          <w:sz w:val="30"/>
          <w:szCs w:val="30"/>
        </w:rPr>
        <w:t>астоящий Федеральный закон вступает в силу по истечении девяноста дней после дня его официального опубликования.</w:t>
      </w:r>
      <w:r w:rsidR="0079328D" w:rsidRPr="001F5C0F">
        <w:rPr>
          <w:sz w:val="30"/>
          <w:szCs w:val="30"/>
        </w:rPr>
        <w:t xml:space="preserve"> </w:t>
      </w:r>
      <w:permEnd w:id="274553958"/>
      <w:r w:rsidR="00E74FDA" w:rsidRPr="001F5C0F">
        <w:rPr>
          <w:sz w:val="30"/>
          <w:szCs w:val="30"/>
        </w:rPr>
        <w:t xml:space="preserve"> </w:t>
      </w:r>
    </w:p>
    <w:p w:rsidR="00D85491" w:rsidRPr="00B80A48" w:rsidRDefault="00AD033C" w:rsidP="00D85491">
      <w:pPr>
        <w:pStyle w:val="ad"/>
      </w:pPr>
      <w:r w:rsidRPr="00B80A48">
        <w:t>Президент</w:t>
      </w:r>
    </w:p>
    <w:p w:rsidR="00D85491" w:rsidRPr="00B80A48" w:rsidRDefault="00AD033C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33C" w:rsidRDefault="00AD033C">
      <w:pPr>
        <w:spacing w:line="240" w:lineRule="auto"/>
      </w:pPr>
      <w:r>
        <w:separator/>
      </w:r>
    </w:p>
  </w:endnote>
  <w:endnote w:type="continuationSeparator" w:id="0">
    <w:p w:rsidR="00AD033C" w:rsidRDefault="00AD0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74D9D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AD033C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1635937-Уч-2025 (6.2)</w:t>
          </w:r>
        </w:p>
      </w:tc>
    </w:tr>
    <w:tr w:rsidR="00174D9D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AD033C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74D9D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AD033C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1635937-Уч-2025 (6.2)</w:t>
          </w:r>
        </w:p>
      </w:tc>
    </w:tr>
    <w:tr w:rsidR="00174D9D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AD033C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33C" w:rsidRDefault="00AD033C">
      <w:pPr>
        <w:spacing w:line="240" w:lineRule="auto"/>
      </w:pPr>
      <w:r>
        <w:separator/>
      </w:r>
    </w:p>
  </w:footnote>
  <w:footnote w:type="continuationSeparator" w:id="0">
    <w:p w:rsidR="00AD033C" w:rsidRDefault="00AD03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D033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B13C1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1" w:cryptProviderType="rsaAES" w:cryptAlgorithmClass="hash" w:cryptAlgorithmType="typeAny" w:cryptAlgorithmSid="14" w:cryptSpinCount="100000" w:hash="51tSt6My+e6ZOEAEh8/y82Gc5DeXVgoIp/BJSDPxy7lV1VapxNsThdeJTsu1LIqrjkiHB4It5TMIGDXDohnVQg==" w:salt="zOEukp6dtTY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241C"/>
    <w:rsid w:val="00072955"/>
    <w:rsid w:val="00080D01"/>
    <w:rsid w:val="000A4EA3"/>
    <w:rsid w:val="000B0109"/>
    <w:rsid w:val="00100B28"/>
    <w:rsid w:val="0011169D"/>
    <w:rsid w:val="00147668"/>
    <w:rsid w:val="00162E12"/>
    <w:rsid w:val="00174D9D"/>
    <w:rsid w:val="00181988"/>
    <w:rsid w:val="00186387"/>
    <w:rsid w:val="001C6100"/>
    <w:rsid w:val="001E22E9"/>
    <w:rsid w:val="001F5C0F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4C0F9A"/>
    <w:rsid w:val="00542857"/>
    <w:rsid w:val="005437A6"/>
    <w:rsid w:val="00556835"/>
    <w:rsid w:val="0057162E"/>
    <w:rsid w:val="00590A21"/>
    <w:rsid w:val="005C1F31"/>
    <w:rsid w:val="005E1FED"/>
    <w:rsid w:val="005F774E"/>
    <w:rsid w:val="00655369"/>
    <w:rsid w:val="0068099D"/>
    <w:rsid w:val="006B54EE"/>
    <w:rsid w:val="006C57D2"/>
    <w:rsid w:val="007419F7"/>
    <w:rsid w:val="00765264"/>
    <w:rsid w:val="007705E6"/>
    <w:rsid w:val="00785EB3"/>
    <w:rsid w:val="0079328D"/>
    <w:rsid w:val="007D59CA"/>
    <w:rsid w:val="0081087B"/>
    <w:rsid w:val="00831F78"/>
    <w:rsid w:val="00864FE8"/>
    <w:rsid w:val="008A7EF2"/>
    <w:rsid w:val="008D5691"/>
    <w:rsid w:val="008E66F6"/>
    <w:rsid w:val="00942F9B"/>
    <w:rsid w:val="009603E2"/>
    <w:rsid w:val="009A2DBC"/>
    <w:rsid w:val="009D1F78"/>
    <w:rsid w:val="009E2468"/>
    <w:rsid w:val="009F2517"/>
    <w:rsid w:val="009F7F89"/>
    <w:rsid w:val="00A01F2B"/>
    <w:rsid w:val="00A1792F"/>
    <w:rsid w:val="00A21F2D"/>
    <w:rsid w:val="00A52BB0"/>
    <w:rsid w:val="00A5372E"/>
    <w:rsid w:val="00A66162"/>
    <w:rsid w:val="00A85EEE"/>
    <w:rsid w:val="00AC32F5"/>
    <w:rsid w:val="00AD033C"/>
    <w:rsid w:val="00AF7686"/>
    <w:rsid w:val="00B05664"/>
    <w:rsid w:val="00B80A48"/>
    <w:rsid w:val="00B94F4B"/>
    <w:rsid w:val="00BB13C1"/>
    <w:rsid w:val="00C15E32"/>
    <w:rsid w:val="00C249B8"/>
    <w:rsid w:val="00C50C46"/>
    <w:rsid w:val="00D33317"/>
    <w:rsid w:val="00D34196"/>
    <w:rsid w:val="00D42B2D"/>
    <w:rsid w:val="00D77044"/>
    <w:rsid w:val="00D8402B"/>
    <w:rsid w:val="00D85491"/>
    <w:rsid w:val="00DE2E1A"/>
    <w:rsid w:val="00DF208F"/>
    <w:rsid w:val="00E04E19"/>
    <w:rsid w:val="00E12C4A"/>
    <w:rsid w:val="00E74FDA"/>
    <w:rsid w:val="00E820E6"/>
    <w:rsid w:val="00E97B9B"/>
    <w:rsid w:val="00F33F68"/>
    <w:rsid w:val="00F368D0"/>
    <w:rsid w:val="00F423A8"/>
    <w:rsid w:val="00FB5A1B"/>
    <w:rsid w:val="00FE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2064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ПАВЛИЕНКО Татьяна Юрьевна</cp:lastModifiedBy>
  <cp:revision>2</cp:revision>
  <dcterms:created xsi:type="dcterms:W3CDTF">2026-05-13T14:15:00Z</dcterms:created>
  <dcterms:modified xsi:type="dcterms:W3CDTF">2026-05-13T14:15:00Z</dcterms:modified>
</cp:coreProperties>
</file>