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8F9" w:rsidRPr="004E5F5D" w:rsidRDefault="00FA7642" w:rsidP="004F18F9">
      <w:pPr>
        <w:jc w:val="right"/>
        <w:rPr>
          <w:sz w:val="28"/>
        </w:rPr>
      </w:pPr>
      <w:r>
        <w:rPr>
          <w:sz w:val="28"/>
        </w:rPr>
        <w:t>п</w:t>
      </w:r>
      <w:r w:rsidR="004F18F9" w:rsidRPr="004E5F5D">
        <w:rPr>
          <w:sz w:val="28"/>
        </w:rPr>
        <w:t xml:space="preserve">роект </w:t>
      </w:r>
    </w:p>
    <w:p w:rsidR="004F18F9" w:rsidRPr="00792464" w:rsidRDefault="004F18F9" w:rsidP="004F18F9">
      <w:pPr>
        <w:jc w:val="center"/>
        <w:rPr>
          <w:b/>
          <w:bCs/>
          <w:sz w:val="12"/>
          <w:szCs w:val="12"/>
        </w:rPr>
      </w:pPr>
      <w:r w:rsidRPr="00792464">
        <w:rPr>
          <w:b/>
          <w:bCs/>
          <w:sz w:val="12"/>
          <w:szCs w:val="12"/>
        </w:rPr>
        <w:t> </w:t>
      </w:r>
    </w:p>
    <w:p w:rsidR="004F18F9" w:rsidRPr="004E5F5D" w:rsidRDefault="004F18F9" w:rsidP="004F18F9">
      <w:pPr>
        <w:jc w:val="center"/>
        <w:rPr>
          <w:b/>
          <w:bCs/>
          <w:caps/>
          <w:sz w:val="28"/>
        </w:rPr>
      </w:pPr>
      <w:r w:rsidRPr="004E5F5D">
        <w:rPr>
          <w:b/>
          <w:bCs/>
          <w:sz w:val="28"/>
        </w:rPr>
        <w:t>РЕШЕНИЕ</w:t>
      </w:r>
    </w:p>
    <w:p w:rsidR="004F18F9" w:rsidRPr="004E5F5D" w:rsidRDefault="004F18F9" w:rsidP="004F18F9">
      <w:pPr>
        <w:jc w:val="center"/>
        <w:rPr>
          <w:b/>
          <w:bCs/>
          <w:sz w:val="28"/>
        </w:rPr>
      </w:pPr>
      <w:r w:rsidRPr="004E5F5D">
        <w:rPr>
          <w:b/>
          <w:bCs/>
          <w:sz w:val="28"/>
        </w:rPr>
        <w:t>СОВЕТА ГОСУДАРСТВЕННОЙ ДУМЫ</w:t>
      </w:r>
    </w:p>
    <w:p w:rsidR="004F18F9" w:rsidRPr="00792464" w:rsidRDefault="004F18F9" w:rsidP="004F18F9">
      <w:pPr>
        <w:jc w:val="center"/>
        <w:rPr>
          <w:b/>
          <w:bCs/>
          <w:sz w:val="12"/>
          <w:szCs w:val="12"/>
        </w:rPr>
      </w:pPr>
    </w:p>
    <w:p w:rsidR="004F18F9" w:rsidRPr="004F18F9" w:rsidRDefault="004F18F9" w:rsidP="004F18F9">
      <w:pPr>
        <w:widowControl w:val="0"/>
        <w:ind w:firstLine="720"/>
        <w:jc w:val="center"/>
        <w:rPr>
          <w:b/>
          <w:sz w:val="28"/>
          <w:szCs w:val="28"/>
        </w:rPr>
      </w:pPr>
      <w:r w:rsidRPr="004F18F9">
        <w:rPr>
          <w:b/>
          <w:sz w:val="28"/>
          <w:szCs w:val="28"/>
        </w:rPr>
        <w:t>О проекте федерального закона № 1182044-8 «О внесении изменений</w:t>
      </w:r>
      <w:r>
        <w:rPr>
          <w:b/>
          <w:sz w:val="28"/>
          <w:szCs w:val="28"/>
        </w:rPr>
        <w:t xml:space="preserve"> </w:t>
      </w:r>
      <w:r w:rsidRPr="004F18F9">
        <w:rPr>
          <w:b/>
          <w:sz w:val="28"/>
          <w:szCs w:val="28"/>
        </w:rPr>
        <w:t>в Федеральный закон «О присяжных заседателях федеральных судов общей юрисдикции в Российской Федерации»</w:t>
      </w:r>
    </w:p>
    <w:p w:rsidR="004F18F9" w:rsidRPr="004F18F9" w:rsidRDefault="004F18F9" w:rsidP="004F18F9">
      <w:pPr>
        <w:widowControl w:val="0"/>
        <w:ind w:firstLine="720"/>
        <w:jc w:val="center"/>
        <w:rPr>
          <w:sz w:val="28"/>
          <w:szCs w:val="28"/>
        </w:rPr>
      </w:pPr>
      <w:r w:rsidRPr="004F18F9">
        <w:rPr>
          <w:sz w:val="28"/>
          <w:szCs w:val="28"/>
        </w:rPr>
        <w:t>(по вопросу совершенствования института присяжных заседателей)</w:t>
      </w:r>
    </w:p>
    <w:p w:rsidR="004F18F9" w:rsidRPr="004F18F9" w:rsidRDefault="004F18F9" w:rsidP="004F18F9">
      <w:pPr>
        <w:widowControl w:val="0"/>
        <w:ind w:firstLine="720"/>
        <w:jc w:val="center"/>
        <w:rPr>
          <w:b/>
          <w:bCs/>
          <w:sz w:val="28"/>
          <w:szCs w:val="28"/>
        </w:rPr>
      </w:pPr>
    </w:p>
    <w:p w:rsidR="004F18F9" w:rsidRPr="004F18F9" w:rsidRDefault="004F18F9" w:rsidP="004F18F9">
      <w:pPr>
        <w:widowControl w:val="0"/>
        <w:ind w:firstLine="720"/>
        <w:jc w:val="center"/>
        <w:rPr>
          <w:sz w:val="28"/>
          <w:szCs w:val="28"/>
        </w:rPr>
      </w:pPr>
      <w:proofErr w:type="gramStart"/>
      <w:r w:rsidRPr="004F18F9">
        <w:rPr>
          <w:sz w:val="28"/>
          <w:szCs w:val="28"/>
        </w:rPr>
        <w:t>внесен</w:t>
      </w:r>
      <w:proofErr w:type="gramEnd"/>
      <w:r w:rsidRPr="004F18F9">
        <w:rPr>
          <w:sz w:val="28"/>
          <w:szCs w:val="28"/>
        </w:rPr>
        <w:t xml:space="preserve"> Правительством Российской Федерации</w:t>
      </w:r>
    </w:p>
    <w:p w:rsidR="004F18F9" w:rsidRPr="0093180C" w:rsidRDefault="004F18F9" w:rsidP="004F18F9">
      <w:pPr>
        <w:widowControl w:val="0"/>
        <w:ind w:firstLine="720"/>
        <w:jc w:val="center"/>
        <w:rPr>
          <w:sz w:val="28"/>
          <w:szCs w:val="28"/>
        </w:rPr>
      </w:pPr>
    </w:p>
    <w:p w:rsidR="004F18F9" w:rsidRPr="004E5F5D" w:rsidRDefault="004F18F9" w:rsidP="004F18F9">
      <w:pPr>
        <w:spacing w:line="360" w:lineRule="auto"/>
        <w:ind w:firstLine="708"/>
        <w:jc w:val="both"/>
        <w:rPr>
          <w:b/>
          <w:bCs/>
          <w:sz w:val="28"/>
        </w:rPr>
      </w:pPr>
      <w:r w:rsidRPr="004E5F5D">
        <w:rPr>
          <w:b/>
          <w:bCs/>
          <w:sz w:val="28"/>
        </w:rPr>
        <w:t>Принято решение:</w:t>
      </w:r>
    </w:p>
    <w:p w:rsidR="004F18F9" w:rsidRPr="004E5F5D" w:rsidRDefault="004F18F9" w:rsidP="004F18F9">
      <w:pPr>
        <w:jc w:val="both"/>
        <w:rPr>
          <w:b/>
          <w:bCs/>
          <w:sz w:val="4"/>
          <w:szCs w:val="4"/>
        </w:rPr>
      </w:pPr>
      <w:r w:rsidRPr="004E5F5D">
        <w:rPr>
          <w:b/>
          <w:bCs/>
          <w:sz w:val="4"/>
          <w:szCs w:val="4"/>
        </w:rPr>
        <w:t> </w:t>
      </w:r>
    </w:p>
    <w:p w:rsidR="004F18F9" w:rsidRPr="00691083" w:rsidRDefault="004F18F9" w:rsidP="004F18F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91083">
        <w:rPr>
          <w:sz w:val="28"/>
          <w:szCs w:val="28"/>
        </w:rPr>
        <w:t xml:space="preserve">1. Включить указанный проект федерального закона </w:t>
      </w:r>
      <w:r w:rsidRPr="00691083">
        <w:rPr>
          <w:bCs/>
          <w:sz w:val="28"/>
          <w:szCs w:val="28"/>
        </w:rPr>
        <w:t xml:space="preserve">в </w:t>
      </w:r>
      <w:r w:rsidRPr="00691083">
        <w:rPr>
          <w:sz w:val="28"/>
          <w:szCs w:val="28"/>
        </w:rPr>
        <w:t>проект порядка работы Государственной Думы на 2</w:t>
      </w:r>
      <w:r w:rsidR="00691083" w:rsidRPr="00691083">
        <w:rPr>
          <w:sz w:val="28"/>
          <w:szCs w:val="28"/>
        </w:rPr>
        <w:t>6</w:t>
      </w:r>
      <w:r w:rsidRPr="00691083">
        <w:rPr>
          <w:sz w:val="28"/>
          <w:szCs w:val="28"/>
        </w:rPr>
        <w:t xml:space="preserve"> мая 2026 года для рассмотрения</w:t>
      </w:r>
      <w:r w:rsidRPr="00691083">
        <w:rPr>
          <w:sz w:val="28"/>
          <w:szCs w:val="28"/>
        </w:rPr>
        <w:br/>
        <w:t>в первом чтении.</w:t>
      </w:r>
    </w:p>
    <w:p w:rsidR="004F18F9" w:rsidRPr="009A6701" w:rsidRDefault="004F18F9" w:rsidP="004F18F9">
      <w:pPr>
        <w:spacing w:line="360" w:lineRule="auto"/>
        <w:ind w:firstLine="709"/>
        <w:jc w:val="both"/>
        <w:rPr>
          <w:sz w:val="28"/>
          <w:szCs w:val="28"/>
        </w:rPr>
      </w:pPr>
      <w:r w:rsidRPr="009A6701">
        <w:rPr>
          <w:sz w:val="28"/>
          <w:szCs w:val="28"/>
        </w:rPr>
        <w:t xml:space="preserve">2. Направить указанный проект федерального закона и материалы </w:t>
      </w:r>
      <w:r w:rsidRPr="009A6701">
        <w:rPr>
          <w:sz w:val="28"/>
          <w:szCs w:val="28"/>
        </w:rPr>
        <w:br/>
        <w:t>к нему Президенту Российской Федерации, в Совет Федерации Федерального Собрания Российской Федерации, депутатам Государственной Думы,</w:t>
      </w:r>
      <w:r w:rsidRPr="009A6701">
        <w:rPr>
          <w:sz w:val="28"/>
          <w:szCs w:val="28"/>
        </w:rPr>
        <w:br/>
        <w:t xml:space="preserve">в Правительство Российской Федерации. </w:t>
      </w:r>
      <w:bookmarkStart w:id="0" w:name="_GoBack"/>
      <w:bookmarkEnd w:id="0"/>
    </w:p>
    <w:p w:rsidR="004F18F9" w:rsidRPr="004E5F5D" w:rsidRDefault="004F18F9" w:rsidP="004F18F9">
      <w:pPr>
        <w:spacing w:line="360" w:lineRule="auto"/>
        <w:ind w:firstLine="709"/>
        <w:jc w:val="both"/>
        <w:rPr>
          <w:spacing w:val="-1"/>
          <w:sz w:val="20"/>
          <w:szCs w:val="20"/>
        </w:rPr>
      </w:pPr>
      <w:r w:rsidRPr="00C33062">
        <w:rPr>
          <w:sz w:val="28"/>
          <w:szCs w:val="28"/>
        </w:rPr>
        <w:t xml:space="preserve">3. </w:t>
      </w:r>
      <w:r w:rsidRPr="00C33062">
        <w:rPr>
          <w:sz w:val="28"/>
        </w:rPr>
        <w:t>Определить докладчи</w:t>
      </w:r>
      <w:r w:rsidR="00020241">
        <w:rPr>
          <w:sz w:val="28"/>
        </w:rPr>
        <w:t xml:space="preserve">ком по указанному законопроекту </w:t>
      </w:r>
      <w:r w:rsidR="00020241" w:rsidRPr="00CA083A">
        <w:rPr>
          <w:sz w:val="28"/>
        </w:rPr>
        <w:t xml:space="preserve">официального представителя Правительства Российской Федерации </w:t>
      </w:r>
      <w:r w:rsidR="00020241">
        <w:rPr>
          <w:sz w:val="28"/>
        </w:rPr>
        <w:br/>
      </w:r>
      <w:r w:rsidR="00020241" w:rsidRPr="00CA083A">
        <w:rPr>
          <w:sz w:val="28"/>
        </w:rPr>
        <w:t xml:space="preserve">статс-секретаря – заместителя Министра юстиции Российской Федерации Елену Анатольевну </w:t>
      </w:r>
      <w:proofErr w:type="spellStart"/>
      <w:r w:rsidR="00020241" w:rsidRPr="00CA083A">
        <w:rPr>
          <w:sz w:val="28"/>
        </w:rPr>
        <w:t>Ардабьеву</w:t>
      </w:r>
      <w:proofErr w:type="spellEnd"/>
      <w:r w:rsidR="00020241" w:rsidRPr="00CA083A">
        <w:rPr>
          <w:sz w:val="28"/>
        </w:rPr>
        <w:t xml:space="preserve">, содокладчиком от ответственного комитета </w:t>
      </w:r>
      <w:r w:rsidR="00020241" w:rsidRPr="00CA083A">
        <w:rPr>
          <w:sz w:val="28"/>
          <w:szCs w:val="28"/>
        </w:rPr>
        <w:t>– первого заместителя Председателя Комитета по государственному строительству и законодательству Даниила Владимировича Бессарабова.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4F18F9" w:rsidRPr="004E5F5D" w:rsidTr="005E5A8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020241" w:rsidRDefault="00020241" w:rsidP="005E5A8F">
            <w:pPr>
              <w:jc w:val="center"/>
              <w:rPr>
                <w:sz w:val="28"/>
              </w:rPr>
            </w:pPr>
          </w:p>
          <w:p w:rsidR="004F18F9" w:rsidRPr="004E5F5D" w:rsidRDefault="004F18F9" w:rsidP="005E5A8F">
            <w:pPr>
              <w:jc w:val="center"/>
              <w:rPr>
                <w:sz w:val="28"/>
              </w:rPr>
            </w:pPr>
            <w:r w:rsidRPr="004E5F5D">
              <w:rPr>
                <w:sz w:val="28"/>
              </w:rPr>
              <w:t>Председатель Государственной Думы Федерального Собрания</w:t>
            </w:r>
          </w:p>
          <w:p w:rsidR="004F18F9" w:rsidRPr="004E5F5D" w:rsidRDefault="004F18F9" w:rsidP="005E5A8F">
            <w:pPr>
              <w:spacing w:line="360" w:lineRule="auto"/>
              <w:jc w:val="center"/>
              <w:rPr>
                <w:sz w:val="28"/>
              </w:rPr>
            </w:pPr>
            <w:r w:rsidRPr="004E5F5D">
              <w:rPr>
                <w:sz w:val="28"/>
              </w:rPr>
              <w:t>Российской  Федерации</w:t>
            </w:r>
          </w:p>
        </w:tc>
      </w:tr>
    </w:tbl>
    <w:p w:rsidR="004F18F9" w:rsidRPr="004E5F5D" w:rsidRDefault="004F18F9" w:rsidP="004F18F9">
      <w:pPr>
        <w:shd w:val="clear" w:color="auto" w:fill="FFFFFF"/>
        <w:tabs>
          <w:tab w:val="left" w:pos="955"/>
        </w:tabs>
        <w:spacing w:before="5"/>
      </w:pPr>
    </w:p>
    <w:p w:rsidR="00F95FF8" w:rsidRDefault="0030505D"/>
    <w:sectPr w:rsidR="00F95FF8" w:rsidSect="00264B9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3A4"/>
    <w:rsid w:val="00020241"/>
    <w:rsid w:val="001E247A"/>
    <w:rsid w:val="0030505D"/>
    <w:rsid w:val="004F18F9"/>
    <w:rsid w:val="00691083"/>
    <w:rsid w:val="00977103"/>
    <w:rsid w:val="009803A4"/>
    <w:rsid w:val="009A6701"/>
    <w:rsid w:val="00F254FF"/>
    <w:rsid w:val="00FA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ПАВЛИЕНКО Татьяна Юрьевна</dc:creator>
  <cp:keywords/>
  <dc:description/>
  <cp:lastModifiedBy>ПАВЛИЕНКО Татьяна Юрьевна</cp:lastModifiedBy>
  <cp:revision>6</cp:revision>
  <dcterms:created xsi:type="dcterms:W3CDTF">2026-05-14T15:02:00Z</dcterms:created>
  <dcterms:modified xsi:type="dcterms:W3CDTF">2026-05-21T08:21:00Z</dcterms:modified>
</cp:coreProperties>
</file>