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="009E3267">
        <w:rPr>
          <w:rFonts w:ascii="Times New Roman" w:hAnsi="Times New Roman"/>
          <w:sz w:val="30"/>
          <w:szCs w:val="30"/>
        </w:rPr>
        <w:br/>
        <w:t>"</w:t>
      </w:r>
      <w:r w:rsidRPr="00317F35">
        <w:rPr>
          <w:rFonts w:ascii="Times New Roman" w:hAnsi="Times New Roman"/>
          <w:sz w:val="30"/>
          <w:szCs w:val="30"/>
        </w:rPr>
        <w:t>О накопительно-ипотечной системе жилищного обеспечения военнослужащих</w:t>
      </w:r>
      <w:r w:rsidR="009E3267">
        <w:rPr>
          <w:rFonts w:ascii="Times New Roman" w:hAnsi="Times New Roman"/>
          <w:sz w:val="30"/>
          <w:szCs w:val="30"/>
        </w:rPr>
        <w:t>"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76893" w:rsidP="00D76893">
      <w:pPr>
        <w:spacing w:line="360" w:lineRule="auto"/>
        <w:ind w:firstLine="709"/>
        <w:rPr>
          <w:rFonts w:ascii="Times New Roman" w:hAnsi="Times New Roman"/>
          <w:sz w:val="32"/>
          <w:szCs w:val="32"/>
        </w:rPr>
      </w:pPr>
      <w:bookmarkStart w:id="2" w:name="sub_27"/>
      <w:permStart w:id="3" w:edGrp="everyone"/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Внести в Федеральный закон от 20 августа 2004 года № 117-ФЗ </w:t>
      </w:r>
      <w:r w:rsidRPr="009E3267">
        <w:rPr>
          <w:rFonts w:ascii="Times New Roman" w:hAnsi="Times New Roman"/>
          <w:sz w:val="30"/>
          <w:szCs w:val="30"/>
        </w:rPr>
        <w:br/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О </w:t>
      </w:r>
      <w:r w:rsidRPr="009E3267">
        <w:rPr>
          <w:rFonts w:ascii="Times New Roman" w:hAnsi="Times New Roman"/>
          <w:sz w:val="30"/>
          <w:szCs w:val="30"/>
        </w:rPr>
        <w:t>накопительно-ипотечной системе жилищного обеспечения военнослужащих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2004, № 34, ст. 3532; 2006, № 6, ст. 636; 2007, № 50, </w:t>
      </w:r>
      <w:r w:rsidRPr="009E3267">
        <w:rPr>
          <w:rFonts w:ascii="Times New Roman" w:hAnsi="Times New Roman"/>
          <w:sz w:val="30"/>
          <w:szCs w:val="30"/>
        </w:rPr>
        <w:br/>
        <w:t xml:space="preserve">ст. 6237; 2008, № 30, ст. 3616; 2009, № 48, ст. 5731; 2011, № 27, </w:t>
      </w:r>
      <w:r w:rsidRPr="009E3267">
        <w:rPr>
          <w:rFonts w:ascii="Times New Roman" w:hAnsi="Times New Roman"/>
          <w:sz w:val="30"/>
          <w:szCs w:val="30"/>
        </w:rPr>
        <w:br/>
        <w:t xml:space="preserve">ст. 3879; № 48, </w:t>
      </w:r>
      <w:r w:rsidRPr="009E3267">
        <w:rPr>
          <w:rFonts w:ascii="Times New Roman" w:hAnsi="Times New Roman"/>
          <w:sz w:val="30"/>
          <w:szCs w:val="30"/>
        </w:rPr>
        <w:t xml:space="preserve">ст. 6728; 2013, № 30, ст. 4084; № 52, ст. 6961; 2014, </w:t>
      </w:r>
      <w:r w:rsidRPr="009E3267">
        <w:rPr>
          <w:rFonts w:ascii="Times New Roman" w:hAnsi="Times New Roman"/>
          <w:sz w:val="30"/>
          <w:szCs w:val="30"/>
        </w:rPr>
        <w:br/>
        <w:t xml:space="preserve">№ 23, ст. 2930; 2015, № 27, ст. 4001; 2016, № 14, ст. 1905; № 18, </w:t>
      </w:r>
      <w:r w:rsidRPr="009E3267">
        <w:rPr>
          <w:rFonts w:ascii="Times New Roman" w:hAnsi="Times New Roman"/>
          <w:sz w:val="30"/>
          <w:szCs w:val="30"/>
        </w:rPr>
        <w:br/>
        <w:t xml:space="preserve">ст. 2494; 2017, № 31, ст. 4816; 2021, № 27, ст. 5171; 2022, № 45, </w:t>
      </w:r>
      <w:r w:rsidRPr="009E3267">
        <w:rPr>
          <w:rFonts w:ascii="Times New Roman" w:hAnsi="Times New Roman"/>
          <w:sz w:val="30"/>
          <w:szCs w:val="30"/>
        </w:rPr>
        <w:br/>
        <w:t xml:space="preserve">ст. 7667; 2023, № 1, ст. 16; № 18, ст. 3239; 2024, № 48, ст. 7216) </w:t>
      </w:r>
      <w:r w:rsidRPr="009E3267">
        <w:rPr>
          <w:rFonts w:ascii="Times New Roman" w:hAnsi="Times New Roman"/>
          <w:sz w:val="30"/>
          <w:szCs w:val="30"/>
        </w:rPr>
        <w:t>следующие изменения: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1) в статье 3: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а) дополнить пунктами 5</w:t>
      </w:r>
      <w:r w:rsidRPr="009E3267">
        <w:rPr>
          <w:rFonts w:ascii="Times New Roman" w:hAnsi="Times New Roman"/>
          <w:sz w:val="30"/>
          <w:szCs w:val="30"/>
          <w:vertAlign w:val="superscript"/>
        </w:rPr>
        <w:t>1</w:t>
      </w:r>
      <w:r w:rsidRPr="009E3267">
        <w:rPr>
          <w:rFonts w:ascii="Times New Roman" w:hAnsi="Times New Roman"/>
          <w:sz w:val="30"/>
          <w:szCs w:val="30"/>
        </w:rPr>
        <w:t xml:space="preserve"> и 5</w:t>
      </w:r>
      <w:r w:rsidRPr="009E3267">
        <w:rPr>
          <w:rFonts w:ascii="Times New Roman" w:hAnsi="Times New Roman"/>
          <w:sz w:val="30"/>
          <w:szCs w:val="30"/>
          <w:vertAlign w:val="superscript"/>
        </w:rPr>
        <w:t>2</w:t>
      </w:r>
      <w:r w:rsidRPr="009E3267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>5</w:t>
      </w:r>
      <w:r w:rsidRPr="009E3267" w:rsidR="00F20F13">
        <w:rPr>
          <w:rFonts w:ascii="Times New Roman" w:hAnsi="Times New Roman"/>
          <w:sz w:val="30"/>
          <w:szCs w:val="30"/>
          <w:vertAlign w:val="superscript"/>
        </w:rPr>
        <w:t>1</w:t>
      </w:r>
      <w:r w:rsidRPr="009E3267" w:rsidR="00F20F13">
        <w:rPr>
          <w:rFonts w:ascii="Times New Roman" w:hAnsi="Times New Roman"/>
          <w:sz w:val="30"/>
          <w:szCs w:val="30"/>
        </w:rPr>
        <w:t>) управляющая компания - управляющая компания, 100 процентов акций (долей) в уставном капитале которой прямо принадлежит опорному банку для оборонно-пр</w:t>
      </w:r>
      <w:r w:rsidR="00D51393">
        <w:rPr>
          <w:rFonts w:ascii="Times New Roman" w:hAnsi="Times New Roman"/>
          <w:sz w:val="30"/>
          <w:szCs w:val="30"/>
        </w:rPr>
        <w:t>омышленного комплекса</w:t>
      </w:r>
      <w:r w:rsidR="007D7A04">
        <w:rPr>
          <w:rFonts w:ascii="Times New Roman" w:hAnsi="Times New Roman"/>
          <w:sz w:val="30"/>
          <w:szCs w:val="30"/>
        </w:rPr>
        <w:t>,</w:t>
      </w:r>
      <w:r w:rsidRPr="009E3267" w:rsidR="00F20F13">
        <w:rPr>
          <w:rFonts w:ascii="Times New Roman" w:hAnsi="Times New Roman"/>
          <w:sz w:val="30"/>
          <w:szCs w:val="30"/>
        </w:rPr>
        <w:t xml:space="preserve"> </w:t>
      </w:r>
      <w:r w:rsidR="00D51393">
        <w:rPr>
          <w:rFonts w:ascii="Times New Roman" w:hAnsi="Times New Roman"/>
          <w:sz w:val="30"/>
          <w:szCs w:val="30"/>
        </w:rPr>
        <w:t>или</w:t>
      </w:r>
      <w:r w:rsidRPr="009E3267" w:rsidR="00F20F13">
        <w:rPr>
          <w:rFonts w:ascii="Times New Roman" w:hAnsi="Times New Roman"/>
          <w:sz w:val="30"/>
          <w:szCs w:val="30"/>
        </w:rPr>
        <w:t xml:space="preserve"> иная управляющая компания, </w:t>
      </w:r>
      <w:r w:rsidR="00D51393">
        <w:rPr>
          <w:rFonts w:ascii="Times New Roman" w:hAnsi="Times New Roman"/>
          <w:sz w:val="30"/>
          <w:szCs w:val="30"/>
        </w:rPr>
        <w:t>определенная</w:t>
      </w:r>
      <w:r w:rsidRPr="009E3267" w:rsidR="00F20F13">
        <w:rPr>
          <w:rFonts w:ascii="Times New Roman" w:hAnsi="Times New Roman"/>
          <w:sz w:val="30"/>
          <w:szCs w:val="30"/>
        </w:rPr>
        <w:t xml:space="preserve"> Правительством Российской Федерации </w:t>
      </w:r>
      <w:r w:rsidR="00D51393">
        <w:rPr>
          <w:rFonts w:ascii="Times New Roman" w:hAnsi="Times New Roman"/>
          <w:sz w:val="30"/>
          <w:szCs w:val="30"/>
        </w:rPr>
        <w:t>в случаях, указанных в части 15</w:t>
      </w:r>
      <w:r w:rsidRPr="00D51393" w:rsidR="00D51393">
        <w:rPr>
          <w:rFonts w:ascii="Times New Roman" w:hAnsi="Times New Roman"/>
          <w:sz w:val="30"/>
          <w:szCs w:val="30"/>
          <w:vertAlign w:val="superscript"/>
        </w:rPr>
        <w:t>1</w:t>
      </w:r>
      <w:r w:rsidR="00D51393">
        <w:rPr>
          <w:rFonts w:ascii="Times New Roman" w:hAnsi="Times New Roman"/>
          <w:sz w:val="30"/>
          <w:szCs w:val="30"/>
        </w:rPr>
        <w:t xml:space="preserve"> статьи 17 настоящего Федерального закона</w:t>
      </w:r>
      <w:r w:rsidRPr="009E3267" w:rsidR="00F20F13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5</w:t>
      </w:r>
      <w:r w:rsidRPr="009E3267">
        <w:rPr>
          <w:rFonts w:ascii="Times New Roman" w:hAnsi="Times New Roman"/>
          <w:sz w:val="30"/>
          <w:szCs w:val="30"/>
          <w:vertAlign w:val="superscript"/>
        </w:rPr>
        <w:t>2</w:t>
      </w:r>
      <w:r w:rsidRPr="009E3267">
        <w:rPr>
          <w:rFonts w:ascii="Times New Roman" w:hAnsi="Times New Roman"/>
          <w:sz w:val="30"/>
          <w:szCs w:val="30"/>
        </w:rPr>
        <w:t>) </w:t>
      </w:r>
      <w:r w:rsidRPr="009E3267" w:rsidR="00D51393">
        <w:rPr>
          <w:rFonts w:ascii="Times New Roman" w:hAnsi="Times New Roman"/>
          <w:sz w:val="30"/>
          <w:szCs w:val="30"/>
        </w:rPr>
        <w:t xml:space="preserve">опорный банк для оборонно-промышленного комплекса </w:t>
      </w:r>
      <w:r w:rsidR="00D51393">
        <w:rPr>
          <w:rFonts w:ascii="Times New Roman" w:hAnsi="Times New Roman"/>
          <w:sz w:val="30"/>
          <w:szCs w:val="30"/>
        </w:rPr>
        <w:t xml:space="preserve">- </w:t>
      </w:r>
      <w:r w:rsidRPr="009E3267">
        <w:rPr>
          <w:rFonts w:ascii="Times New Roman" w:hAnsi="Times New Roman"/>
          <w:sz w:val="30"/>
          <w:szCs w:val="30"/>
        </w:rPr>
        <w:t xml:space="preserve">опорный банк для оборонно-промышленного комплекса, определенный </w:t>
      </w:r>
      <w:r w:rsidR="00D51393">
        <w:rPr>
          <w:rFonts w:ascii="Times New Roman" w:hAnsi="Times New Roman"/>
          <w:sz w:val="30"/>
          <w:szCs w:val="30"/>
        </w:rPr>
        <w:br/>
      </w:r>
      <w:r w:rsidRPr="009E3267">
        <w:rPr>
          <w:rFonts w:ascii="Times New Roman" w:hAnsi="Times New Roman"/>
          <w:sz w:val="30"/>
          <w:szCs w:val="30"/>
        </w:rPr>
        <w:t xml:space="preserve">в соответствии с Федеральным законом </w:t>
      </w:r>
      <w:r w:rsidR="00D51393">
        <w:rPr>
          <w:rFonts w:ascii="Times New Roman" w:hAnsi="Times New Roman"/>
          <w:sz w:val="30"/>
          <w:szCs w:val="30"/>
        </w:rPr>
        <w:t>от 29</w:t>
      </w:r>
      <w:r w:rsidRPr="009E3267">
        <w:rPr>
          <w:rFonts w:ascii="Times New Roman" w:hAnsi="Times New Roman"/>
          <w:sz w:val="30"/>
          <w:szCs w:val="30"/>
        </w:rPr>
        <w:t xml:space="preserve"> декабря 2012 года № 275-ФЗ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О государственном оборонном заказе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б) в подпункте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б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пункта 6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</w:t>
      </w:r>
      <w:r w:rsidR="007D7A04">
        <w:rPr>
          <w:rFonts w:ascii="Times New Roman" w:hAnsi="Times New Roman"/>
          <w:sz w:val="30"/>
          <w:szCs w:val="30"/>
        </w:rPr>
        <w:t xml:space="preserve">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</w:t>
      </w:r>
      <w:r w:rsidRPr="009E3267">
        <w:rPr>
          <w:rFonts w:ascii="Times New Roman" w:hAnsi="Times New Roman"/>
          <w:sz w:val="30"/>
          <w:szCs w:val="30"/>
        </w:rPr>
        <w:t>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в) пункты 12 и 13 признать утратившими силу;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2) в пункте 3 части 3 статьи 5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компаниях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3) в статье 6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управляющие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="007D7A04">
        <w:rPr>
          <w:rFonts w:ascii="Times New Roman" w:hAnsi="Times New Roman"/>
          <w:sz w:val="30"/>
          <w:szCs w:val="30"/>
        </w:rPr>
        <w:t>управляющая компания</w:t>
      </w:r>
      <w:r w:rsidR="009E3267">
        <w:rPr>
          <w:rFonts w:ascii="Times New Roman" w:hAnsi="Times New Roman"/>
          <w:sz w:val="30"/>
          <w:szCs w:val="30"/>
        </w:rPr>
        <w:t>";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4) в </w:t>
      </w:r>
      <w:r w:rsidRPr="009E3267">
        <w:rPr>
          <w:rFonts w:ascii="Times New Roman" w:hAnsi="Times New Roman"/>
          <w:sz w:val="30"/>
          <w:szCs w:val="30"/>
        </w:rPr>
        <w:t>статье 7: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пункт 6 части 1 после слов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в письменной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дополнить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или электронной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б) в части 2: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пункт 4 признать утратившим силу;</w:t>
      </w:r>
    </w:p>
    <w:p w:rsidR="003C230D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</w:t>
      </w:r>
      <w:r w:rsidRPr="009E3267" w:rsidR="001B607D">
        <w:rPr>
          <w:rFonts w:ascii="Times New Roman" w:hAnsi="Times New Roman"/>
          <w:sz w:val="30"/>
          <w:szCs w:val="30"/>
        </w:rPr>
        <w:t>пункт</w:t>
      </w:r>
      <w:r>
        <w:rPr>
          <w:rFonts w:ascii="Times New Roman" w:hAnsi="Times New Roman"/>
          <w:sz w:val="30"/>
          <w:szCs w:val="30"/>
        </w:rPr>
        <w:t>е</w:t>
      </w:r>
      <w:r w:rsidRPr="009E3267" w:rsidR="001B607D">
        <w:rPr>
          <w:rFonts w:ascii="Times New Roman" w:hAnsi="Times New Roman"/>
          <w:sz w:val="30"/>
          <w:szCs w:val="30"/>
        </w:rPr>
        <w:t xml:space="preserve"> 5 </w:t>
      </w:r>
      <w:r>
        <w:rPr>
          <w:rFonts w:ascii="Times New Roman" w:hAnsi="Times New Roman"/>
          <w:sz w:val="30"/>
          <w:szCs w:val="30"/>
        </w:rPr>
        <w:t>слова "управляющими</w:t>
      </w:r>
      <w:r w:rsidRPr="009E3267">
        <w:rPr>
          <w:rFonts w:ascii="Times New Roman" w:hAnsi="Times New Roman"/>
          <w:sz w:val="30"/>
          <w:szCs w:val="30"/>
        </w:rPr>
        <w:t xml:space="preserve"> компаниям</w:t>
      </w:r>
      <w:r>
        <w:rPr>
          <w:rFonts w:ascii="Times New Roman" w:hAnsi="Times New Roman"/>
          <w:sz w:val="30"/>
          <w:szCs w:val="30"/>
        </w:rPr>
        <w:t>и"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>
        <w:rPr>
          <w:rFonts w:ascii="Times New Roman" w:hAnsi="Times New Roman"/>
          <w:sz w:val="30"/>
          <w:szCs w:val="30"/>
        </w:rPr>
        <w:t>"управляющей компанией", слова</w:t>
      </w:r>
      <w:r w:rsidRPr="009E3267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"ко</w:t>
      </w:r>
      <w:r w:rsidR="007D7A04">
        <w:rPr>
          <w:rFonts w:ascii="Times New Roman" w:hAnsi="Times New Roman"/>
          <w:sz w:val="30"/>
          <w:szCs w:val="30"/>
        </w:rPr>
        <w:t>торые отобраны" заменить словом</w:t>
      </w:r>
      <w:r w:rsidRPr="009E3267">
        <w:rPr>
          <w:rFonts w:ascii="Times New Roman" w:hAnsi="Times New Roman"/>
          <w:sz w:val="30"/>
          <w:szCs w:val="30"/>
        </w:rPr>
        <w:t xml:space="preserve"> </w:t>
      </w:r>
      <w:r w:rsidR="007D7A04">
        <w:rPr>
          <w:rFonts w:ascii="Times New Roman" w:hAnsi="Times New Roman"/>
          <w:sz w:val="30"/>
          <w:szCs w:val="30"/>
        </w:rPr>
        <w:t>"</w:t>
      </w:r>
      <w:r>
        <w:rPr>
          <w:rFonts w:ascii="Times New Roman" w:hAnsi="Times New Roman"/>
          <w:sz w:val="30"/>
          <w:szCs w:val="30"/>
        </w:rPr>
        <w:t>отобран</w:t>
      </w:r>
      <w:r w:rsidR="007D7A04">
        <w:rPr>
          <w:rFonts w:ascii="Times New Roman" w:hAnsi="Times New Roman"/>
          <w:sz w:val="30"/>
          <w:szCs w:val="30"/>
        </w:rPr>
        <w:t>ным</w:t>
      </w:r>
      <w:r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6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7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9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</w:t>
      </w:r>
      <w:r w:rsidRPr="009E3267">
        <w:rPr>
          <w:rFonts w:ascii="Times New Roman" w:hAnsi="Times New Roman"/>
          <w:sz w:val="30"/>
          <w:szCs w:val="30"/>
        </w:rPr>
        <w:t xml:space="preserve">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B60B0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5) </w:t>
      </w:r>
      <w:r>
        <w:rPr>
          <w:rFonts w:ascii="Times New Roman" w:hAnsi="Times New Roman"/>
          <w:sz w:val="30"/>
          <w:szCs w:val="30"/>
        </w:rPr>
        <w:t>в части 3 статьи 13 слово "жилья" заменить словами "жилого помещения"</w:t>
      </w:r>
      <w:r w:rsidRPr="00B60B07">
        <w:rPr>
          <w:rFonts w:ascii="Times New Roman" w:hAnsi="Times New Roman"/>
          <w:sz w:val="30"/>
          <w:szCs w:val="30"/>
        </w:rPr>
        <w:t>;</w:t>
      </w:r>
    </w:p>
    <w:p w:rsidR="00B60B07" w:rsidRPr="0028089F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6) в части 1</w:t>
      </w:r>
      <w:r w:rsidRPr="00B60B07">
        <w:rPr>
          <w:rFonts w:ascii="Times New Roman" w:hAnsi="Times New Roman"/>
          <w:sz w:val="30"/>
          <w:szCs w:val="30"/>
          <w:vertAlign w:val="superscript"/>
        </w:rPr>
        <w:t>2</w:t>
      </w:r>
      <w:r>
        <w:rPr>
          <w:rFonts w:ascii="Times New Roman" w:hAnsi="Times New Roman"/>
          <w:sz w:val="30"/>
          <w:szCs w:val="30"/>
        </w:rPr>
        <w:t xml:space="preserve"> статьи 14 слова "в реестр участников накопительно-ипотечной системы" заменить словами </w:t>
      </w:r>
      <w:r w:rsidR="0028089F">
        <w:rPr>
          <w:rFonts w:ascii="Times New Roman" w:hAnsi="Times New Roman"/>
          <w:sz w:val="30"/>
          <w:szCs w:val="30"/>
        </w:rPr>
        <w:t>"в реестр участников"</w:t>
      </w:r>
      <w:r w:rsidRPr="0028089F" w:rsidR="0028089F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7) </w:t>
      </w:r>
      <w:r w:rsidRPr="009E3267" w:rsidR="00194D86">
        <w:rPr>
          <w:rFonts w:ascii="Times New Roman" w:hAnsi="Times New Roman"/>
          <w:sz w:val="30"/>
          <w:szCs w:val="30"/>
        </w:rPr>
        <w:t>в статье 16: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а) </w:t>
      </w:r>
      <w:r w:rsidR="0028089F">
        <w:rPr>
          <w:rFonts w:ascii="Times New Roman" w:hAnsi="Times New Roman"/>
          <w:sz w:val="30"/>
          <w:szCs w:val="30"/>
        </w:rPr>
        <w:t xml:space="preserve">в </w:t>
      </w:r>
      <w:r w:rsidRPr="009E3267">
        <w:rPr>
          <w:rFonts w:ascii="Times New Roman" w:hAnsi="Times New Roman"/>
          <w:sz w:val="30"/>
          <w:szCs w:val="30"/>
        </w:rPr>
        <w:t>част</w:t>
      </w:r>
      <w:r w:rsidR="0028089F">
        <w:rPr>
          <w:rFonts w:ascii="Times New Roman" w:hAnsi="Times New Roman"/>
          <w:sz w:val="30"/>
          <w:szCs w:val="30"/>
        </w:rPr>
        <w:t>и 3</w:t>
      </w:r>
      <w:r w:rsidRPr="009E3267">
        <w:rPr>
          <w:rFonts w:ascii="Times New Roman" w:hAnsi="Times New Roman"/>
          <w:sz w:val="30"/>
          <w:szCs w:val="30"/>
        </w:rPr>
        <w:t>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в пункте 1</w:t>
      </w:r>
      <w:r w:rsidR="0028089F">
        <w:rPr>
          <w:rFonts w:ascii="Times New Roman" w:hAnsi="Times New Roman"/>
          <w:sz w:val="30"/>
          <w:szCs w:val="30"/>
        </w:rPr>
        <w:t xml:space="preserve"> </w:t>
      </w:r>
      <w:r w:rsidRPr="009E3267">
        <w:rPr>
          <w:rFonts w:ascii="Times New Roman" w:hAnsi="Times New Roman"/>
          <w:sz w:val="30"/>
          <w:szCs w:val="30"/>
        </w:rPr>
        <w:t xml:space="preserve">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управляющие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управляющая компания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,</w:t>
      </w:r>
      <w:r w:rsidR="009E3267">
        <w:rPr>
          <w:rFonts w:ascii="Times New Roman" w:hAnsi="Times New Roman"/>
          <w:sz w:val="30"/>
          <w:szCs w:val="30"/>
        </w:rPr>
        <w:t xml:space="preserve"> </w:t>
      </w:r>
      <w:r w:rsidRPr="009E3267">
        <w:rPr>
          <w:rFonts w:ascii="Times New Roman" w:hAnsi="Times New Roman"/>
          <w:sz w:val="30"/>
          <w:szCs w:val="30"/>
        </w:rPr>
        <w:t xml:space="preserve">дополнить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, за исключением ценных бумаг, эмитентом которых является опорный банк для оборонно-промышленного комплекса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пункт 2 </w:t>
      </w:r>
      <w:r w:rsidR="000376BE">
        <w:rPr>
          <w:rFonts w:ascii="Times New Roman" w:hAnsi="Times New Roman"/>
          <w:sz w:val="30"/>
          <w:szCs w:val="30"/>
        </w:rPr>
        <w:t>после слов "досудебной санации"</w:t>
      </w:r>
      <w:r w:rsidR="007D7A04">
        <w:rPr>
          <w:rFonts w:ascii="Times New Roman" w:hAnsi="Times New Roman"/>
          <w:sz w:val="30"/>
          <w:szCs w:val="30"/>
        </w:rPr>
        <w:t xml:space="preserve"> </w:t>
      </w:r>
      <w:r w:rsidRPr="009E3267">
        <w:rPr>
          <w:rFonts w:ascii="Times New Roman" w:hAnsi="Times New Roman"/>
          <w:sz w:val="30"/>
          <w:szCs w:val="30"/>
        </w:rPr>
        <w:t xml:space="preserve">дополнить словами </w:t>
      </w:r>
      <w:r w:rsidR="000376BE">
        <w:rPr>
          <w:rFonts w:ascii="Times New Roman" w:hAnsi="Times New Roman"/>
          <w:sz w:val="30"/>
          <w:szCs w:val="30"/>
        </w:rPr>
        <w:br/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</w:t>
      </w:r>
      <w:r w:rsidRPr="009E3267">
        <w:rPr>
          <w:rFonts w:ascii="Times New Roman" w:hAnsi="Times New Roman"/>
          <w:sz w:val="30"/>
          <w:szCs w:val="30"/>
        </w:rPr>
        <w:t>за исключением ценных бумаг</w:t>
      </w:r>
      <w:r w:rsidR="007D7A04">
        <w:rPr>
          <w:rFonts w:ascii="Times New Roman" w:hAnsi="Times New Roman"/>
          <w:sz w:val="30"/>
          <w:szCs w:val="30"/>
        </w:rPr>
        <w:t>,</w:t>
      </w:r>
      <w:r w:rsidRPr="009E3267">
        <w:rPr>
          <w:rFonts w:ascii="Times New Roman" w:hAnsi="Times New Roman"/>
          <w:sz w:val="30"/>
          <w:szCs w:val="30"/>
        </w:rPr>
        <w:t xml:space="preserve"> эмитентом которых является опорный банк для оборонно-промышленного комплекса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</w:t>
      </w:r>
      <w:r w:rsidRPr="009E3267" w:rsidR="00194D86">
        <w:rPr>
          <w:rFonts w:ascii="Times New Roman" w:hAnsi="Times New Roman"/>
          <w:sz w:val="30"/>
          <w:szCs w:val="30"/>
        </w:rPr>
        <w:t xml:space="preserve">) дополнить </w:t>
      </w:r>
      <w:r>
        <w:rPr>
          <w:rFonts w:ascii="Times New Roman" w:hAnsi="Times New Roman"/>
          <w:sz w:val="30"/>
          <w:szCs w:val="30"/>
        </w:rPr>
        <w:t>частью 4</w:t>
      </w:r>
      <w:r w:rsidRPr="00925053">
        <w:rPr>
          <w:rFonts w:ascii="Times New Roman" w:hAnsi="Times New Roman"/>
          <w:sz w:val="30"/>
          <w:szCs w:val="30"/>
          <w:vertAlign w:val="superscript"/>
        </w:rPr>
        <w:t>1</w:t>
      </w:r>
      <w:r w:rsidRPr="009E3267" w:rsidR="00194D86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925053">
        <w:rPr>
          <w:rFonts w:ascii="Times New Roman" w:hAnsi="Times New Roman"/>
          <w:sz w:val="30"/>
          <w:szCs w:val="30"/>
        </w:rPr>
        <w:t>4</w:t>
      </w:r>
      <w:r w:rsidRPr="00925053" w:rsidR="00925053">
        <w:rPr>
          <w:rFonts w:ascii="Times New Roman" w:hAnsi="Times New Roman"/>
          <w:sz w:val="30"/>
          <w:szCs w:val="30"/>
          <w:vertAlign w:val="superscript"/>
        </w:rPr>
        <w:t>1</w:t>
      </w:r>
      <w:r w:rsidR="00925053">
        <w:rPr>
          <w:rFonts w:ascii="Times New Roman" w:hAnsi="Times New Roman"/>
          <w:sz w:val="30"/>
          <w:szCs w:val="30"/>
        </w:rPr>
        <w:t>. Ограничение, установленное пунктом</w:t>
      </w:r>
      <w:r w:rsidRPr="009E3267" w:rsidR="00F20F13">
        <w:rPr>
          <w:rFonts w:ascii="Times New Roman" w:hAnsi="Times New Roman"/>
          <w:sz w:val="30"/>
          <w:szCs w:val="30"/>
        </w:rPr>
        <w:t xml:space="preserve"> 2</w:t>
      </w:r>
      <w:r w:rsidR="00925053">
        <w:rPr>
          <w:rFonts w:ascii="Times New Roman" w:hAnsi="Times New Roman"/>
          <w:sz w:val="30"/>
          <w:szCs w:val="30"/>
        </w:rPr>
        <w:t xml:space="preserve"> части 4</w:t>
      </w:r>
      <w:r w:rsidR="00BD70B1">
        <w:rPr>
          <w:rFonts w:ascii="Times New Roman" w:hAnsi="Times New Roman"/>
          <w:sz w:val="30"/>
          <w:szCs w:val="30"/>
        </w:rPr>
        <w:t xml:space="preserve"> настоящей статьи</w:t>
      </w:r>
      <w:r w:rsidRPr="009E3267" w:rsidR="00F20F13">
        <w:rPr>
          <w:rFonts w:ascii="Times New Roman" w:hAnsi="Times New Roman"/>
          <w:sz w:val="30"/>
          <w:szCs w:val="30"/>
        </w:rPr>
        <w:t xml:space="preserve">, </w:t>
      </w:r>
      <w:r w:rsidR="00925053">
        <w:rPr>
          <w:rFonts w:ascii="Times New Roman" w:hAnsi="Times New Roman"/>
          <w:sz w:val="30"/>
          <w:szCs w:val="30"/>
        </w:rPr>
        <w:t>не распространяе</w:t>
      </w:r>
      <w:r w:rsidRPr="009E3267" w:rsidR="00F20F13">
        <w:rPr>
          <w:rFonts w:ascii="Times New Roman" w:hAnsi="Times New Roman"/>
          <w:sz w:val="30"/>
          <w:szCs w:val="30"/>
        </w:rPr>
        <w:t xml:space="preserve">тся на ценные бумаги, </w:t>
      </w:r>
      <w:r w:rsidR="00925053">
        <w:rPr>
          <w:rFonts w:ascii="Times New Roman" w:hAnsi="Times New Roman"/>
          <w:sz w:val="30"/>
          <w:szCs w:val="30"/>
        </w:rPr>
        <w:t>указанные в пунктах 3</w:t>
      </w:r>
      <w:r w:rsidR="00D2080E">
        <w:rPr>
          <w:rFonts w:ascii="Times New Roman" w:hAnsi="Times New Roman"/>
          <w:sz w:val="30"/>
          <w:szCs w:val="30"/>
        </w:rPr>
        <w:t> </w:t>
      </w:r>
      <w:r w:rsidR="00925053">
        <w:rPr>
          <w:rFonts w:ascii="Times New Roman" w:hAnsi="Times New Roman"/>
          <w:sz w:val="30"/>
          <w:szCs w:val="30"/>
        </w:rPr>
        <w:t>-</w:t>
      </w:r>
      <w:r w:rsidR="00D2080E">
        <w:rPr>
          <w:rFonts w:ascii="Times New Roman" w:hAnsi="Times New Roman"/>
          <w:sz w:val="30"/>
          <w:szCs w:val="30"/>
        </w:rPr>
        <w:t> </w:t>
      </w:r>
      <w:r w:rsidR="00925053">
        <w:rPr>
          <w:rFonts w:ascii="Times New Roman" w:hAnsi="Times New Roman"/>
          <w:sz w:val="30"/>
          <w:szCs w:val="30"/>
        </w:rPr>
        <w:t xml:space="preserve">5 части 1 настоящей статьи, </w:t>
      </w:r>
      <w:r w:rsidRPr="009E3267" w:rsidR="00F20F13">
        <w:rPr>
          <w:rFonts w:ascii="Times New Roman" w:hAnsi="Times New Roman"/>
          <w:sz w:val="30"/>
          <w:szCs w:val="30"/>
        </w:rPr>
        <w:t>эмитентом которых является опорный банк для оборонно-промышленного комплекса.</w:t>
      </w: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8</w:t>
      </w:r>
      <w:r w:rsidRPr="009E3267" w:rsidR="00194D86">
        <w:rPr>
          <w:rFonts w:ascii="Times New Roman" w:hAnsi="Times New Roman"/>
          <w:sz w:val="30"/>
          <w:szCs w:val="30"/>
        </w:rPr>
        <w:t>) в статье 17: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</w:t>
      </w:r>
      <w:r w:rsidRPr="009E3267" w:rsidR="001B607D">
        <w:rPr>
          <w:rFonts w:ascii="Times New Roman" w:hAnsi="Times New Roman"/>
          <w:sz w:val="30"/>
          <w:szCs w:val="30"/>
        </w:rPr>
        <w:t xml:space="preserve">) в пункте 4 части 14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1B607D">
        <w:rPr>
          <w:rFonts w:ascii="Times New Roman" w:hAnsi="Times New Roman"/>
          <w:sz w:val="30"/>
          <w:szCs w:val="30"/>
        </w:rPr>
        <w:t>совокупного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1B607D">
        <w:rPr>
          <w:rFonts w:ascii="Times New Roman" w:hAnsi="Times New Roman"/>
          <w:sz w:val="30"/>
          <w:szCs w:val="30"/>
        </w:rPr>
        <w:t xml:space="preserve"> исключить;</w:t>
      </w:r>
    </w:p>
    <w:p w:rsidR="003E6758" w:rsidRPr="009E3267" w:rsidP="003E6758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</w:t>
      </w:r>
      <w:r w:rsidRPr="009E3267" w:rsidR="001B607D">
        <w:rPr>
          <w:rFonts w:ascii="Times New Roman" w:hAnsi="Times New Roman"/>
          <w:sz w:val="30"/>
          <w:szCs w:val="30"/>
        </w:rPr>
        <w:t>) </w:t>
      </w:r>
      <w:r w:rsidRPr="009E3267">
        <w:rPr>
          <w:rFonts w:ascii="Times New Roman" w:hAnsi="Times New Roman"/>
          <w:sz w:val="30"/>
          <w:szCs w:val="30"/>
        </w:rPr>
        <w:t xml:space="preserve">дополнить </w:t>
      </w:r>
      <w:r>
        <w:rPr>
          <w:rFonts w:ascii="Times New Roman" w:hAnsi="Times New Roman"/>
          <w:sz w:val="30"/>
          <w:szCs w:val="30"/>
        </w:rPr>
        <w:t>частью 15</w:t>
      </w:r>
      <w:r w:rsidRPr="00925053">
        <w:rPr>
          <w:rFonts w:ascii="Times New Roman" w:hAnsi="Times New Roman"/>
          <w:sz w:val="30"/>
          <w:szCs w:val="30"/>
          <w:vertAlign w:val="superscript"/>
        </w:rPr>
        <w:t>1</w:t>
      </w:r>
      <w:r w:rsidRPr="009E3267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925053" w:rsidP="003E6758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"15</w:t>
      </w:r>
      <w:r w:rsidRPr="00925053">
        <w:rPr>
          <w:rFonts w:ascii="Times New Roman" w:hAnsi="Times New Roman"/>
          <w:sz w:val="30"/>
          <w:szCs w:val="30"/>
          <w:vertAlign w:val="superscript"/>
        </w:rPr>
        <w:t>1</w:t>
      </w:r>
      <w:r>
        <w:rPr>
          <w:rFonts w:ascii="Times New Roman" w:hAnsi="Times New Roman"/>
          <w:sz w:val="30"/>
          <w:szCs w:val="30"/>
        </w:rPr>
        <w:t xml:space="preserve">. В случаях расторжения договора доверительного управления </w:t>
      </w:r>
      <w:r>
        <w:rPr>
          <w:rFonts w:ascii="Times New Roman" w:hAnsi="Times New Roman"/>
          <w:sz w:val="30"/>
          <w:szCs w:val="30"/>
        </w:rPr>
        <w:br/>
        <w:t>по основаниям, предусмотренным Гражданским кодексом Российской Федерации, отказа управляющей компании от заключения договора доверительного управления, а также отказа уполномоченного федерального</w:t>
      </w:r>
      <w:r>
        <w:rPr>
          <w:rFonts w:ascii="Times New Roman" w:hAnsi="Times New Roman"/>
          <w:sz w:val="30"/>
          <w:szCs w:val="30"/>
        </w:rPr>
        <w:t xml:space="preserve"> органа от договора доверительного управления или прекращения договора доверительного упр</w:t>
      </w:r>
      <w:r w:rsidR="00D2080E">
        <w:rPr>
          <w:rFonts w:ascii="Times New Roman" w:hAnsi="Times New Roman"/>
          <w:sz w:val="30"/>
          <w:szCs w:val="30"/>
        </w:rPr>
        <w:t>авления по основаниям, указанным</w:t>
      </w:r>
      <w:r>
        <w:rPr>
          <w:rFonts w:ascii="Times New Roman" w:hAnsi="Times New Roman"/>
          <w:sz w:val="30"/>
          <w:szCs w:val="30"/>
        </w:rPr>
        <w:t xml:space="preserve"> </w:t>
      </w:r>
      <w:r w:rsidR="00D2080E">
        <w:rPr>
          <w:rFonts w:ascii="Times New Roman" w:hAnsi="Times New Roman"/>
          <w:sz w:val="30"/>
          <w:szCs w:val="30"/>
        </w:rPr>
        <w:t>в частях 12 - 14</w:t>
      </w:r>
      <w:r>
        <w:rPr>
          <w:rFonts w:ascii="Times New Roman" w:hAnsi="Times New Roman"/>
          <w:sz w:val="30"/>
          <w:szCs w:val="30"/>
        </w:rPr>
        <w:t xml:space="preserve"> </w:t>
      </w:r>
      <w:r w:rsidR="00D2080E">
        <w:rPr>
          <w:rFonts w:ascii="Times New Roman" w:hAnsi="Times New Roman"/>
          <w:sz w:val="30"/>
          <w:szCs w:val="30"/>
        </w:rPr>
        <w:t xml:space="preserve">настоящей статьи, Правительство Российской Федерации определяет новую управляющую компанию для заключения договора доверительного управления на основании предложения </w:t>
      </w:r>
      <w:r w:rsidR="00D2080E">
        <w:rPr>
          <w:rFonts w:ascii="Times New Roman" w:hAnsi="Times New Roman"/>
          <w:sz w:val="30"/>
          <w:szCs w:val="30"/>
        </w:rPr>
        <w:t xml:space="preserve">уполномоченного федерального органа, </w:t>
      </w:r>
      <w:r w:rsidR="007D7A04">
        <w:rPr>
          <w:rFonts w:ascii="Times New Roman" w:hAnsi="Times New Roman"/>
          <w:sz w:val="30"/>
          <w:szCs w:val="30"/>
        </w:rPr>
        <w:t>представленного в течение</w:t>
      </w:r>
      <w:r w:rsidR="00D2080E">
        <w:rPr>
          <w:rFonts w:ascii="Times New Roman" w:hAnsi="Times New Roman"/>
          <w:sz w:val="30"/>
          <w:szCs w:val="30"/>
        </w:rPr>
        <w:t xml:space="preserve"> месяца с даты расторжения (прекращения) договора доверительного управления либо истечения срока его действия. До заключения договора доверительного управления с управляющей компанией, определенной Правительством Российской Федерации, доверительное </w:t>
      </w:r>
      <w:r w:rsidR="002764A9">
        <w:rPr>
          <w:rFonts w:ascii="Times New Roman" w:hAnsi="Times New Roman"/>
          <w:sz w:val="30"/>
          <w:szCs w:val="30"/>
        </w:rPr>
        <w:t>управление активами, в которые инвестированы накопления для жилищного обеспечения, осуществляет управляющая компания, договор доверительного управления с которой подлежит расторжению (прекращению) либо срок действия которого истек."</w:t>
      </w:r>
      <w:r w:rsidRPr="00BD70B1" w:rsidR="002764A9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в) </w:t>
      </w:r>
      <w:r w:rsidRPr="009E3267" w:rsidR="001B607D">
        <w:rPr>
          <w:rFonts w:ascii="Times New Roman" w:hAnsi="Times New Roman"/>
          <w:sz w:val="30"/>
          <w:szCs w:val="30"/>
        </w:rPr>
        <w:t>часть 17 признать утратившей силу;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9</w:t>
      </w:r>
      <w:r w:rsidRPr="009E3267" w:rsidR="00194D86">
        <w:rPr>
          <w:rFonts w:ascii="Times New Roman" w:hAnsi="Times New Roman"/>
          <w:sz w:val="30"/>
          <w:szCs w:val="30"/>
        </w:rPr>
        <w:t>) в статье 18: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в части 1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договоров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словом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договора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</w:t>
      </w:r>
      <w:r w:rsidR="009E3267">
        <w:rPr>
          <w:rFonts w:ascii="Times New Roman" w:hAnsi="Times New Roman"/>
          <w:sz w:val="30"/>
          <w:szCs w:val="30"/>
        </w:rPr>
        <w:br/>
      </w:r>
      <w:r w:rsidRPr="009E3267">
        <w:rPr>
          <w:rFonts w:ascii="Times New Roman" w:hAnsi="Times New Roman"/>
          <w:sz w:val="30"/>
          <w:szCs w:val="30"/>
        </w:rPr>
        <w:t xml:space="preserve">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управляющей </w:t>
      </w:r>
      <w:r w:rsidRPr="009E3267">
        <w:rPr>
          <w:rFonts w:ascii="Times New Roman" w:hAnsi="Times New Roman"/>
          <w:sz w:val="30"/>
          <w:szCs w:val="30"/>
        </w:rPr>
        <w:t>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9B22C0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б) </w:t>
      </w:r>
      <w:r>
        <w:rPr>
          <w:rFonts w:ascii="Times New Roman" w:hAnsi="Times New Roman"/>
          <w:sz w:val="30"/>
          <w:szCs w:val="30"/>
        </w:rPr>
        <w:t>в части 2</w:t>
      </w:r>
      <w:r w:rsidRPr="009E3267">
        <w:rPr>
          <w:rFonts w:ascii="Times New Roman" w:hAnsi="Times New Roman"/>
          <w:sz w:val="30"/>
          <w:szCs w:val="30"/>
        </w:rPr>
        <w:t xml:space="preserve"> слова </w:t>
      </w:r>
      <w:r>
        <w:rPr>
          <w:rFonts w:ascii="Times New Roman" w:hAnsi="Times New Roman"/>
          <w:sz w:val="30"/>
          <w:szCs w:val="30"/>
        </w:rPr>
        <w:t>"управляющих компаний, заключивших договоры"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>
        <w:rPr>
          <w:rFonts w:ascii="Times New Roman" w:hAnsi="Times New Roman"/>
          <w:sz w:val="30"/>
          <w:szCs w:val="30"/>
        </w:rPr>
        <w:t xml:space="preserve">, заключившей договор", </w:t>
      </w:r>
      <w:r w:rsidRPr="009E3267">
        <w:rPr>
          <w:rFonts w:ascii="Times New Roman" w:hAnsi="Times New Roman"/>
          <w:sz w:val="30"/>
          <w:szCs w:val="30"/>
        </w:rPr>
        <w:t xml:space="preserve">слова </w:t>
      </w:r>
      <w:r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в) </w:t>
      </w:r>
      <w:r w:rsidRPr="009E3267" w:rsidR="004F105E">
        <w:rPr>
          <w:rFonts w:ascii="Times New Roman" w:hAnsi="Times New Roman"/>
          <w:sz w:val="30"/>
          <w:szCs w:val="30"/>
        </w:rPr>
        <w:t xml:space="preserve">в пункте 2 части 5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управляющими компаниями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управляющей компанией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</w:t>
      </w:r>
      <w:r w:rsidRPr="009E3267" w:rsidR="004F105E">
        <w:rPr>
          <w:rFonts w:ascii="Times New Roman" w:hAnsi="Times New Roman"/>
          <w:sz w:val="30"/>
          <w:szCs w:val="30"/>
        </w:rPr>
        <w:t xml:space="preserve">) в части 9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10</w:t>
      </w:r>
      <w:r w:rsidRPr="009E3267" w:rsidR="00194D86">
        <w:rPr>
          <w:rFonts w:ascii="Times New Roman" w:hAnsi="Times New Roman"/>
          <w:sz w:val="30"/>
          <w:szCs w:val="30"/>
        </w:rPr>
        <w:t>) в статье 19: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в наименовании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Договоры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словом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Договор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</w:t>
      </w:r>
      <w:r w:rsidRPr="009E3267">
        <w:rPr>
          <w:rFonts w:ascii="Times New Roman" w:hAnsi="Times New Roman"/>
          <w:sz w:val="30"/>
          <w:szCs w:val="30"/>
        </w:rPr>
        <w:t xml:space="preserve">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9523FA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б) </w:t>
      </w:r>
      <w:r>
        <w:rPr>
          <w:rFonts w:ascii="Times New Roman" w:hAnsi="Times New Roman"/>
          <w:sz w:val="30"/>
          <w:szCs w:val="30"/>
        </w:rPr>
        <w:t>часть</w:t>
      </w:r>
      <w:r w:rsidRPr="009E3267">
        <w:rPr>
          <w:rFonts w:ascii="Times New Roman" w:hAnsi="Times New Roman"/>
          <w:sz w:val="30"/>
          <w:szCs w:val="30"/>
        </w:rPr>
        <w:t xml:space="preserve"> 1 </w:t>
      </w:r>
      <w:r>
        <w:rPr>
          <w:rFonts w:ascii="Times New Roman" w:hAnsi="Times New Roman"/>
          <w:sz w:val="30"/>
          <w:szCs w:val="30"/>
        </w:rPr>
        <w:t>изложить в следующей редакции:</w:t>
      </w:r>
    </w:p>
    <w:p w:rsidR="00C224D5" w:rsidRPr="009523FA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9523FA">
        <w:rPr>
          <w:rFonts w:ascii="Times New Roman" w:hAnsi="Times New Roman"/>
          <w:sz w:val="30"/>
          <w:szCs w:val="30"/>
        </w:rPr>
        <w:t xml:space="preserve">1. Хранение сертификатов ценных бумаг в документарной форме </w:t>
      </w:r>
      <w:r>
        <w:rPr>
          <w:rFonts w:ascii="Times New Roman" w:hAnsi="Times New Roman"/>
          <w:sz w:val="30"/>
          <w:szCs w:val="30"/>
        </w:rPr>
        <w:br/>
      </w:r>
      <w:r w:rsidRPr="009523FA">
        <w:rPr>
          <w:rFonts w:ascii="Times New Roman" w:hAnsi="Times New Roman"/>
          <w:sz w:val="30"/>
          <w:szCs w:val="30"/>
        </w:rPr>
        <w:t>и учет прав на ценные бумаги, в которые инвестированы накопления для жилищного обеспечения, осуществляются специализиров</w:t>
      </w:r>
      <w:r w:rsidRPr="009523FA">
        <w:rPr>
          <w:rFonts w:ascii="Times New Roman" w:hAnsi="Times New Roman"/>
          <w:sz w:val="30"/>
          <w:szCs w:val="30"/>
        </w:rPr>
        <w:t xml:space="preserve">анным депозитарием на основании договора </w:t>
      </w:r>
      <w:r>
        <w:rPr>
          <w:rFonts w:ascii="Times New Roman" w:hAnsi="Times New Roman"/>
          <w:sz w:val="30"/>
          <w:szCs w:val="30"/>
        </w:rPr>
        <w:t>об оказании услуг управляющей компании</w:t>
      </w:r>
      <w:r w:rsidRPr="009523FA">
        <w:rPr>
          <w:rFonts w:ascii="Times New Roman" w:hAnsi="Times New Roman"/>
          <w:sz w:val="30"/>
          <w:szCs w:val="30"/>
        </w:rPr>
        <w:t>. Договор об оказании услуг специализированного депозитария управляющей компании заключается между специализированным депозитарием, с которым уполномоченный федеральный орган за</w:t>
      </w:r>
      <w:r w:rsidRPr="009523FA">
        <w:rPr>
          <w:rFonts w:ascii="Times New Roman" w:hAnsi="Times New Roman"/>
          <w:sz w:val="30"/>
          <w:szCs w:val="30"/>
        </w:rPr>
        <w:t xml:space="preserve">ключил договор об оказании услуг специализированного депозитария, </w:t>
      </w:r>
      <w:r w:rsidR="002764A9">
        <w:rPr>
          <w:rFonts w:ascii="Times New Roman" w:hAnsi="Times New Roman"/>
          <w:sz w:val="30"/>
          <w:szCs w:val="30"/>
        </w:rPr>
        <w:br/>
      </w:r>
      <w:r w:rsidRPr="009523FA">
        <w:rPr>
          <w:rFonts w:ascii="Times New Roman" w:hAnsi="Times New Roman"/>
          <w:sz w:val="30"/>
          <w:szCs w:val="30"/>
        </w:rPr>
        <w:t>и управляющей компанией.</w:t>
      </w:r>
      <w:r>
        <w:rPr>
          <w:rFonts w:ascii="Times New Roman" w:hAnsi="Times New Roman"/>
          <w:sz w:val="30"/>
          <w:szCs w:val="30"/>
        </w:rPr>
        <w:t>"</w:t>
      </w:r>
      <w:r w:rsidRPr="009523FA" w:rsidR="001B607D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в) в части 3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управляющие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в соответствующем падеже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управляющая компания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в соответствующем падеже;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11</w:t>
      </w:r>
      <w:r w:rsidRPr="009E3267" w:rsidR="00194D86">
        <w:rPr>
          <w:rFonts w:ascii="Times New Roman" w:hAnsi="Times New Roman"/>
          <w:sz w:val="30"/>
          <w:szCs w:val="30"/>
        </w:rPr>
        <w:t>) в статье 20: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часть 1 </w:t>
      </w:r>
      <w:r w:rsidRPr="009E3267">
        <w:rPr>
          <w:rFonts w:ascii="Times New Roman" w:hAnsi="Times New Roman"/>
          <w:sz w:val="30"/>
          <w:szCs w:val="30"/>
        </w:rPr>
        <w:t>изложить в следующей редакции: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 xml:space="preserve">1. К управлению накоплениями для жилищного обеспечения допускается только управляющая компания, имеющая лицензию </w:t>
      </w:r>
      <w:r w:rsidRPr="009E3267" w:rsidR="00F20F13">
        <w:rPr>
          <w:rFonts w:ascii="Times New Roman" w:hAnsi="Times New Roman"/>
          <w:sz w:val="30"/>
          <w:szCs w:val="30"/>
        </w:rPr>
        <w:br/>
        <w:t xml:space="preserve">на осуществление деятельности по управлению инвестиционными фондами, паевыми инвестиционными фондами и негосударственными пенсионными фондами, застраховавшая ответственность в соответствии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 xml:space="preserve">со статьей 31 настоящего Федерального закона, соответствующая установленным Центральным банком Российской Федерации требованиям о достаточности собственных средств, не являющаяся аффилированным лицом специализированного депозитария или его аффилированных лиц, принявшая соответствующий требованиям настоящего Федерального закона кодекс профессиональной этики и заключившая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 xml:space="preserve">со специализированным депозитарием договор об оказании услуг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 xml:space="preserve">в соответствии со статьей 19 настоящего Федерального закона.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 xml:space="preserve">В состав акционеров (участников) управляющей компании, осуществляющей доверительное управление, не могут входить организации, зарегистрированные в иностранных государствах, в которых предоставляется благоприятный налоговый режим и (или)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 xml:space="preserve">не предусматриваются раскрытие и предоставление информации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 xml:space="preserve">при проведении финансовых операций, либо на территории Российской </w:t>
      </w:r>
      <w:r w:rsidRPr="009E3267" w:rsidR="00F20F13">
        <w:rPr>
          <w:rFonts w:ascii="Times New Roman" w:hAnsi="Times New Roman"/>
          <w:sz w:val="30"/>
          <w:szCs w:val="30"/>
        </w:rPr>
        <w:t>Федерации, на которой предоставляется специальный налоговый режим (оффшорные зоны).</w:t>
      </w: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б) пункт 11 части 2 признать утратившим силу; 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12</w:t>
      </w:r>
      <w:r w:rsidRPr="009E3267" w:rsidR="00194D86">
        <w:rPr>
          <w:rFonts w:ascii="Times New Roman" w:hAnsi="Times New Roman"/>
          <w:sz w:val="30"/>
          <w:szCs w:val="30"/>
        </w:rPr>
        <w:t>) в статье 21: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в части 1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ни одной из управляющих компаний</w:t>
      </w:r>
      <w:r w:rsidR="009B22C0">
        <w:rPr>
          <w:rFonts w:ascii="Times New Roman" w:hAnsi="Times New Roman"/>
          <w:sz w:val="30"/>
          <w:szCs w:val="30"/>
        </w:rPr>
        <w:t>,</w:t>
      </w:r>
      <w:r w:rsidRPr="009B22C0" w:rsidR="009B22C0">
        <w:rPr>
          <w:rFonts w:ascii="Times New Roman" w:hAnsi="Times New Roman"/>
          <w:sz w:val="30"/>
          <w:szCs w:val="30"/>
        </w:rPr>
        <w:t xml:space="preserve"> </w:t>
      </w:r>
      <w:r w:rsidRPr="009E3267" w:rsidR="009B22C0">
        <w:rPr>
          <w:rFonts w:ascii="Times New Roman" w:hAnsi="Times New Roman"/>
          <w:sz w:val="30"/>
          <w:szCs w:val="30"/>
        </w:rPr>
        <w:t>осуществляющих</w:t>
      </w:r>
      <w:r w:rsidR="009B22C0">
        <w:rPr>
          <w:rFonts w:ascii="Times New Roman" w:hAnsi="Times New Roman"/>
          <w:sz w:val="30"/>
          <w:szCs w:val="30"/>
        </w:rPr>
        <w:t xml:space="preserve"> доверительное управление, или их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B22C0">
        <w:rPr>
          <w:rFonts w:ascii="Times New Roman" w:hAnsi="Times New Roman"/>
          <w:sz w:val="30"/>
          <w:szCs w:val="30"/>
        </w:rPr>
        <w:t xml:space="preserve">, осуществляющей доверительное управление, </w:t>
      </w:r>
      <w:r w:rsidR="009B22C0">
        <w:rPr>
          <w:rFonts w:ascii="Times New Roman" w:hAnsi="Times New Roman"/>
          <w:sz w:val="30"/>
          <w:szCs w:val="30"/>
        </w:rPr>
        <w:br/>
        <w:t>или ее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б) в части 2: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2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каждой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4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6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</w:t>
      </w:r>
      <w:r w:rsidRPr="009E3267">
        <w:rPr>
          <w:rFonts w:ascii="Times New Roman" w:hAnsi="Times New Roman"/>
          <w:sz w:val="30"/>
          <w:szCs w:val="30"/>
        </w:rPr>
        <w:t>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8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10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договоров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словом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договора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управляющими компаниями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</w:t>
      </w:r>
      <w:r w:rsidRPr="009E3267">
        <w:rPr>
          <w:rFonts w:ascii="Times New Roman" w:hAnsi="Times New Roman"/>
          <w:sz w:val="30"/>
          <w:szCs w:val="30"/>
        </w:rPr>
        <w:t>панией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15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16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17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управляющими компаниями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управляющей </w:t>
      </w:r>
      <w:r w:rsidRPr="009E3267">
        <w:rPr>
          <w:rFonts w:ascii="Times New Roman" w:hAnsi="Times New Roman"/>
          <w:sz w:val="30"/>
          <w:szCs w:val="30"/>
        </w:rPr>
        <w:t>компанией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18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управляющими компаниями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компанией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13</w:t>
      </w:r>
      <w:r w:rsidR="009B22C0">
        <w:rPr>
          <w:rFonts w:ascii="Times New Roman" w:hAnsi="Times New Roman"/>
          <w:sz w:val="30"/>
          <w:szCs w:val="30"/>
        </w:rPr>
        <w:t>) пункт</w:t>
      </w:r>
      <w:r w:rsidRPr="009E3267" w:rsidR="00194D86">
        <w:rPr>
          <w:rFonts w:ascii="Times New Roman" w:hAnsi="Times New Roman"/>
          <w:sz w:val="30"/>
          <w:szCs w:val="30"/>
        </w:rPr>
        <w:t xml:space="preserve"> 3 части 2 статьи 22 </w:t>
      </w:r>
      <w:r w:rsidR="00D50CCA">
        <w:rPr>
          <w:rFonts w:ascii="Times New Roman" w:hAnsi="Times New Roman"/>
          <w:sz w:val="30"/>
          <w:szCs w:val="30"/>
        </w:rPr>
        <w:t>после слов</w:t>
      </w:r>
      <w:r w:rsidRPr="009E3267" w:rsidR="00194D86">
        <w:rPr>
          <w:rFonts w:ascii="Times New Roman" w:hAnsi="Times New Roman"/>
          <w:sz w:val="30"/>
          <w:szCs w:val="30"/>
        </w:rPr>
        <w:t xml:space="preserve"> </w:t>
      </w:r>
      <w:r w:rsidR="009E3267">
        <w:rPr>
          <w:rFonts w:ascii="Times New Roman" w:hAnsi="Times New Roman"/>
          <w:sz w:val="30"/>
          <w:szCs w:val="30"/>
        </w:rPr>
        <w:t>"</w:t>
      </w:r>
      <w:r w:rsidR="00D50CCA">
        <w:rPr>
          <w:rFonts w:ascii="Times New Roman" w:hAnsi="Times New Roman"/>
          <w:sz w:val="30"/>
          <w:szCs w:val="30"/>
        </w:rPr>
        <w:t xml:space="preserve">ее </w:t>
      </w:r>
      <w:r w:rsidRPr="009E3267" w:rsidR="00194D86">
        <w:rPr>
          <w:rFonts w:ascii="Times New Roman" w:hAnsi="Times New Roman"/>
          <w:sz w:val="30"/>
          <w:szCs w:val="30"/>
        </w:rPr>
        <w:t>аф</w:t>
      </w:r>
      <w:r w:rsidR="00D50CCA">
        <w:rPr>
          <w:rFonts w:ascii="Times New Roman" w:hAnsi="Times New Roman"/>
          <w:sz w:val="30"/>
          <w:szCs w:val="30"/>
        </w:rPr>
        <w:t>филированных лиц," дополнить словами "</w:t>
      </w:r>
      <w:r w:rsidR="00BD70B1">
        <w:rPr>
          <w:rFonts w:ascii="Times New Roman" w:hAnsi="Times New Roman"/>
          <w:sz w:val="30"/>
          <w:szCs w:val="30"/>
        </w:rPr>
        <w:t>за исключением случая, если таки</w:t>
      </w:r>
      <w:r w:rsidR="00D50CCA">
        <w:rPr>
          <w:rFonts w:ascii="Times New Roman" w:hAnsi="Times New Roman"/>
          <w:sz w:val="30"/>
          <w:szCs w:val="30"/>
        </w:rPr>
        <w:t>м аффилированным лицом является опорный банк для оборонно-промышленного комплекса</w:t>
      </w:r>
      <w:r w:rsidR="00AC57A4">
        <w:rPr>
          <w:rFonts w:ascii="Times New Roman" w:hAnsi="Times New Roman"/>
          <w:sz w:val="30"/>
          <w:szCs w:val="30"/>
        </w:rPr>
        <w:t>,</w:t>
      </w:r>
      <w:r w:rsidR="00D50CCA">
        <w:rPr>
          <w:rFonts w:ascii="Times New Roman" w:hAnsi="Times New Roman"/>
          <w:sz w:val="30"/>
          <w:szCs w:val="30"/>
        </w:rPr>
        <w:t>"</w:t>
      </w:r>
      <w:r w:rsidRPr="009E3267" w:rsidR="00194D86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14</w:t>
      </w:r>
      <w:r w:rsidRPr="009E3267" w:rsidR="00194D86">
        <w:rPr>
          <w:rFonts w:ascii="Times New Roman" w:hAnsi="Times New Roman"/>
          <w:sz w:val="30"/>
          <w:szCs w:val="30"/>
        </w:rPr>
        <w:t>) в статье 24: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а) в наименовании </w:t>
      </w:r>
      <w:r w:rsidRPr="009E3267" w:rsidR="004F105E">
        <w:rPr>
          <w:rFonts w:ascii="Times New Roman" w:hAnsi="Times New Roman"/>
          <w:sz w:val="30"/>
          <w:szCs w:val="30"/>
        </w:rPr>
        <w:t xml:space="preserve">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Конкурсы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 xml:space="preserve"> заменить словом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Конкурс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,</w:t>
      </w:r>
      <w:r w:rsidR="004F105E">
        <w:rPr>
          <w:rFonts w:ascii="Times New Roman" w:hAnsi="Times New Roman"/>
          <w:sz w:val="30"/>
          <w:szCs w:val="30"/>
        </w:rPr>
        <w:t xml:space="preserve"> </w:t>
      </w:r>
      <w:r w:rsidRPr="009E3267" w:rsidR="004F105E">
        <w:rPr>
          <w:rFonts w:ascii="Times New Roman" w:hAnsi="Times New Roman"/>
          <w:sz w:val="30"/>
          <w:szCs w:val="30"/>
        </w:rPr>
        <w:t xml:space="preserve">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и договоров доверительного управления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б) часть 1 изложить в следующей редакции: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>1. Договор об оказании услуг специализированного депозитар</w:t>
      </w:r>
      <w:r>
        <w:rPr>
          <w:rFonts w:ascii="Times New Roman" w:hAnsi="Times New Roman"/>
          <w:sz w:val="30"/>
          <w:szCs w:val="30"/>
        </w:rPr>
        <w:t xml:space="preserve">ия уполномоченному федеральному </w:t>
      </w:r>
      <w:r w:rsidRPr="009E3267" w:rsidR="00F20F13">
        <w:rPr>
          <w:rFonts w:ascii="Times New Roman" w:hAnsi="Times New Roman"/>
          <w:sz w:val="30"/>
          <w:szCs w:val="30"/>
        </w:rPr>
        <w:t>органу заключается между уполномоченным федеральным органом и специализированным депозитарием по результатам конкурса.</w:t>
      </w: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в) в части 2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конкурсов, указанных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конкурса, указ</w:t>
      </w:r>
      <w:r w:rsidRPr="009E3267">
        <w:rPr>
          <w:rFonts w:ascii="Times New Roman" w:hAnsi="Times New Roman"/>
          <w:sz w:val="30"/>
          <w:szCs w:val="30"/>
        </w:rPr>
        <w:t>анного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г) части 4 и 5 признать утратившими силу;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д) в части 6: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абзаце первом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конкурсов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словом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конкурса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1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 (специализированного депозитария)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специализированного депозитария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пун</w:t>
      </w:r>
      <w:r w:rsidRPr="009E3267">
        <w:rPr>
          <w:rFonts w:ascii="Times New Roman" w:hAnsi="Times New Roman"/>
          <w:sz w:val="30"/>
          <w:szCs w:val="30"/>
        </w:rPr>
        <w:t>кт 2 признать утратившим силу;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3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 (специализированного депозитария)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специализированного депозитария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4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 (специализированного депозитария)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специализированного депозитария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5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 (специализированного депозитария)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специализированного депозитария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6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положениях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словом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положении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конкурсов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словом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конкурса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е) части 9 и 10 признать утратившими силу;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ж) части 12 и 13 изложить в следующей редакции: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 xml:space="preserve">12. Специализированный депозитарий не допускается к участию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 xml:space="preserve">в конкурсе, если уполномоченный федеральный орган отказался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 xml:space="preserve">от заключения договора с указанным специализированным депозитарием по основаниям, предусмотренным соответственно частями 6 и 8 статьи 18 настоящего Федерального закона, и с момента такого отказа прошло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>менее двух лет.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13. Условия и сроки проведения конкурса на заключение договора </w:t>
      </w:r>
      <w:r w:rsidR="009E3267">
        <w:rPr>
          <w:rFonts w:ascii="Times New Roman" w:hAnsi="Times New Roman"/>
          <w:sz w:val="30"/>
          <w:szCs w:val="30"/>
        </w:rPr>
        <w:br/>
      </w:r>
      <w:r w:rsidRPr="009E3267">
        <w:rPr>
          <w:rFonts w:ascii="Times New Roman" w:hAnsi="Times New Roman"/>
          <w:sz w:val="30"/>
          <w:szCs w:val="30"/>
        </w:rPr>
        <w:t>об о</w:t>
      </w:r>
      <w:r w:rsidRPr="009E3267">
        <w:rPr>
          <w:rFonts w:ascii="Times New Roman" w:hAnsi="Times New Roman"/>
          <w:sz w:val="30"/>
          <w:szCs w:val="30"/>
        </w:rPr>
        <w:t>казании услуг специализированного депозитария уполномоченному федеральному органу, критерии и порядок определения совокупной взвешенной оценки (рейтинга) специализированного депозитария устанавливаются Правительством Российской Федерации.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15</w:t>
      </w:r>
      <w:r w:rsidRPr="009E3267" w:rsidR="00194D86">
        <w:rPr>
          <w:rFonts w:ascii="Times New Roman" w:hAnsi="Times New Roman"/>
          <w:sz w:val="30"/>
          <w:szCs w:val="30"/>
        </w:rPr>
        <w:t>) в статье 25: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в наименовании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б) в части 1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в) в части 3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договорами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словом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договором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г) в части 5: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абзаце первом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Управляющие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Управляющая компания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пункт 4 дополнить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за исключением случая, </w:t>
      </w:r>
      <w:r w:rsidR="009E3267">
        <w:rPr>
          <w:rFonts w:ascii="Times New Roman" w:hAnsi="Times New Roman"/>
          <w:sz w:val="30"/>
          <w:szCs w:val="30"/>
        </w:rPr>
        <w:br/>
      </w:r>
      <w:r w:rsidRPr="009E3267">
        <w:rPr>
          <w:rFonts w:ascii="Times New Roman" w:hAnsi="Times New Roman"/>
          <w:sz w:val="30"/>
          <w:szCs w:val="30"/>
        </w:rPr>
        <w:t>если таким аффилированным лицом является опорный банк</w:t>
      </w:r>
      <w:r w:rsidRPr="009E3267">
        <w:rPr>
          <w:rFonts w:ascii="Times New Roman" w:hAnsi="Times New Roman"/>
          <w:sz w:val="30"/>
          <w:szCs w:val="30"/>
        </w:rPr>
        <w:t xml:space="preserve"> </w:t>
      </w:r>
      <w:r w:rsidR="009E3267">
        <w:rPr>
          <w:rFonts w:ascii="Times New Roman" w:hAnsi="Times New Roman"/>
          <w:sz w:val="30"/>
          <w:szCs w:val="30"/>
        </w:rPr>
        <w:br/>
      </w:r>
      <w:r w:rsidRPr="009E3267">
        <w:rPr>
          <w:rFonts w:ascii="Times New Roman" w:hAnsi="Times New Roman"/>
          <w:sz w:val="30"/>
          <w:szCs w:val="30"/>
        </w:rPr>
        <w:t>для оборонно-промышленного комплекса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д) в части 6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управляющие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управляющая компания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16</w:t>
      </w:r>
      <w:r w:rsidRPr="009E3267" w:rsidR="00194D86">
        <w:rPr>
          <w:rFonts w:ascii="Times New Roman" w:hAnsi="Times New Roman"/>
          <w:sz w:val="30"/>
          <w:szCs w:val="30"/>
        </w:rPr>
        <w:t>) в статье 27: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в наименовании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совокупного инвестиционного портфеля </w:t>
      </w:r>
      <w:r w:rsidR="009E3267">
        <w:rPr>
          <w:rFonts w:ascii="Times New Roman" w:hAnsi="Times New Roman"/>
          <w:sz w:val="30"/>
          <w:szCs w:val="30"/>
        </w:rPr>
        <w:br/>
      </w:r>
      <w:r w:rsidRPr="009E3267">
        <w:rPr>
          <w:rFonts w:ascii="Times New Roman" w:hAnsi="Times New Roman"/>
          <w:sz w:val="30"/>
          <w:szCs w:val="30"/>
        </w:rPr>
        <w:t>и требования к структуре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б) в части 1: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абзаце первом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совокупного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в пункте 1</w:t>
      </w:r>
      <w:r w:rsidR="00802B88">
        <w:rPr>
          <w:rFonts w:ascii="Times New Roman" w:hAnsi="Times New Roman"/>
          <w:sz w:val="30"/>
          <w:szCs w:val="30"/>
        </w:rPr>
        <w:t xml:space="preserve"> </w:t>
      </w:r>
      <w:r w:rsidRPr="009E3267">
        <w:rPr>
          <w:rFonts w:ascii="Times New Roman" w:hAnsi="Times New Roman"/>
          <w:sz w:val="30"/>
          <w:szCs w:val="30"/>
        </w:rPr>
        <w:t xml:space="preserve">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совокупном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исключить,</w:t>
      </w:r>
      <w:r w:rsidR="00802B88">
        <w:rPr>
          <w:rFonts w:ascii="Times New Roman" w:hAnsi="Times New Roman"/>
          <w:sz w:val="30"/>
          <w:szCs w:val="30"/>
        </w:rPr>
        <w:t xml:space="preserve"> </w:t>
      </w:r>
      <w:r w:rsidRPr="009E3267">
        <w:rPr>
          <w:rFonts w:ascii="Times New Roman" w:hAnsi="Times New Roman"/>
          <w:sz w:val="30"/>
          <w:szCs w:val="30"/>
        </w:rPr>
        <w:t xml:space="preserve">дополнить словами </w:t>
      </w:r>
      <w:r w:rsidR="00802B88">
        <w:rPr>
          <w:rFonts w:ascii="Times New Roman" w:hAnsi="Times New Roman"/>
          <w:sz w:val="30"/>
          <w:szCs w:val="30"/>
        </w:rPr>
        <w:br/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и облигаций опорного банка для оборонно-промышленного комплекса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4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совокупном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в пункте 5</w:t>
      </w:r>
      <w:r w:rsidR="00802B88">
        <w:rPr>
          <w:rFonts w:ascii="Times New Roman" w:hAnsi="Times New Roman"/>
          <w:sz w:val="30"/>
          <w:szCs w:val="30"/>
        </w:rPr>
        <w:t xml:space="preserve"> слово</w:t>
      </w:r>
      <w:r w:rsidRPr="009E3267">
        <w:rPr>
          <w:rFonts w:ascii="Times New Roman" w:hAnsi="Times New Roman"/>
          <w:sz w:val="30"/>
          <w:szCs w:val="30"/>
        </w:rPr>
        <w:t xml:space="preserve">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совокупном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</w:t>
      </w:r>
      <w:r w:rsidR="00802B88">
        <w:rPr>
          <w:rFonts w:ascii="Times New Roman" w:hAnsi="Times New Roman"/>
          <w:sz w:val="30"/>
          <w:szCs w:val="30"/>
        </w:rPr>
        <w:t xml:space="preserve"> слово</w:t>
      </w:r>
      <w:r w:rsidRPr="009E3267">
        <w:rPr>
          <w:rFonts w:ascii="Times New Roman" w:hAnsi="Times New Roman"/>
          <w:sz w:val="30"/>
          <w:szCs w:val="30"/>
        </w:rPr>
        <w:t xml:space="preserve">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</w:t>
      </w:r>
      <w:r w:rsidRPr="009E3267">
        <w:rPr>
          <w:rFonts w:ascii="Times New Roman" w:hAnsi="Times New Roman"/>
          <w:sz w:val="30"/>
          <w:szCs w:val="30"/>
        </w:rPr>
        <w:t>вокупного</w:t>
      </w:r>
      <w:r w:rsidR="009E3267">
        <w:rPr>
          <w:rFonts w:ascii="Times New Roman" w:hAnsi="Times New Roman"/>
          <w:sz w:val="30"/>
          <w:szCs w:val="30"/>
        </w:rPr>
        <w:t>"</w:t>
      </w:r>
      <w:r w:rsidR="00802B88">
        <w:rPr>
          <w:rFonts w:ascii="Times New Roman" w:hAnsi="Times New Roman"/>
          <w:sz w:val="30"/>
          <w:szCs w:val="30"/>
        </w:rPr>
        <w:t xml:space="preserve"> исключить, </w:t>
      </w:r>
      <w:r w:rsidRPr="009E3267">
        <w:rPr>
          <w:rFonts w:ascii="Times New Roman" w:hAnsi="Times New Roman"/>
          <w:sz w:val="30"/>
          <w:szCs w:val="30"/>
        </w:rPr>
        <w:t xml:space="preserve">дополнить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и облигаций опорного банка для оборонно-промышленного комплекса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6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совокупного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в) в части 3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совокупном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г) в части 4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совокупном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д) в части 5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</w:t>
      </w:r>
      <w:r w:rsidRPr="009E3267">
        <w:rPr>
          <w:rFonts w:ascii="Times New Roman" w:hAnsi="Times New Roman"/>
          <w:sz w:val="30"/>
          <w:szCs w:val="30"/>
        </w:rPr>
        <w:t>овокупном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е) часть 6 признать утратившей силу;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ж) в части 8 второе предложение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з) в части 9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инвестиционных портфелей и совокупного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и) в части 12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совокупного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исключить;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17</w:t>
      </w:r>
      <w:r w:rsidRPr="009E3267" w:rsidR="00194D86">
        <w:rPr>
          <w:rFonts w:ascii="Times New Roman" w:hAnsi="Times New Roman"/>
          <w:sz w:val="30"/>
          <w:szCs w:val="30"/>
        </w:rPr>
        <w:t>) в статье 28: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в части 2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б) часть 2</w:t>
      </w:r>
      <w:r w:rsidRPr="009E3267">
        <w:rPr>
          <w:rFonts w:ascii="Times New Roman" w:hAnsi="Times New Roman"/>
          <w:sz w:val="30"/>
          <w:szCs w:val="30"/>
          <w:vertAlign w:val="superscript"/>
        </w:rPr>
        <w:t>1</w:t>
      </w:r>
      <w:r w:rsidRPr="009E3267">
        <w:rPr>
          <w:rFonts w:ascii="Times New Roman" w:hAnsi="Times New Roman"/>
          <w:sz w:val="30"/>
          <w:szCs w:val="30"/>
        </w:rPr>
        <w:t xml:space="preserve"> изложить в следующей редакции: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>2</w:t>
      </w:r>
      <w:r w:rsidRPr="009E3267" w:rsidR="00F20F13">
        <w:rPr>
          <w:rFonts w:ascii="Times New Roman" w:hAnsi="Times New Roman"/>
          <w:sz w:val="30"/>
          <w:szCs w:val="30"/>
          <w:vertAlign w:val="superscript"/>
        </w:rPr>
        <w:t>1</w:t>
      </w:r>
      <w:r w:rsidRPr="009E3267" w:rsidR="00F20F13">
        <w:rPr>
          <w:rFonts w:ascii="Times New Roman" w:hAnsi="Times New Roman"/>
          <w:sz w:val="30"/>
          <w:szCs w:val="30"/>
        </w:rPr>
        <w:t xml:space="preserve">. Размер вознаграждения управляющей компании определяется договором доверительного управления и не должен превышать величину, равную сумме не более 0,05 процента величины накоплений для жилищного обеспечения (далее </w:t>
      </w:r>
      <w:r>
        <w:rPr>
          <w:rFonts w:ascii="Times New Roman" w:hAnsi="Times New Roman"/>
          <w:sz w:val="30"/>
          <w:szCs w:val="30"/>
        </w:rPr>
        <w:t>-</w:t>
      </w:r>
      <w:r w:rsidRPr="009E3267" w:rsidR="00F20F13">
        <w:rPr>
          <w:rFonts w:ascii="Times New Roman" w:hAnsi="Times New Roman"/>
          <w:sz w:val="30"/>
          <w:szCs w:val="30"/>
        </w:rPr>
        <w:t xml:space="preserve"> базовая часть вознаграждения) и не более 1 процента положительного финансового результата от инвестирования накоплений для жилищного обеспечения, полученного за отчетный год, уменьшенного на величину непокрытого отрицательного финансового результата, полученного в предыдущих отчетных периодах (далее </w:t>
      </w:r>
      <w:r>
        <w:rPr>
          <w:rFonts w:ascii="Times New Roman" w:hAnsi="Times New Roman"/>
          <w:sz w:val="30"/>
          <w:szCs w:val="30"/>
        </w:rPr>
        <w:t>-</w:t>
      </w:r>
      <w:r w:rsidRPr="009E3267" w:rsidR="00F20F13">
        <w:rPr>
          <w:rFonts w:ascii="Times New Roman" w:hAnsi="Times New Roman"/>
          <w:sz w:val="30"/>
          <w:szCs w:val="30"/>
        </w:rPr>
        <w:t xml:space="preserve"> финансовый результат), если доходность не превышает среднегодовую ключевую ставку Центрального банка Российской Федерации за отчетный год (далее </w:t>
      </w:r>
      <w:r>
        <w:rPr>
          <w:rFonts w:ascii="Times New Roman" w:hAnsi="Times New Roman"/>
          <w:sz w:val="30"/>
          <w:szCs w:val="30"/>
        </w:rPr>
        <w:t>-</w:t>
      </w:r>
      <w:r w:rsidRPr="009E3267" w:rsidR="00F20F13">
        <w:rPr>
          <w:rFonts w:ascii="Times New Roman" w:hAnsi="Times New Roman"/>
          <w:sz w:val="30"/>
          <w:szCs w:val="30"/>
        </w:rPr>
        <w:t xml:space="preserve"> среднегодовая ключевая ставка). Если доходность превышает </w:t>
      </w:r>
      <w:r w:rsidRPr="009E3267" w:rsidR="00F20F13">
        <w:rPr>
          <w:rFonts w:ascii="Times New Roman" w:hAnsi="Times New Roman"/>
          <w:sz w:val="30"/>
          <w:szCs w:val="30"/>
        </w:rPr>
        <w:t xml:space="preserve">среднегодовую ключевую ставку, размер вознаграждения управляющей компании по договору доверительного управления не должен превышать величину, равную сумме базовой части вознаграждения, не более </w:t>
      </w:r>
      <w:r w:rsidR="00E31F3E"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>1 процента базового финансового результата и не более 10 процентов величины, на которую положительный финансовый результат превышает базовый финансовый результат.</w:t>
      </w: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в) в части 3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ставки рефинансирования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ключевой ставки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г) в части 4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соответствующим договорам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соответствующему договору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управляющими компаниями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компанией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д) в части 5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18</w:t>
      </w:r>
      <w:r w:rsidRPr="009E3267" w:rsidR="00194D86">
        <w:rPr>
          <w:rFonts w:ascii="Times New Roman" w:hAnsi="Times New Roman"/>
          <w:sz w:val="30"/>
          <w:szCs w:val="30"/>
        </w:rPr>
        <w:t>) в статье 29: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в части 1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б) в части 2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управляющими компаниями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компанией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, слов</w:t>
      </w:r>
      <w:r w:rsidRPr="009E3267">
        <w:rPr>
          <w:rFonts w:ascii="Times New Roman" w:hAnsi="Times New Roman"/>
          <w:sz w:val="30"/>
          <w:szCs w:val="30"/>
        </w:rPr>
        <w:t xml:space="preserve">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инвестиционных деклараций 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инвестиционной декларации 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19</w:t>
      </w:r>
      <w:r w:rsidRPr="009E3267" w:rsidR="00194D86">
        <w:rPr>
          <w:rFonts w:ascii="Times New Roman" w:hAnsi="Times New Roman"/>
          <w:sz w:val="30"/>
          <w:szCs w:val="30"/>
        </w:rPr>
        <w:t>) в статье 31: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в наименовании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="00FD165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б) в части 1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управляющие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в соответствующем падеже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управляющая компания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в соответствующем падеже;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в) в части 2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Управляющие компании обязаны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Управляющая к</w:t>
      </w:r>
      <w:r w:rsidRPr="009E3267">
        <w:rPr>
          <w:rFonts w:ascii="Times New Roman" w:hAnsi="Times New Roman"/>
          <w:sz w:val="30"/>
          <w:szCs w:val="30"/>
        </w:rPr>
        <w:t>омпания обязана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, слово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договоров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словом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договора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г) в части 6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управляющие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управляющая компания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д) в части 7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управляющие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в соответствующем падеже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управляющая компания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в </w:t>
      </w:r>
      <w:r w:rsidRPr="009E3267">
        <w:rPr>
          <w:rFonts w:ascii="Times New Roman" w:hAnsi="Times New Roman"/>
          <w:sz w:val="30"/>
          <w:szCs w:val="30"/>
        </w:rPr>
        <w:t>соответствующем падеже;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е) в абзаце первом части 8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20</w:t>
      </w:r>
      <w:r w:rsidRPr="009E3267" w:rsidR="00194D86">
        <w:rPr>
          <w:rFonts w:ascii="Times New Roman" w:hAnsi="Times New Roman"/>
          <w:sz w:val="30"/>
          <w:szCs w:val="30"/>
        </w:rPr>
        <w:t>) в статье 32: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а) </w:t>
      </w:r>
      <w:r w:rsidRPr="009E3267" w:rsidR="004F105E">
        <w:rPr>
          <w:rFonts w:ascii="Times New Roman" w:hAnsi="Times New Roman"/>
          <w:sz w:val="30"/>
          <w:szCs w:val="30"/>
        </w:rPr>
        <w:t xml:space="preserve">в части 2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4F105E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Pr="009E3267" w:rsidR="004F105E">
        <w:rPr>
          <w:rFonts w:ascii="Times New Roman" w:hAnsi="Times New Roman"/>
          <w:sz w:val="30"/>
          <w:szCs w:val="30"/>
        </w:rPr>
        <w:t>дополнить частью 4 следующего содержания: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 xml:space="preserve">4. Положения настоящей статьи не применяются в случаях приобретения управляющей компанией ценных бумах, эмитентом которых является опорный банк для оборонно-промышленного комплекса,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 xml:space="preserve">а также при заключении договоров с опорным банком </w:t>
      </w:r>
      <w:r>
        <w:rPr>
          <w:rFonts w:ascii="Times New Roman" w:hAnsi="Times New Roman"/>
          <w:sz w:val="30"/>
          <w:szCs w:val="30"/>
        </w:rPr>
        <w:br/>
      </w:r>
      <w:r w:rsidRPr="009E3267" w:rsidR="00F20F13">
        <w:rPr>
          <w:rFonts w:ascii="Times New Roman" w:hAnsi="Times New Roman"/>
          <w:sz w:val="30"/>
          <w:szCs w:val="30"/>
        </w:rPr>
        <w:t>для оборонно-промышленного комплекса.</w:t>
      </w: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21</w:t>
      </w:r>
      <w:r w:rsidRPr="009E3267" w:rsidR="00194D86">
        <w:rPr>
          <w:rFonts w:ascii="Times New Roman" w:hAnsi="Times New Roman"/>
          <w:sz w:val="30"/>
          <w:szCs w:val="30"/>
        </w:rPr>
        <w:t>) в статье 33:</w:t>
      </w:r>
    </w:p>
    <w:p w:rsidR="00C224D5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а) в части 2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управляющими компаниями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компанией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б) в части 4: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1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2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</w:t>
      </w:r>
      <w:r w:rsidRPr="009E3267">
        <w:rPr>
          <w:rFonts w:ascii="Times New Roman" w:hAnsi="Times New Roman"/>
          <w:sz w:val="30"/>
          <w:szCs w:val="30"/>
        </w:rPr>
        <w:t>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в) в части 6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управляющие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управляющая компания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22</w:t>
      </w:r>
      <w:r w:rsidRPr="009E3267" w:rsidR="00194D86">
        <w:rPr>
          <w:rFonts w:ascii="Times New Roman" w:hAnsi="Times New Roman"/>
          <w:sz w:val="30"/>
          <w:szCs w:val="30"/>
        </w:rPr>
        <w:t xml:space="preserve">) в части 3 статьи 34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194D86">
        <w:rPr>
          <w:rFonts w:ascii="Times New Roman" w:hAnsi="Times New Roman"/>
          <w:sz w:val="30"/>
          <w:szCs w:val="30"/>
        </w:rPr>
        <w:t>управляющими компаниями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194D86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194D86">
        <w:rPr>
          <w:rFonts w:ascii="Times New Roman" w:hAnsi="Times New Roman"/>
          <w:sz w:val="30"/>
          <w:szCs w:val="30"/>
        </w:rPr>
        <w:t>управляющей компанией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 w:rsidR="00194D86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23</w:t>
      </w:r>
      <w:r w:rsidRPr="009E3267" w:rsidR="00194D86">
        <w:rPr>
          <w:rFonts w:ascii="Times New Roman" w:hAnsi="Times New Roman"/>
          <w:sz w:val="30"/>
          <w:szCs w:val="30"/>
        </w:rPr>
        <w:t>) в статье 35: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а) в части 1: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6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пункт 8 изложить в следующей редакции: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>8) предпринимает иные действия, предусмотренные настоящим Федеральным законом, другими федеральными законами и иными нормативными правовыми актами Российской Федерации</w:t>
      </w:r>
      <w:r w:rsidR="00802B88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"</w:t>
      </w:r>
      <w:r w:rsidRPr="009E3267" w:rsidR="00F20F13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>б) в части 2: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1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3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управляющими компаниями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</w:t>
      </w:r>
      <w:r w:rsidR="00082848">
        <w:rPr>
          <w:rFonts w:ascii="Times New Roman" w:hAnsi="Times New Roman"/>
          <w:sz w:val="30"/>
          <w:szCs w:val="30"/>
        </w:rPr>
        <w:t xml:space="preserve">заменить </w:t>
      </w:r>
      <w:bookmarkStart w:id="4" w:name="_GoBack"/>
      <w:bookmarkEnd w:id="4"/>
      <w:r w:rsidRPr="009E3267">
        <w:rPr>
          <w:rFonts w:ascii="Times New Roman" w:hAnsi="Times New Roman"/>
          <w:sz w:val="30"/>
          <w:szCs w:val="30"/>
        </w:rPr>
        <w:t xml:space="preserve">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компанией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4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управляющих </w:t>
      </w:r>
      <w:r w:rsidRPr="009E3267">
        <w:rPr>
          <w:rFonts w:ascii="Times New Roman" w:hAnsi="Times New Roman"/>
          <w:sz w:val="30"/>
          <w:szCs w:val="30"/>
        </w:rPr>
        <w:t>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5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6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C224D5" w:rsidRPr="009E3267" w:rsidP="009E3267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7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управляющих компаний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</w:t>
      </w:r>
      <w:r w:rsidRPr="009E3267">
        <w:rPr>
          <w:rFonts w:ascii="Times New Roman" w:hAnsi="Times New Roman"/>
          <w:sz w:val="30"/>
          <w:szCs w:val="30"/>
        </w:rPr>
        <w:t xml:space="preserve">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;</w:t>
      </w:r>
    </w:p>
    <w:p w:rsidR="00D85491" w:rsidRPr="009E3267" w:rsidP="009E3267">
      <w:pPr>
        <w:spacing w:line="480" w:lineRule="auto"/>
        <w:ind w:firstLine="709"/>
        <w:rPr>
          <w:sz w:val="30"/>
          <w:szCs w:val="30"/>
        </w:rPr>
      </w:pPr>
      <w:r w:rsidRPr="009E3267">
        <w:rPr>
          <w:rFonts w:ascii="Times New Roman" w:hAnsi="Times New Roman"/>
          <w:sz w:val="30"/>
          <w:szCs w:val="30"/>
        </w:rPr>
        <w:t xml:space="preserve">в пункте 8 слова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управляющим компаниям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 xml:space="preserve"> заменить словами 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управляющей компании</w:t>
      </w:r>
      <w:r w:rsidR="009E3267">
        <w:rPr>
          <w:rFonts w:ascii="Times New Roman" w:hAnsi="Times New Roman"/>
          <w:sz w:val="30"/>
          <w:szCs w:val="30"/>
        </w:rPr>
        <w:t>"</w:t>
      </w:r>
      <w:r w:rsidRPr="009E3267">
        <w:rPr>
          <w:rFonts w:ascii="Times New Roman" w:hAnsi="Times New Roman"/>
          <w:sz w:val="30"/>
          <w:szCs w:val="30"/>
        </w:rPr>
        <w:t>.</w:t>
      </w:r>
      <w:bookmarkEnd w:id="2"/>
      <w:permEnd w:id="3"/>
      <w:r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 xml:space="preserve">2323125-Уч-2025 </w:t>
          </w:r>
          <w:r>
            <w:rPr>
              <w:sz w:val="20"/>
              <w:lang w:val="en-US"/>
            </w:rPr>
            <w:t>(11.1)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2323125-Уч-2025 (11.1)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2848">
      <w:rPr>
        <w:rStyle w:val="PageNumber"/>
        <w:noProof/>
      </w:rPr>
      <w:t>18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376BE"/>
    <w:rsid w:val="0004147A"/>
    <w:rsid w:val="00052EF8"/>
    <w:rsid w:val="00072955"/>
    <w:rsid w:val="00082848"/>
    <w:rsid w:val="00100B28"/>
    <w:rsid w:val="00147668"/>
    <w:rsid w:val="00181988"/>
    <w:rsid w:val="00186387"/>
    <w:rsid w:val="00194D86"/>
    <w:rsid w:val="001B607D"/>
    <w:rsid w:val="001C6100"/>
    <w:rsid w:val="001E22E9"/>
    <w:rsid w:val="00203202"/>
    <w:rsid w:val="00225935"/>
    <w:rsid w:val="002764A9"/>
    <w:rsid w:val="0028089F"/>
    <w:rsid w:val="00317F35"/>
    <w:rsid w:val="0034449E"/>
    <w:rsid w:val="003B45C8"/>
    <w:rsid w:val="003C1D9D"/>
    <w:rsid w:val="003C230D"/>
    <w:rsid w:val="003D6420"/>
    <w:rsid w:val="003E6758"/>
    <w:rsid w:val="00417102"/>
    <w:rsid w:val="004A283A"/>
    <w:rsid w:val="004F105E"/>
    <w:rsid w:val="00542857"/>
    <w:rsid w:val="005437A6"/>
    <w:rsid w:val="00556835"/>
    <w:rsid w:val="00556D27"/>
    <w:rsid w:val="005C1F31"/>
    <w:rsid w:val="00655369"/>
    <w:rsid w:val="0068099D"/>
    <w:rsid w:val="006B54EE"/>
    <w:rsid w:val="007705E6"/>
    <w:rsid w:val="0079328D"/>
    <w:rsid w:val="007D7A04"/>
    <w:rsid w:val="00802B88"/>
    <w:rsid w:val="0081087B"/>
    <w:rsid w:val="00831F78"/>
    <w:rsid w:val="008A7EF2"/>
    <w:rsid w:val="008D5691"/>
    <w:rsid w:val="008E66F6"/>
    <w:rsid w:val="00925053"/>
    <w:rsid w:val="00942F9B"/>
    <w:rsid w:val="009523FA"/>
    <w:rsid w:val="009603E2"/>
    <w:rsid w:val="009A2DBC"/>
    <w:rsid w:val="009B22C0"/>
    <w:rsid w:val="009D1F78"/>
    <w:rsid w:val="009E2468"/>
    <w:rsid w:val="009E3267"/>
    <w:rsid w:val="009F7F89"/>
    <w:rsid w:val="00A01F2B"/>
    <w:rsid w:val="00A1792F"/>
    <w:rsid w:val="00A21F2D"/>
    <w:rsid w:val="00A52BB0"/>
    <w:rsid w:val="00A66162"/>
    <w:rsid w:val="00AC57A4"/>
    <w:rsid w:val="00B60B07"/>
    <w:rsid w:val="00B80A48"/>
    <w:rsid w:val="00B94F4B"/>
    <w:rsid w:val="00BD70B1"/>
    <w:rsid w:val="00C224D5"/>
    <w:rsid w:val="00C249B8"/>
    <w:rsid w:val="00C50C46"/>
    <w:rsid w:val="00D2080E"/>
    <w:rsid w:val="00D33317"/>
    <w:rsid w:val="00D34196"/>
    <w:rsid w:val="00D50CCA"/>
    <w:rsid w:val="00D51393"/>
    <w:rsid w:val="00D76893"/>
    <w:rsid w:val="00D77044"/>
    <w:rsid w:val="00D8402B"/>
    <w:rsid w:val="00D85491"/>
    <w:rsid w:val="00DF208F"/>
    <w:rsid w:val="00E04E19"/>
    <w:rsid w:val="00E31F3E"/>
    <w:rsid w:val="00E61266"/>
    <w:rsid w:val="00E74FDA"/>
    <w:rsid w:val="00E97B9B"/>
    <w:rsid w:val="00F20F13"/>
    <w:rsid w:val="00FB5A1B"/>
    <w:rsid w:val="00FD165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rVxvPDcVh/2yOhx27yMa+lN6URDfovmp5TvjjYtRzdkyLdifSsp7HgBOWnEGQKBrO9B/Usfjl8ju1WQtE0YvAg==" w:salt="hdcsBDlPLM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69</ap:TotalTime>
  <ap:Pages>1</ap:Pages>
  <ap:Words>2454</ap:Words>
  <ap:Characters>13988</ap:Characters>
  <ap:Application>Microsoft Office Word</ap:Application>
  <ap:Lines>116</ap:Lines>
  <ap:Paragraphs>32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16410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Зуев Р.В.</cp:lastModifiedBy>
  <cp:revision>15</cp:revision>
  <dcterms:created xsi:type="dcterms:W3CDTF">2024-05-30T08:00:00Z</dcterms:created>
  <dcterms:modified xsi:type="dcterms:W3CDTF">2026-02-09T10:09:00Z</dcterms:modified>
</cp:coreProperties>
</file>