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Думы </w:t>
      </w: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</w:p>
    <w:p w:rsidR="00BA6089" w:rsidRDefault="00BA6089" w:rsidP="00A04B4A">
      <w:pPr>
        <w:pStyle w:val="Standard"/>
        <w:ind w:left="4536"/>
        <w:rPr>
          <w:sz w:val="28"/>
          <w:szCs w:val="28"/>
        </w:rPr>
      </w:pPr>
      <w:bookmarkStart w:id="0" w:name="_GoBack"/>
      <w:bookmarkEnd w:id="0"/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>Вносится Думой</w:t>
      </w: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</w:p>
    <w:p w:rsidR="009D5FF4" w:rsidRDefault="009D5FF4" w:rsidP="00A04B4A">
      <w:pPr>
        <w:pStyle w:val="Standard"/>
        <w:ind w:left="4536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D5FF4" w:rsidRDefault="009D5FF4" w:rsidP="009D5FF4">
      <w:pPr>
        <w:rPr>
          <w:sz w:val="28"/>
          <w:szCs w:val="28"/>
        </w:rPr>
      </w:pPr>
    </w:p>
    <w:p w:rsidR="009D5FF4" w:rsidRDefault="009D5FF4" w:rsidP="009D5FF4">
      <w:pPr>
        <w:rPr>
          <w:sz w:val="28"/>
          <w:szCs w:val="28"/>
        </w:rPr>
      </w:pPr>
    </w:p>
    <w:p w:rsidR="009D5FF4" w:rsidRPr="00DC68D6" w:rsidRDefault="009D5FF4" w:rsidP="009D5FF4">
      <w:pPr>
        <w:rPr>
          <w:sz w:val="28"/>
          <w:szCs w:val="28"/>
        </w:rPr>
      </w:pPr>
    </w:p>
    <w:p w:rsidR="009D5FF4" w:rsidRDefault="009D5FF4" w:rsidP="009D5FF4">
      <w:pPr>
        <w:jc w:val="center"/>
        <w:rPr>
          <w:b/>
          <w:sz w:val="28"/>
          <w:szCs w:val="28"/>
        </w:rPr>
      </w:pPr>
      <w:r w:rsidRPr="00F935F1">
        <w:rPr>
          <w:b/>
          <w:sz w:val="28"/>
          <w:szCs w:val="28"/>
        </w:rPr>
        <w:t>РОССИЙСКАЯ ФЕДЕРАЦИЯ</w:t>
      </w:r>
    </w:p>
    <w:p w:rsidR="009D5FF4" w:rsidRPr="00F935F1" w:rsidRDefault="009D5FF4" w:rsidP="009D5FF4">
      <w:pPr>
        <w:jc w:val="center"/>
        <w:rPr>
          <w:b/>
          <w:sz w:val="28"/>
          <w:szCs w:val="28"/>
        </w:rPr>
      </w:pPr>
    </w:p>
    <w:p w:rsidR="009D5FF4" w:rsidRPr="00F935F1" w:rsidRDefault="009D5FF4" w:rsidP="009D5FF4">
      <w:pPr>
        <w:jc w:val="center"/>
        <w:rPr>
          <w:b/>
          <w:sz w:val="28"/>
          <w:szCs w:val="28"/>
        </w:rPr>
      </w:pPr>
      <w:r w:rsidRPr="00F935F1">
        <w:rPr>
          <w:b/>
          <w:sz w:val="28"/>
          <w:szCs w:val="28"/>
        </w:rPr>
        <w:t>ФЕДЕРАЛЬНЫЙ ЗАКОН</w:t>
      </w:r>
    </w:p>
    <w:p w:rsidR="009D5FF4" w:rsidRDefault="009D5FF4" w:rsidP="009D5FF4">
      <w:pPr>
        <w:jc w:val="center"/>
        <w:rPr>
          <w:sz w:val="28"/>
          <w:szCs w:val="28"/>
        </w:rPr>
      </w:pPr>
    </w:p>
    <w:p w:rsidR="009D5FF4" w:rsidRPr="00F935F1" w:rsidRDefault="009D5FF4" w:rsidP="009D5FF4">
      <w:pPr>
        <w:jc w:val="center"/>
        <w:rPr>
          <w:sz w:val="28"/>
          <w:szCs w:val="28"/>
        </w:rPr>
      </w:pPr>
    </w:p>
    <w:p w:rsidR="00A43A4D" w:rsidRDefault="009D5FF4" w:rsidP="00A43A4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x-none"/>
        </w:rPr>
      </w:pPr>
      <w:r w:rsidRPr="00A43A4D">
        <w:rPr>
          <w:b/>
          <w:bCs/>
          <w:sz w:val="28"/>
          <w:szCs w:val="28"/>
        </w:rPr>
        <w:t xml:space="preserve">О внесении изменений в </w:t>
      </w:r>
      <w:r w:rsidR="00A43A4D" w:rsidRPr="00A43A4D">
        <w:rPr>
          <w:b/>
          <w:bCs/>
          <w:sz w:val="28"/>
          <w:szCs w:val="28"/>
        </w:rPr>
        <w:t>статью 12</w:t>
      </w:r>
      <w:r w:rsidR="00A43A4D" w:rsidRPr="00A43A4D">
        <w:rPr>
          <w:b/>
          <w:bCs/>
          <w:sz w:val="28"/>
          <w:szCs w:val="28"/>
          <w:vertAlign w:val="superscript"/>
        </w:rPr>
        <w:t>1</w:t>
      </w:r>
      <w:r w:rsidR="00A43A4D" w:rsidRPr="00A43A4D">
        <w:rPr>
          <w:b/>
          <w:bCs/>
          <w:sz w:val="28"/>
          <w:szCs w:val="28"/>
        </w:rPr>
        <w:t xml:space="preserve"> </w:t>
      </w:r>
      <w:r w:rsidR="00A1137C">
        <w:rPr>
          <w:b/>
          <w:sz w:val="28"/>
          <w:szCs w:val="28"/>
          <w:lang w:eastAsia="x-none"/>
        </w:rPr>
        <w:t>Федерального закона</w:t>
      </w:r>
    </w:p>
    <w:p w:rsidR="00A43A4D" w:rsidRDefault="00A43A4D" w:rsidP="00A43A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3A4D">
        <w:rPr>
          <w:b/>
          <w:sz w:val="28"/>
          <w:szCs w:val="28"/>
          <w:lang w:eastAsia="x-none"/>
        </w:rPr>
        <w:t xml:space="preserve">"О противодействии коррупции" и </w:t>
      </w:r>
      <w:r w:rsidR="00A1137C">
        <w:rPr>
          <w:b/>
          <w:sz w:val="28"/>
          <w:szCs w:val="28"/>
        </w:rPr>
        <w:t>статью 19 Федерального закона</w:t>
      </w:r>
    </w:p>
    <w:p w:rsidR="00A1137C" w:rsidRDefault="00A43A4D" w:rsidP="00A43A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3A4D">
        <w:rPr>
          <w:b/>
          <w:sz w:val="28"/>
          <w:szCs w:val="28"/>
        </w:rPr>
        <w:t>"Об общих принцип</w:t>
      </w:r>
      <w:r w:rsidR="00A1137C">
        <w:rPr>
          <w:b/>
          <w:sz w:val="28"/>
          <w:szCs w:val="28"/>
        </w:rPr>
        <w:t>ах организации публичной власти</w:t>
      </w:r>
    </w:p>
    <w:p w:rsidR="009D5FF4" w:rsidRPr="00A43A4D" w:rsidRDefault="00A43A4D" w:rsidP="00A1137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3A4D">
        <w:rPr>
          <w:b/>
          <w:sz w:val="28"/>
          <w:szCs w:val="28"/>
        </w:rPr>
        <w:t>в субъектах Российской Федерации"</w:t>
      </w:r>
    </w:p>
    <w:p w:rsidR="00A43A4D" w:rsidRDefault="00A43A4D" w:rsidP="00B43499">
      <w:pPr>
        <w:tabs>
          <w:tab w:val="left" w:pos="0"/>
        </w:tabs>
        <w:spacing w:line="480" w:lineRule="auto"/>
        <w:ind w:firstLine="709"/>
        <w:contextualSpacing/>
        <w:jc w:val="both"/>
        <w:rPr>
          <w:b/>
          <w:sz w:val="28"/>
          <w:szCs w:val="28"/>
          <w:lang w:eastAsia="x-none"/>
        </w:rPr>
      </w:pPr>
    </w:p>
    <w:p w:rsidR="00B43499" w:rsidRDefault="00B43499" w:rsidP="00B43499">
      <w:pPr>
        <w:tabs>
          <w:tab w:val="left" w:pos="0"/>
        </w:tabs>
        <w:spacing w:line="480" w:lineRule="auto"/>
        <w:ind w:firstLine="709"/>
        <w:contextualSpacing/>
        <w:jc w:val="both"/>
        <w:rPr>
          <w:sz w:val="28"/>
          <w:szCs w:val="28"/>
          <w:lang w:eastAsia="x-none"/>
        </w:rPr>
      </w:pPr>
      <w:r w:rsidRPr="006D0959">
        <w:rPr>
          <w:b/>
          <w:sz w:val="28"/>
          <w:szCs w:val="28"/>
          <w:lang w:eastAsia="x-none"/>
        </w:rPr>
        <w:t xml:space="preserve">Статья </w:t>
      </w:r>
      <w:r>
        <w:rPr>
          <w:b/>
          <w:sz w:val="28"/>
          <w:szCs w:val="28"/>
          <w:lang w:eastAsia="x-none"/>
        </w:rPr>
        <w:t>1</w:t>
      </w:r>
    </w:p>
    <w:p w:rsidR="00B43499" w:rsidRDefault="00B43499" w:rsidP="006E31BD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В </w:t>
      </w:r>
      <w:r w:rsidR="0059755B">
        <w:rPr>
          <w:sz w:val="28"/>
          <w:szCs w:val="28"/>
          <w:lang w:eastAsia="x-none"/>
        </w:rPr>
        <w:t xml:space="preserve">части 4 </w:t>
      </w:r>
      <w:r>
        <w:rPr>
          <w:sz w:val="28"/>
          <w:szCs w:val="28"/>
          <w:lang w:eastAsia="x-none"/>
        </w:rPr>
        <w:t>стать</w:t>
      </w:r>
      <w:r w:rsidR="0059755B">
        <w:rPr>
          <w:sz w:val="28"/>
          <w:szCs w:val="28"/>
          <w:lang w:eastAsia="x-none"/>
        </w:rPr>
        <w:t>и</w:t>
      </w:r>
      <w:r>
        <w:rPr>
          <w:sz w:val="28"/>
          <w:szCs w:val="28"/>
          <w:lang w:eastAsia="x-none"/>
        </w:rPr>
        <w:t xml:space="preserve"> 12</w:t>
      </w:r>
      <w:r w:rsidRPr="00F70A12">
        <w:rPr>
          <w:sz w:val="28"/>
          <w:szCs w:val="28"/>
          <w:vertAlign w:val="superscript"/>
          <w:lang w:eastAsia="x-none"/>
        </w:rPr>
        <w:t>1</w:t>
      </w:r>
      <w:r>
        <w:rPr>
          <w:sz w:val="28"/>
          <w:szCs w:val="28"/>
          <w:lang w:eastAsia="x-none"/>
        </w:rPr>
        <w:t xml:space="preserve"> </w:t>
      </w:r>
      <w:r w:rsidRPr="00640552">
        <w:rPr>
          <w:sz w:val="28"/>
          <w:szCs w:val="28"/>
          <w:lang w:eastAsia="x-none"/>
        </w:rPr>
        <w:t>Федеральн</w:t>
      </w:r>
      <w:r>
        <w:rPr>
          <w:sz w:val="28"/>
          <w:szCs w:val="28"/>
          <w:lang w:eastAsia="x-none"/>
        </w:rPr>
        <w:t>ого</w:t>
      </w:r>
      <w:r w:rsidRPr="00640552">
        <w:rPr>
          <w:sz w:val="28"/>
          <w:szCs w:val="28"/>
          <w:lang w:eastAsia="x-none"/>
        </w:rPr>
        <w:t xml:space="preserve"> закон</w:t>
      </w:r>
      <w:r>
        <w:rPr>
          <w:sz w:val="28"/>
          <w:szCs w:val="28"/>
          <w:lang w:eastAsia="x-none"/>
        </w:rPr>
        <w:t>а</w:t>
      </w:r>
      <w:r w:rsidRPr="00640552">
        <w:rPr>
          <w:sz w:val="28"/>
          <w:szCs w:val="28"/>
          <w:lang w:eastAsia="x-none"/>
        </w:rPr>
        <w:t xml:space="preserve"> от 25 декабря 2008 года </w:t>
      </w:r>
      <w:r w:rsidR="0059755B">
        <w:rPr>
          <w:sz w:val="28"/>
          <w:szCs w:val="28"/>
          <w:lang w:eastAsia="x-none"/>
        </w:rPr>
        <w:t xml:space="preserve">  </w:t>
      </w:r>
      <w:r w:rsidR="00BF243A">
        <w:rPr>
          <w:sz w:val="28"/>
          <w:szCs w:val="28"/>
          <w:lang w:eastAsia="x-none"/>
        </w:rPr>
        <w:t xml:space="preserve">           </w:t>
      </w:r>
      <w:r w:rsidRPr="00640552">
        <w:rPr>
          <w:sz w:val="28"/>
          <w:szCs w:val="28"/>
          <w:lang w:eastAsia="x-none"/>
        </w:rPr>
        <w:t xml:space="preserve">№ 273-ФЗ </w:t>
      </w:r>
      <w:r>
        <w:rPr>
          <w:sz w:val="28"/>
          <w:szCs w:val="28"/>
          <w:lang w:eastAsia="x-none"/>
        </w:rPr>
        <w:t>"</w:t>
      </w:r>
      <w:r w:rsidRPr="00640552">
        <w:rPr>
          <w:sz w:val="28"/>
          <w:szCs w:val="28"/>
          <w:lang w:eastAsia="x-none"/>
        </w:rPr>
        <w:t>О противодействии коррупции</w:t>
      </w:r>
      <w:r>
        <w:rPr>
          <w:sz w:val="28"/>
          <w:szCs w:val="28"/>
          <w:lang w:eastAsia="x-none"/>
        </w:rPr>
        <w:t>"</w:t>
      </w:r>
      <w:r w:rsidRPr="00640552">
        <w:rPr>
          <w:sz w:val="28"/>
          <w:szCs w:val="28"/>
          <w:lang w:eastAsia="x-none"/>
        </w:rPr>
        <w:t xml:space="preserve"> </w:t>
      </w:r>
      <w:r w:rsidRPr="00F1488B">
        <w:rPr>
          <w:sz w:val="28"/>
          <w:szCs w:val="28"/>
          <w:lang w:eastAsia="x-none"/>
        </w:rPr>
        <w:t xml:space="preserve">(Собрание законодательства Российской Федерации, </w:t>
      </w:r>
      <w:r w:rsidR="00E63D21">
        <w:rPr>
          <w:rFonts w:eastAsiaTheme="minorHAnsi"/>
          <w:sz w:val="28"/>
          <w:szCs w:val="28"/>
          <w:lang w:eastAsia="en-US"/>
        </w:rPr>
        <w:t xml:space="preserve">2008, № 52, ст. 6228; 2011, № 48, ст. 6730; 2013, </w:t>
      </w:r>
      <w:r w:rsidR="00BF243A">
        <w:rPr>
          <w:rFonts w:eastAsiaTheme="minorHAnsi"/>
          <w:sz w:val="28"/>
          <w:szCs w:val="28"/>
          <w:lang w:eastAsia="en-US"/>
        </w:rPr>
        <w:t xml:space="preserve">          </w:t>
      </w:r>
      <w:r w:rsidR="00E63D21">
        <w:rPr>
          <w:rFonts w:eastAsiaTheme="minorHAnsi"/>
          <w:sz w:val="28"/>
          <w:szCs w:val="28"/>
          <w:lang w:eastAsia="en-US"/>
        </w:rPr>
        <w:t xml:space="preserve">№ 40, ст. 5031; 2014, № 52, ст. 7542; 2015, № 41, ст. 5639; № 45, ст. 6204; </w:t>
      </w:r>
      <w:r w:rsidR="00432D50">
        <w:rPr>
          <w:rFonts w:eastAsiaTheme="minorHAnsi"/>
          <w:sz w:val="28"/>
          <w:szCs w:val="28"/>
          <w:lang w:eastAsia="en-US"/>
        </w:rPr>
        <w:t xml:space="preserve">        </w:t>
      </w:r>
      <w:r w:rsidR="00E63D21">
        <w:rPr>
          <w:rFonts w:eastAsiaTheme="minorHAnsi"/>
          <w:sz w:val="28"/>
          <w:szCs w:val="28"/>
          <w:lang w:eastAsia="en-US"/>
        </w:rPr>
        <w:t>№ 48, ст. 6720; 2017, № 15, ст. 2139; 2018, № 32, ст. 5100; № 45, ст. 6837; 2019, № 30, ст. 4153; № 51, ст. 7484; 2020, № 17, ст</w:t>
      </w:r>
      <w:r w:rsidR="00E63D21" w:rsidRPr="00BB277E">
        <w:rPr>
          <w:rFonts w:eastAsiaTheme="minorHAnsi"/>
          <w:sz w:val="28"/>
          <w:szCs w:val="28"/>
          <w:lang w:eastAsia="en-US"/>
        </w:rPr>
        <w:t xml:space="preserve">. 2721; 2023, № 1, ст. 38; № 6, ст. 919; № 29, ст. 5304; 2024, № 33, ст. 4928; </w:t>
      </w:r>
      <w:r w:rsidR="00E63D21" w:rsidRPr="00BB277E">
        <w:rPr>
          <w:sz w:val="28"/>
          <w:szCs w:val="28"/>
          <w:lang w:eastAsia="x-none"/>
        </w:rPr>
        <w:t>2025, № 52, ст. 8292</w:t>
      </w:r>
      <w:r w:rsidRPr="00BB277E">
        <w:rPr>
          <w:sz w:val="28"/>
          <w:szCs w:val="28"/>
          <w:lang w:eastAsia="x-none"/>
        </w:rPr>
        <w:t xml:space="preserve">) </w:t>
      </w:r>
      <w:r w:rsidR="00F70A12" w:rsidRPr="00BB277E">
        <w:rPr>
          <w:sz w:val="28"/>
          <w:szCs w:val="28"/>
          <w:lang w:eastAsia="x-none"/>
        </w:rPr>
        <w:t>слова "и лица</w:t>
      </w:r>
      <w:r w:rsidR="00F70A12">
        <w:rPr>
          <w:sz w:val="28"/>
          <w:szCs w:val="28"/>
          <w:lang w:eastAsia="x-none"/>
        </w:rPr>
        <w:t>, замещающие указанные должности," исключить</w:t>
      </w:r>
      <w:r w:rsidR="00BF243A">
        <w:rPr>
          <w:sz w:val="28"/>
          <w:szCs w:val="28"/>
          <w:lang w:eastAsia="x-none"/>
        </w:rPr>
        <w:t>.</w:t>
      </w:r>
    </w:p>
    <w:p w:rsidR="009D5FF4" w:rsidRPr="008C0FE1" w:rsidRDefault="009D5FF4" w:rsidP="006E31BD">
      <w:pPr>
        <w:autoSpaceDE w:val="0"/>
        <w:autoSpaceDN w:val="0"/>
        <w:adjustRightInd w:val="0"/>
        <w:spacing w:line="480" w:lineRule="auto"/>
        <w:ind w:firstLine="709"/>
        <w:jc w:val="both"/>
        <w:rPr>
          <w:b/>
          <w:sz w:val="28"/>
          <w:szCs w:val="28"/>
        </w:rPr>
      </w:pPr>
      <w:r w:rsidRPr="008C0FE1">
        <w:rPr>
          <w:b/>
          <w:sz w:val="28"/>
          <w:szCs w:val="28"/>
        </w:rPr>
        <w:lastRenderedPageBreak/>
        <w:t xml:space="preserve">Статья </w:t>
      </w:r>
      <w:r w:rsidR="00B43499">
        <w:rPr>
          <w:b/>
          <w:sz w:val="28"/>
          <w:szCs w:val="28"/>
        </w:rPr>
        <w:t>2</w:t>
      </w:r>
    </w:p>
    <w:p w:rsidR="009D5FF4" w:rsidRPr="008F5096" w:rsidRDefault="009D5FF4" w:rsidP="008F5096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F935F1">
        <w:rPr>
          <w:sz w:val="28"/>
          <w:szCs w:val="28"/>
        </w:rPr>
        <w:t xml:space="preserve">Внести в </w:t>
      </w:r>
      <w:r w:rsidR="0074341B">
        <w:rPr>
          <w:sz w:val="28"/>
          <w:szCs w:val="28"/>
        </w:rPr>
        <w:t xml:space="preserve">статью 19 </w:t>
      </w:r>
      <w:r w:rsidRPr="00F935F1">
        <w:rPr>
          <w:sz w:val="28"/>
          <w:szCs w:val="28"/>
        </w:rPr>
        <w:t>Федеральн</w:t>
      </w:r>
      <w:r w:rsidR="0074341B">
        <w:rPr>
          <w:sz w:val="28"/>
          <w:szCs w:val="28"/>
        </w:rPr>
        <w:t>ого</w:t>
      </w:r>
      <w:r w:rsidRPr="00F935F1">
        <w:rPr>
          <w:sz w:val="28"/>
          <w:szCs w:val="28"/>
        </w:rPr>
        <w:t xml:space="preserve"> закон</w:t>
      </w:r>
      <w:r w:rsidR="0074341B">
        <w:rPr>
          <w:sz w:val="28"/>
          <w:szCs w:val="28"/>
        </w:rPr>
        <w:t>а</w:t>
      </w:r>
      <w:r w:rsidRPr="00F935F1">
        <w:rPr>
          <w:sz w:val="28"/>
          <w:szCs w:val="28"/>
        </w:rPr>
        <w:t xml:space="preserve"> от 21 декабря 202</w:t>
      </w:r>
      <w:r w:rsidR="00877765">
        <w:rPr>
          <w:sz w:val="28"/>
          <w:szCs w:val="28"/>
        </w:rPr>
        <w:t>1</w:t>
      </w:r>
      <w:r w:rsidRPr="00F935F1">
        <w:rPr>
          <w:sz w:val="28"/>
          <w:szCs w:val="28"/>
        </w:rPr>
        <w:t xml:space="preserve"> года </w:t>
      </w:r>
      <w:r w:rsidR="0074341B">
        <w:rPr>
          <w:sz w:val="28"/>
          <w:szCs w:val="28"/>
        </w:rPr>
        <w:t xml:space="preserve">                        </w:t>
      </w:r>
      <w:r w:rsidRPr="00F935F1">
        <w:rPr>
          <w:sz w:val="28"/>
          <w:szCs w:val="28"/>
        </w:rPr>
        <w:t xml:space="preserve">№ 414-ФЗ "Об общих принципах организации публичной власти в субъектах Российской Федерации" </w:t>
      </w:r>
      <w:r w:rsidRPr="00747461">
        <w:rPr>
          <w:sz w:val="28"/>
          <w:szCs w:val="28"/>
        </w:rPr>
        <w:t>(Собрание законодательства Российской Федерации, 2021, № 52, ст. 8973</w:t>
      </w:r>
      <w:r w:rsidRPr="008F5096">
        <w:rPr>
          <w:sz w:val="28"/>
          <w:szCs w:val="28"/>
        </w:rPr>
        <w:t xml:space="preserve">; 2023, № 6, ст. 919; № 29, ст. 5304; </w:t>
      </w:r>
      <w:r w:rsidR="00E34157">
        <w:rPr>
          <w:sz w:val="28"/>
          <w:szCs w:val="28"/>
        </w:rPr>
        <w:t>2024,</w:t>
      </w:r>
      <w:r w:rsidR="00863E48">
        <w:rPr>
          <w:sz w:val="28"/>
          <w:szCs w:val="28"/>
        </w:rPr>
        <w:t xml:space="preserve">   </w:t>
      </w:r>
      <w:r w:rsidR="00E34157">
        <w:rPr>
          <w:sz w:val="28"/>
          <w:szCs w:val="28"/>
        </w:rPr>
        <w:t xml:space="preserve"> № 21, ст. 2650</w:t>
      </w:r>
      <w:r w:rsidR="00E34157" w:rsidRPr="00BB277E">
        <w:rPr>
          <w:sz w:val="28"/>
          <w:szCs w:val="28"/>
        </w:rPr>
        <w:t xml:space="preserve">; </w:t>
      </w:r>
      <w:r w:rsidR="00F70A12" w:rsidRPr="00BB277E">
        <w:rPr>
          <w:sz w:val="28"/>
          <w:szCs w:val="28"/>
          <w:lang w:eastAsia="x-none"/>
        </w:rPr>
        <w:t>2025, № 52, ст.</w:t>
      </w:r>
      <w:r w:rsidR="00F70A12" w:rsidRPr="008F5096">
        <w:rPr>
          <w:sz w:val="28"/>
          <w:szCs w:val="28"/>
          <w:lang w:eastAsia="x-none"/>
        </w:rPr>
        <w:t xml:space="preserve"> 8292</w:t>
      </w:r>
      <w:r w:rsidRPr="008F5096">
        <w:rPr>
          <w:sz w:val="28"/>
          <w:szCs w:val="28"/>
        </w:rPr>
        <w:t>) следующие изменения:</w:t>
      </w:r>
    </w:p>
    <w:p w:rsidR="00F52A2A" w:rsidRPr="008F5096" w:rsidRDefault="000D7194" w:rsidP="008F5096">
      <w:pPr>
        <w:autoSpaceDE w:val="0"/>
        <w:autoSpaceDN w:val="0"/>
        <w:adjustRightInd w:val="0"/>
        <w:spacing w:line="48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F5096">
        <w:rPr>
          <w:sz w:val="28"/>
          <w:szCs w:val="28"/>
        </w:rPr>
        <w:t>1) в части 7 перво</w:t>
      </w:r>
      <w:r>
        <w:rPr>
          <w:sz w:val="28"/>
          <w:szCs w:val="28"/>
        </w:rPr>
        <w:t>е</w:t>
      </w:r>
      <w:r w:rsidRPr="008F5096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>е изложить в следующей редакции: "</w:t>
      </w:r>
      <w:r>
        <w:rPr>
          <w:rFonts w:eastAsiaTheme="minorHAnsi"/>
          <w:sz w:val="28"/>
          <w:szCs w:val="28"/>
          <w:lang w:eastAsia="en-US"/>
        </w:rPr>
        <w:t xml:space="preserve">Депутат обязан представлять в комиссию законодательного органа субъекта Российской Федерации по контролю за достоверностью сведений о доходах, об имуществе и обязательствах имущественного </w:t>
      </w:r>
      <w:r w:rsidRPr="00CC6FD0">
        <w:rPr>
          <w:rFonts w:eastAsiaTheme="minorHAnsi"/>
          <w:sz w:val="28"/>
          <w:szCs w:val="28"/>
          <w:lang w:eastAsia="en-US"/>
        </w:rPr>
        <w:t xml:space="preserve">характера, представляемых депутатами законодательного органа субъекта Российской Федерации (далее – комиссия), сведения о доходах, об имуществе и обязательствах имущественного характера, предусмотренные Федеральным </w:t>
      </w:r>
      <w:hyperlink r:id="rId6" w:history="1">
        <w:r w:rsidRPr="00CC6FD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CC6FD0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>
        <w:rPr>
          <w:rFonts w:eastAsiaTheme="minorHAnsi"/>
          <w:sz w:val="28"/>
          <w:szCs w:val="28"/>
          <w:lang w:eastAsia="en-US"/>
        </w:rPr>
        <w:t>№</w:t>
      </w:r>
      <w:r w:rsidR="00432D50">
        <w:rPr>
          <w:rFonts w:eastAsiaTheme="minorHAnsi"/>
          <w:sz w:val="28"/>
          <w:szCs w:val="28"/>
          <w:lang w:eastAsia="en-US"/>
        </w:rPr>
        <w:t xml:space="preserve"> 273-ФЗ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C6FD0">
        <w:rPr>
          <w:rFonts w:eastAsiaTheme="minorHAnsi"/>
          <w:sz w:val="28"/>
          <w:szCs w:val="28"/>
          <w:lang w:eastAsia="en-US"/>
        </w:rPr>
        <w:t>"О противодействии коррупции",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C465E" w:rsidRPr="008F5096">
        <w:rPr>
          <w:rFonts w:eastAsiaTheme="minorHAnsi"/>
          <w:sz w:val="28"/>
          <w:szCs w:val="28"/>
          <w:lang w:eastAsia="en-US"/>
        </w:rPr>
        <w:t xml:space="preserve">в случае возникновения у депутата оснований для представления сведений о расходах в соответствии с Федеральным </w:t>
      </w:r>
      <w:hyperlink r:id="rId7" w:history="1">
        <w:r w:rsidR="00CC465E" w:rsidRPr="008F5096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CC465E" w:rsidRPr="008F5096">
        <w:rPr>
          <w:rFonts w:eastAsiaTheme="minorHAnsi"/>
          <w:sz w:val="28"/>
          <w:szCs w:val="28"/>
          <w:lang w:eastAsia="en-US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</w:t>
      </w:r>
      <w:r>
        <w:rPr>
          <w:rFonts w:eastAsiaTheme="minorHAnsi"/>
          <w:sz w:val="28"/>
          <w:szCs w:val="28"/>
          <w:lang w:eastAsia="en-US"/>
        </w:rPr>
        <w:t>."</w:t>
      </w:r>
      <w:r w:rsidR="008F5096" w:rsidRPr="008F5096">
        <w:rPr>
          <w:rFonts w:eastAsiaTheme="minorHAnsi"/>
          <w:sz w:val="28"/>
          <w:szCs w:val="28"/>
          <w:lang w:eastAsia="en-US"/>
        </w:rPr>
        <w:t xml:space="preserve">, дополнить новым вторым предложением следующего содержания: </w:t>
      </w:r>
      <w:r w:rsidR="008E086F">
        <w:rPr>
          <w:rFonts w:eastAsiaTheme="minorHAnsi"/>
          <w:sz w:val="28"/>
          <w:szCs w:val="28"/>
          <w:lang w:eastAsia="en-US"/>
        </w:rPr>
        <w:t>"</w:t>
      </w:r>
      <w:r w:rsidR="008F5096" w:rsidRPr="008F5096">
        <w:rPr>
          <w:rFonts w:eastAsiaTheme="minorHAnsi"/>
          <w:sz w:val="28"/>
          <w:szCs w:val="28"/>
          <w:lang w:eastAsia="en-US"/>
        </w:rPr>
        <w:t xml:space="preserve">Указанные сведения о доходах, об имуществе и обязательствах имущественного характера представляются не позднее 30 апреля года, </w:t>
      </w:r>
      <w:r w:rsidR="008F5096" w:rsidRPr="008F5096">
        <w:rPr>
          <w:rFonts w:eastAsiaTheme="minorHAnsi"/>
          <w:sz w:val="28"/>
          <w:szCs w:val="28"/>
          <w:lang w:eastAsia="en-US"/>
        </w:rPr>
        <w:lastRenderedPageBreak/>
        <w:t>следующего за годом, в котором возникли такие основания.</w:t>
      </w:r>
      <w:r w:rsidR="008E086F">
        <w:rPr>
          <w:rFonts w:eastAsiaTheme="minorHAnsi"/>
          <w:sz w:val="28"/>
          <w:szCs w:val="28"/>
          <w:lang w:eastAsia="en-US"/>
        </w:rPr>
        <w:t>"</w:t>
      </w:r>
      <w:r w:rsidR="005A7D0E">
        <w:rPr>
          <w:rFonts w:eastAsiaTheme="minorHAnsi"/>
          <w:sz w:val="28"/>
          <w:szCs w:val="28"/>
          <w:lang w:eastAsia="en-US"/>
        </w:rPr>
        <w:t>, слово "представляет" заменить словами "обязан предста</w:t>
      </w:r>
      <w:r w:rsidR="002519C4">
        <w:rPr>
          <w:rFonts w:eastAsiaTheme="minorHAnsi"/>
          <w:sz w:val="28"/>
          <w:szCs w:val="28"/>
          <w:lang w:eastAsia="en-US"/>
        </w:rPr>
        <w:t>в</w:t>
      </w:r>
      <w:r w:rsidR="00CC6FD0">
        <w:rPr>
          <w:rFonts w:eastAsiaTheme="minorHAnsi"/>
          <w:sz w:val="28"/>
          <w:szCs w:val="28"/>
          <w:lang w:eastAsia="en-US"/>
        </w:rPr>
        <w:t>ля</w:t>
      </w:r>
      <w:r w:rsidR="005A7D0E">
        <w:rPr>
          <w:rFonts w:eastAsiaTheme="minorHAnsi"/>
          <w:sz w:val="28"/>
          <w:szCs w:val="28"/>
          <w:lang w:eastAsia="en-US"/>
        </w:rPr>
        <w:t>ть"</w:t>
      </w:r>
      <w:r w:rsidR="00F52A2A" w:rsidRPr="008F5096">
        <w:rPr>
          <w:rFonts w:eastAsiaTheme="minorHAnsi"/>
          <w:bCs/>
          <w:sz w:val="28"/>
          <w:szCs w:val="28"/>
          <w:lang w:eastAsia="en-US"/>
        </w:rPr>
        <w:t>;</w:t>
      </w:r>
    </w:p>
    <w:p w:rsidR="009D5FF4" w:rsidRDefault="0074341B" w:rsidP="009D5FF4">
      <w:pPr>
        <w:autoSpaceDE w:val="0"/>
        <w:autoSpaceDN w:val="0"/>
        <w:adjustRightInd w:val="0"/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9D5FF4">
        <w:rPr>
          <w:sz w:val="28"/>
          <w:szCs w:val="28"/>
        </w:rPr>
        <w:t xml:space="preserve">) в абзаце первом </w:t>
      </w:r>
      <w:r w:rsidR="009D5FF4" w:rsidRPr="00F935F1">
        <w:rPr>
          <w:sz w:val="28"/>
          <w:szCs w:val="28"/>
        </w:rPr>
        <w:t>част</w:t>
      </w:r>
      <w:r w:rsidR="009D5FF4">
        <w:rPr>
          <w:sz w:val="28"/>
          <w:szCs w:val="28"/>
        </w:rPr>
        <w:t>и</w:t>
      </w:r>
      <w:r w:rsidR="009D5FF4" w:rsidRPr="00F935F1">
        <w:rPr>
          <w:sz w:val="28"/>
          <w:szCs w:val="28"/>
        </w:rPr>
        <w:t xml:space="preserve"> </w:t>
      </w:r>
      <w:r w:rsidR="009D5FF4">
        <w:rPr>
          <w:sz w:val="28"/>
          <w:szCs w:val="28"/>
        </w:rPr>
        <w:t xml:space="preserve">22 </w:t>
      </w:r>
      <w:r w:rsidR="009D5FF4">
        <w:rPr>
          <w:rFonts w:eastAsiaTheme="minorHAnsi"/>
          <w:sz w:val="28"/>
          <w:szCs w:val="28"/>
          <w:lang w:eastAsia="en-US"/>
        </w:rPr>
        <w:t xml:space="preserve">слова "непредставления им сведений о доходах, об </w:t>
      </w:r>
      <w:r w:rsidR="009D5FF4" w:rsidRPr="009D5FF4">
        <w:rPr>
          <w:rFonts w:eastAsiaTheme="minorHAnsi"/>
          <w:sz w:val="28"/>
          <w:szCs w:val="28"/>
          <w:lang w:eastAsia="en-US"/>
        </w:rPr>
        <w:t xml:space="preserve">имуществе и обязательствах имущественного характера, предусмотренных Федеральным </w:t>
      </w:r>
      <w:hyperlink r:id="rId8" w:history="1">
        <w:r w:rsidR="009D5FF4" w:rsidRPr="009D5FF4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D5FF4" w:rsidRPr="009D5FF4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 w:rsidR="009D5FF4">
        <w:rPr>
          <w:rFonts w:eastAsiaTheme="minorHAnsi"/>
          <w:sz w:val="28"/>
          <w:szCs w:val="28"/>
          <w:lang w:eastAsia="en-US"/>
        </w:rPr>
        <w:t>№</w:t>
      </w:r>
      <w:r w:rsidR="009D5FF4" w:rsidRPr="009D5FF4">
        <w:rPr>
          <w:rFonts w:eastAsiaTheme="minorHAnsi"/>
          <w:sz w:val="28"/>
          <w:szCs w:val="28"/>
          <w:lang w:eastAsia="en-US"/>
        </w:rPr>
        <w:t xml:space="preserve"> 273-ФЗ </w:t>
      </w:r>
      <w:r w:rsidR="00432D50">
        <w:rPr>
          <w:rFonts w:eastAsiaTheme="minorHAnsi"/>
          <w:sz w:val="28"/>
          <w:szCs w:val="28"/>
          <w:lang w:eastAsia="en-US"/>
        </w:rPr>
        <w:t xml:space="preserve">           </w:t>
      </w:r>
      <w:r w:rsidR="009D5FF4" w:rsidRPr="009D5FF4">
        <w:rPr>
          <w:rFonts w:eastAsiaTheme="minorHAnsi"/>
          <w:sz w:val="28"/>
          <w:szCs w:val="28"/>
          <w:lang w:eastAsia="en-US"/>
        </w:rPr>
        <w:t xml:space="preserve">"О противодействии коррупции", и сведений о расходах, предусмотренных Федеральным </w:t>
      </w:r>
      <w:hyperlink r:id="rId9" w:history="1">
        <w:r w:rsidR="009D5FF4" w:rsidRPr="009D5FF4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D5FF4" w:rsidRPr="009D5FF4">
        <w:rPr>
          <w:rFonts w:eastAsiaTheme="minorHAnsi"/>
          <w:sz w:val="28"/>
          <w:szCs w:val="28"/>
          <w:lang w:eastAsia="en-US"/>
        </w:rPr>
        <w:t xml:space="preserve"> от 3 декабря </w:t>
      </w:r>
      <w:r w:rsidR="009D5FF4">
        <w:rPr>
          <w:rFonts w:eastAsiaTheme="minorHAnsi"/>
          <w:sz w:val="28"/>
          <w:szCs w:val="28"/>
          <w:lang w:eastAsia="en-US"/>
        </w:rPr>
        <w:t>2012 года № 230-ФЗ "О контроле за соответствием расходов лиц, замещающих государственные должности, и и</w:t>
      </w:r>
      <w:r>
        <w:rPr>
          <w:rFonts w:eastAsiaTheme="minorHAnsi"/>
          <w:sz w:val="28"/>
          <w:szCs w:val="28"/>
          <w:lang w:eastAsia="en-US"/>
        </w:rPr>
        <w:t>ных лиц их доходам"," исключить.</w:t>
      </w:r>
    </w:p>
    <w:p w:rsidR="00B45201" w:rsidRPr="00A1137C" w:rsidRDefault="00B45201" w:rsidP="00B45201">
      <w:pPr>
        <w:rPr>
          <w:sz w:val="28"/>
          <w:szCs w:val="28"/>
        </w:rPr>
      </w:pPr>
    </w:p>
    <w:p w:rsidR="00B43499" w:rsidRPr="00A1137C" w:rsidRDefault="00B43499" w:rsidP="00B45201">
      <w:pPr>
        <w:rPr>
          <w:sz w:val="28"/>
          <w:szCs w:val="28"/>
        </w:rPr>
      </w:pPr>
    </w:p>
    <w:p w:rsidR="00B43499" w:rsidRPr="00A1137C" w:rsidRDefault="00B43499" w:rsidP="00B45201">
      <w:pPr>
        <w:rPr>
          <w:sz w:val="28"/>
          <w:szCs w:val="28"/>
        </w:rPr>
      </w:pPr>
    </w:p>
    <w:p w:rsidR="00B43499" w:rsidRDefault="00B43499" w:rsidP="00B43499">
      <w:pPr>
        <w:tabs>
          <w:tab w:val="left" w:pos="1134"/>
        </w:tabs>
        <w:contextualSpacing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           Президент</w:t>
      </w:r>
    </w:p>
    <w:p w:rsidR="00B43499" w:rsidRDefault="00B43499" w:rsidP="006E31BD">
      <w:pPr>
        <w:tabs>
          <w:tab w:val="left" w:pos="1134"/>
        </w:tabs>
        <w:contextualSpacing/>
        <w:jc w:val="both"/>
      </w:pPr>
      <w:r>
        <w:rPr>
          <w:sz w:val="28"/>
          <w:szCs w:val="28"/>
          <w:lang w:eastAsia="x-none"/>
        </w:rPr>
        <w:t>Российской Федерации</w:t>
      </w:r>
    </w:p>
    <w:sectPr w:rsidR="00B43499" w:rsidSect="00A1137C">
      <w:headerReference w:type="default" r:id="rId10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6FA" w:rsidRDefault="00D516FA" w:rsidP="0074341B">
      <w:r>
        <w:separator/>
      </w:r>
    </w:p>
  </w:endnote>
  <w:endnote w:type="continuationSeparator" w:id="0">
    <w:p w:rsidR="00D516FA" w:rsidRDefault="00D516FA" w:rsidP="0074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ohit Hind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6FA" w:rsidRDefault="00D516FA" w:rsidP="0074341B">
      <w:r>
        <w:separator/>
      </w:r>
    </w:p>
  </w:footnote>
  <w:footnote w:type="continuationSeparator" w:id="0">
    <w:p w:rsidR="00D516FA" w:rsidRDefault="00D516FA" w:rsidP="00743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1148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4341B" w:rsidRPr="00E34157" w:rsidRDefault="0074341B">
        <w:pPr>
          <w:pStyle w:val="a3"/>
          <w:jc w:val="center"/>
          <w:rPr>
            <w:sz w:val="28"/>
            <w:szCs w:val="28"/>
          </w:rPr>
        </w:pPr>
        <w:r w:rsidRPr="00E34157">
          <w:rPr>
            <w:sz w:val="28"/>
            <w:szCs w:val="28"/>
          </w:rPr>
          <w:fldChar w:fldCharType="begin"/>
        </w:r>
        <w:r w:rsidRPr="00E34157">
          <w:rPr>
            <w:sz w:val="28"/>
            <w:szCs w:val="28"/>
          </w:rPr>
          <w:instrText>PAGE   \* MERGEFORMAT</w:instrText>
        </w:r>
        <w:r w:rsidRPr="00E34157">
          <w:rPr>
            <w:sz w:val="28"/>
            <w:szCs w:val="28"/>
          </w:rPr>
          <w:fldChar w:fldCharType="separate"/>
        </w:r>
        <w:r w:rsidR="00BA6089">
          <w:rPr>
            <w:noProof/>
            <w:sz w:val="28"/>
            <w:szCs w:val="28"/>
          </w:rPr>
          <w:t>2</w:t>
        </w:r>
        <w:r w:rsidRPr="00E34157">
          <w:rPr>
            <w:sz w:val="28"/>
            <w:szCs w:val="28"/>
          </w:rPr>
          <w:fldChar w:fldCharType="end"/>
        </w:r>
      </w:p>
    </w:sdtContent>
  </w:sdt>
  <w:p w:rsidR="0074341B" w:rsidRDefault="007434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F4"/>
    <w:rsid w:val="0000552D"/>
    <w:rsid w:val="000D7194"/>
    <w:rsid w:val="0018182E"/>
    <w:rsid w:val="002519C4"/>
    <w:rsid w:val="00306E7C"/>
    <w:rsid w:val="003833E0"/>
    <w:rsid w:val="003A25FB"/>
    <w:rsid w:val="0040794A"/>
    <w:rsid w:val="00432D50"/>
    <w:rsid w:val="004A2B96"/>
    <w:rsid w:val="004E176C"/>
    <w:rsid w:val="0059755B"/>
    <w:rsid w:val="00597D42"/>
    <w:rsid w:val="005A7D0E"/>
    <w:rsid w:val="00655D51"/>
    <w:rsid w:val="006E31BD"/>
    <w:rsid w:val="0074341B"/>
    <w:rsid w:val="007B0B70"/>
    <w:rsid w:val="007F3F21"/>
    <w:rsid w:val="00863E48"/>
    <w:rsid w:val="00877765"/>
    <w:rsid w:val="008A5834"/>
    <w:rsid w:val="008E086F"/>
    <w:rsid w:val="008F5096"/>
    <w:rsid w:val="009B02B8"/>
    <w:rsid w:val="009B41B7"/>
    <w:rsid w:val="009D19A1"/>
    <w:rsid w:val="009D5FF4"/>
    <w:rsid w:val="00A04B4A"/>
    <w:rsid w:val="00A1137C"/>
    <w:rsid w:val="00A43A4D"/>
    <w:rsid w:val="00A515BF"/>
    <w:rsid w:val="00A82A19"/>
    <w:rsid w:val="00AD4EFC"/>
    <w:rsid w:val="00B43499"/>
    <w:rsid w:val="00B45201"/>
    <w:rsid w:val="00B76A2A"/>
    <w:rsid w:val="00B823CE"/>
    <w:rsid w:val="00BA6089"/>
    <w:rsid w:val="00BB277E"/>
    <w:rsid w:val="00BF243A"/>
    <w:rsid w:val="00CC2A29"/>
    <w:rsid w:val="00CC465E"/>
    <w:rsid w:val="00CC6FD0"/>
    <w:rsid w:val="00D516FA"/>
    <w:rsid w:val="00E17496"/>
    <w:rsid w:val="00E34157"/>
    <w:rsid w:val="00E63D21"/>
    <w:rsid w:val="00E97145"/>
    <w:rsid w:val="00EB4BF9"/>
    <w:rsid w:val="00EE7716"/>
    <w:rsid w:val="00F52A2A"/>
    <w:rsid w:val="00F70A12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AFB1"/>
  <w15:chartTrackingRefBased/>
  <w15:docId w15:val="{B94484E8-41C2-4F9F-9EEC-85756A3B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D5F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roid Sans Fallback" w:hAnsi="Times New Roman" w:cs="Lohit Hindi"/>
      <w:kern w:val="3"/>
      <w:sz w:val="24"/>
      <w:szCs w:val="24"/>
      <w:lang w:eastAsia="zh-CN" w:bidi="hi-IN"/>
    </w:rPr>
  </w:style>
  <w:style w:type="paragraph" w:styleId="a3">
    <w:name w:val="header"/>
    <w:basedOn w:val="a"/>
    <w:link w:val="a4"/>
    <w:uiPriority w:val="99"/>
    <w:unhideWhenUsed/>
    <w:rsid w:val="00743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34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7434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34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0B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0B7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CQgCyNRbq02Adf4rqbDSy2/I+CzpSQeJyzjIGKq3c5M=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AWu03c/p5sf8tE3e6cj0+AdD4SHkOfJRhmouu6Mht7k=</DigestValue>
    </Reference>
  </SignedInfo>
  <SignatureValue>MYMjurzrPXHhVw/8+VNm6FXZn2oxtIavLRX7XfIW26MGA/Ow4DHdnsEtrnRAQFtc1xIxb/ZC9yR6
nL1Y+ulhQa0hJWyi2xT4qiqedaEqWkaqgf+MTo42rfAcKf1rQBZe/af+JMOmBZuq0bjPJ/p/D9Q6
KczFJCuhoUJAFMPiugBnyZAMqilPksLzGh+znsDE87tplMFaVysNS9+booLlntX20Nw3dVZ+9Oxk
5kAyLN6mCJqc0qSqlBR8M4DazheONeVvtMFVUSce9wiD3myWS6V8TbRzeLv/gOyvXv77iCF3Ha+p
nBKipyBevA8WOj7maUHw412DkPClhnbqtCWX5A==</SignatureValue>
  <KeyInfo>
    <X509Data>
      <X509Certificate>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o3z9LNy0dHCLU8DJJGESaphXCF/1nbjuvElammnwkgg=</DigestValue>
      </Reference>
      <Reference URI="/word/document.xml?ContentType=application/vnd.openxmlformats-officedocument.wordprocessingml.document.main+xml">
        <DigestMethod Algorithm="http://www.w3.org/2001/04/xmlenc#sha256"/>
        <DigestValue>e/YzNGGwrVFE5yi1BpM9RaXZ4bBmgJa9gzNb1lvzyfE=</DigestValue>
      </Reference>
      <Reference URI="/word/endnotes.xml?ContentType=application/vnd.openxmlformats-officedocument.wordprocessingml.endnotes+xml">
        <DigestMethod Algorithm="http://www.w3.org/2001/04/xmlenc#sha256"/>
        <DigestValue>kNFHuKefkw7IPdbFmgXdTtKuw8JaDDRLnU8PInkWw7I=</DigestValue>
      </Reference>
      <Reference URI="/word/fontTable.xml?ContentType=application/vnd.openxmlformats-officedocument.wordprocessingml.fontTable+xml">
        <DigestMethod Algorithm="http://www.w3.org/2001/04/xmlenc#sha256"/>
        <DigestValue>rjeLVR3z197IAnTsUHCQ/VQbZ4ETxJq86GUyVAYaDV0=</DigestValue>
      </Reference>
      <Reference URI="/word/footnotes.xml?ContentType=application/vnd.openxmlformats-officedocument.wordprocessingml.footnotes+xml">
        <DigestMethod Algorithm="http://www.w3.org/2001/04/xmlenc#sha256"/>
        <DigestValue>kLzpoHVqMBnFsMOy2f9MFnv6DomzJlkXegcz1TjcPPs=</DigestValue>
      </Reference>
      <Reference URI="/word/header1.xml?ContentType=application/vnd.openxmlformats-officedocument.wordprocessingml.header+xml">
        <DigestMethod Algorithm="http://www.w3.org/2001/04/xmlenc#sha256"/>
        <DigestValue>NpgMI7YFWXxm9CfJ1tIgy9pzGsNjUUGrdt2qaPVXj7g=</DigestValue>
      </Reference>
      <Reference URI="/word/settings.xml?ContentType=application/vnd.openxmlformats-officedocument.wordprocessingml.settings+xml">
        <DigestMethod Algorithm="http://www.w3.org/2001/04/xmlenc#sha256"/>
        <DigestValue>T+chSjZm1Nn7yNUcj641UxWIkHz+sG5pPhmcD25KWXI=</DigestValue>
      </Reference>
      <Reference URI="/word/styles.xml?ContentType=application/vnd.openxmlformats-officedocument.wordprocessingml.styles+xml">
        <DigestMethod Algorithm="http://www.w3.org/2001/04/xmlenc#sha256"/>
        <DigestValue>g+j9288IcJtw1C+WvD/nSTUiNrV+yA6i68PH7Ovmt0o=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2026-03-11T12:59:35Z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2026-03-11T12:59:35Z</xd:SigningTime>
          <xd:SigningCertificate>
            <xd:Cert>
              <xd:CertDigest>
                <DigestMethod Algorithm="http://www.w3.org/2001/04/xmlenc#sha256"/>
                <DigestValue>Z3qdnytDn9e0DG9gUv4T/ceHkprFslrt+Jy9G940uuE=</DigestValue>
              </xd:CertDigest>
              <xd:IssuerSerial>
                <X509IssuerName>CN=Дума СК</X509IssuerName>
                <X509SerialNumber>3728846434496482142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Каратеева</dc:creator>
  <cp:keywords/>
  <dc:description/>
  <cp:lastModifiedBy>Шуклина Елена Васильевна</cp:lastModifiedBy>
  <cp:revision>21</cp:revision>
  <cp:lastPrinted>2026-02-24T14:53:00Z</cp:lastPrinted>
  <dcterms:created xsi:type="dcterms:W3CDTF">2026-02-13T14:22:00Z</dcterms:created>
  <dcterms:modified xsi:type="dcterms:W3CDTF">2026-03-11T08:06:00Z</dcterms:modified>
</cp:coreProperties>
</file>