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41E6E4" w14:textId="77777777" w:rsidR="009C63D3" w:rsidRPr="00C62776" w:rsidRDefault="009C63D3" w:rsidP="00475879">
      <w:pPr>
        <w:spacing w:after="0" w:line="360" w:lineRule="auto"/>
        <w:ind w:firstLine="538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</w:pPr>
    </w:p>
    <w:p w14:paraId="1E41E6E5" w14:textId="4EDE293F" w:rsidR="009C63D3" w:rsidRPr="00DF0935" w:rsidRDefault="00F216CF" w:rsidP="00ED1E9A">
      <w:pPr>
        <w:spacing w:after="0" w:line="300" w:lineRule="auto"/>
        <w:ind w:firstLine="538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DF09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Вносится депутат</w:t>
      </w:r>
      <w:r w:rsidR="00D433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</w:t>
      </w:r>
      <w:r w:rsidRPr="00DF09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</w:t>
      </w:r>
      <w:r w:rsidR="00D433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</w:t>
      </w:r>
    </w:p>
    <w:p w14:paraId="1E41E6E6" w14:textId="77777777" w:rsidR="009C63D3" w:rsidRPr="00DF0935" w:rsidRDefault="00F216CF" w:rsidP="00ED1E9A">
      <w:pPr>
        <w:spacing w:after="0" w:line="300" w:lineRule="auto"/>
        <w:ind w:firstLine="538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DF09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Государственной Думы</w:t>
      </w:r>
    </w:p>
    <w:p w14:paraId="788EA2DF" w14:textId="130B2AC4" w:rsidR="00204CFD" w:rsidRDefault="00204CFD" w:rsidP="00ED1E9A">
      <w:pPr>
        <w:spacing w:after="0" w:line="300" w:lineRule="auto"/>
        <w:ind w:firstLine="538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Даванковым В.А.</w:t>
      </w:r>
    </w:p>
    <w:p w14:paraId="1E41E6E7" w14:textId="1FB186D7" w:rsidR="009C63D3" w:rsidRDefault="00F216CF" w:rsidP="00ED1E9A">
      <w:pPr>
        <w:spacing w:after="0" w:line="300" w:lineRule="auto"/>
        <w:ind w:firstLine="538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DF09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Авксентьевой С.В.</w:t>
      </w:r>
    </w:p>
    <w:p w14:paraId="1E41E6E8" w14:textId="77777777" w:rsidR="009C63D3" w:rsidRPr="00DF0935" w:rsidRDefault="009C63D3" w:rsidP="00475879">
      <w:pPr>
        <w:spacing w:after="0" w:line="360" w:lineRule="auto"/>
        <w:ind w:firstLine="538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1E41E6E9" w14:textId="77777777" w:rsidR="009C63D3" w:rsidRPr="00DF0935" w:rsidRDefault="00F216CF" w:rsidP="00475879">
      <w:pPr>
        <w:spacing w:after="0" w:line="360" w:lineRule="auto"/>
        <w:ind w:firstLine="538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DF09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Проект</w:t>
      </w:r>
    </w:p>
    <w:p w14:paraId="1E41E6EA" w14:textId="77777777" w:rsidR="009C63D3" w:rsidRPr="00DF0935" w:rsidRDefault="009C63D3" w:rsidP="0047587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41E6EB" w14:textId="77777777" w:rsidR="009C63D3" w:rsidRPr="00DF0935" w:rsidRDefault="00F216CF" w:rsidP="0047587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0935"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</w:p>
    <w:p w14:paraId="1E41E6EC" w14:textId="3619216E" w:rsidR="009C63D3" w:rsidRPr="00DF0935" w:rsidRDefault="00D43304" w:rsidP="0056099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330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F609D8" w:rsidRPr="00F609D8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bookmarkStart w:id="0" w:name="_GoBack"/>
      <w:bookmarkEnd w:id="0"/>
      <w:r w:rsidRPr="00D4330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E41E6ED" w14:textId="77777777" w:rsidR="009C63D3" w:rsidRPr="00DF0935" w:rsidRDefault="009C63D3" w:rsidP="0047587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41E6EE" w14:textId="77777777" w:rsidR="009C63D3" w:rsidRPr="00DF0935" w:rsidRDefault="00F216CF" w:rsidP="0047587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0935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14:paraId="0BF5C831" w14:textId="3D97217F" w:rsidR="006A5364" w:rsidRDefault="008A4656" w:rsidP="00423DC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первый </w:t>
      </w:r>
      <w:r w:rsidR="0061319E">
        <w:rPr>
          <w:rFonts w:ascii="Times New Roman" w:hAnsi="Times New Roman" w:cs="Times New Roman"/>
          <w:sz w:val="28"/>
          <w:szCs w:val="28"/>
        </w:rPr>
        <w:t>части 3 статьи 319 Арбитражного процессуального кодекса Российской Федерации (</w:t>
      </w:r>
      <w:r w:rsidR="00423DC9" w:rsidRPr="00423DC9">
        <w:rPr>
          <w:rFonts w:ascii="Times New Roman" w:hAnsi="Times New Roman" w:cs="Times New Roman"/>
          <w:sz w:val="28"/>
          <w:szCs w:val="28"/>
        </w:rPr>
        <w:t xml:space="preserve">Собрание законодательства Российской Федерации, 2002, </w:t>
      </w:r>
      <w:r w:rsidR="00991FB8">
        <w:rPr>
          <w:rFonts w:ascii="Times New Roman" w:hAnsi="Times New Roman" w:cs="Times New Roman"/>
          <w:sz w:val="28"/>
          <w:szCs w:val="28"/>
        </w:rPr>
        <w:t>№</w:t>
      </w:r>
      <w:r w:rsidR="00423DC9" w:rsidRPr="00423DC9">
        <w:rPr>
          <w:rFonts w:ascii="Times New Roman" w:hAnsi="Times New Roman" w:cs="Times New Roman"/>
          <w:sz w:val="28"/>
          <w:szCs w:val="28"/>
        </w:rPr>
        <w:t xml:space="preserve"> 30, ст. 3012;</w:t>
      </w:r>
      <w:r w:rsidR="003B7E56">
        <w:rPr>
          <w:rFonts w:ascii="Times New Roman" w:hAnsi="Times New Roman" w:cs="Times New Roman"/>
          <w:sz w:val="28"/>
          <w:szCs w:val="28"/>
        </w:rPr>
        <w:t xml:space="preserve"> 2010, </w:t>
      </w:r>
      <w:r w:rsidR="00991FB8" w:rsidRPr="00991FB8">
        <w:rPr>
          <w:rFonts w:ascii="Times New Roman" w:hAnsi="Times New Roman" w:cs="Times New Roman"/>
          <w:sz w:val="28"/>
          <w:szCs w:val="28"/>
        </w:rPr>
        <w:t>№</w:t>
      </w:r>
      <w:r w:rsidR="003B7E56">
        <w:rPr>
          <w:rFonts w:ascii="Times New Roman" w:hAnsi="Times New Roman" w:cs="Times New Roman"/>
          <w:sz w:val="28"/>
          <w:szCs w:val="28"/>
        </w:rPr>
        <w:t xml:space="preserve"> 18, ст. 2145</w:t>
      </w:r>
      <w:r w:rsidR="00E739E9">
        <w:rPr>
          <w:rFonts w:ascii="Times New Roman" w:hAnsi="Times New Roman" w:cs="Times New Roman"/>
          <w:sz w:val="28"/>
          <w:szCs w:val="28"/>
        </w:rPr>
        <w:t xml:space="preserve">; </w:t>
      </w:r>
      <w:r w:rsidR="00E739E9" w:rsidRPr="00E739E9">
        <w:rPr>
          <w:rFonts w:ascii="Times New Roman" w:hAnsi="Times New Roman" w:cs="Times New Roman"/>
          <w:sz w:val="28"/>
          <w:szCs w:val="28"/>
        </w:rPr>
        <w:t xml:space="preserve">2018, </w:t>
      </w:r>
      <w:r w:rsidR="00991FB8" w:rsidRPr="00991FB8">
        <w:rPr>
          <w:rFonts w:ascii="Times New Roman" w:hAnsi="Times New Roman" w:cs="Times New Roman"/>
          <w:sz w:val="28"/>
          <w:szCs w:val="28"/>
        </w:rPr>
        <w:t>№</w:t>
      </w:r>
      <w:r w:rsidR="00E739E9">
        <w:rPr>
          <w:rFonts w:ascii="Times New Roman" w:hAnsi="Times New Roman" w:cs="Times New Roman"/>
          <w:sz w:val="28"/>
          <w:szCs w:val="28"/>
        </w:rPr>
        <w:t xml:space="preserve"> </w:t>
      </w:r>
      <w:r w:rsidR="00347C11">
        <w:rPr>
          <w:rFonts w:ascii="Times New Roman" w:hAnsi="Times New Roman" w:cs="Times New Roman"/>
          <w:sz w:val="28"/>
          <w:szCs w:val="28"/>
        </w:rPr>
        <w:t>49, ст. 7523</w:t>
      </w:r>
      <w:r w:rsidR="00423DC9" w:rsidRPr="00423DC9">
        <w:rPr>
          <w:rFonts w:ascii="Times New Roman" w:hAnsi="Times New Roman" w:cs="Times New Roman"/>
          <w:sz w:val="28"/>
          <w:szCs w:val="28"/>
        </w:rPr>
        <w:t>)</w:t>
      </w:r>
      <w:r w:rsidR="00423DC9">
        <w:rPr>
          <w:rFonts w:ascii="Times New Roman" w:hAnsi="Times New Roman" w:cs="Times New Roman"/>
          <w:sz w:val="28"/>
          <w:szCs w:val="28"/>
        </w:rPr>
        <w:t xml:space="preserve"> </w:t>
      </w:r>
      <w:r w:rsidR="00587C85">
        <w:rPr>
          <w:rFonts w:ascii="Times New Roman" w:hAnsi="Times New Roman" w:cs="Times New Roman"/>
          <w:sz w:val="28"/>
          <w:szCs w:val="28"/>
        </w:rPr>
        <w:t xml:space="preserve">после слов «непосредственно арбитражным судом» дополнить словами </w:t>
      </w:r>
      <w:r w:rsidR="00991FB8">
        <w:rPr>
          <w:rFonts w:ascii="Times New Roman" w:hAnsi="Times New Roman" w:cs="Times New Roman"/>
          <w:sz w:val="28"/>
          <w:szCs w:val="28"/>
        </w:rPr>
        <w:br/>
      </w:r>
      <w:r w:rsidR="00587C85">
        <w:rPr>
          <w:rFonts w:ascii="Times New Roman" w:hAnsi="Times New Roman" w:cs="Times New Roman"/>
          <w:sz w:val="28"/>
          <w:szCs w:val="28"/>
        </w:rPr>
        <w:t>«</w:t>
      </w:r>
      <w:r w:rsidR="00500C3F" w:rsidRPr="00500C3F">
        <w:rPr>
          <w:rFonts w:ascii="Times New Roman" w:hAnsi="Times New Roman" w:cs="Times New Roman"/>
          <w:sz w:val="28"/>
          <w:szCs w:val="28"/>
        </w:rPr>
        <w:t xml:space="preserve">в пятидневный срок со дня поступления такого ходатайства, а в случае поступления ходатайства в период нахождения дела в суде вышестоящей инстанции срок </w:t>
      </w:r>
      <w:r w:rsidR="00134A5C">
        <w:rPr>
          <w:rFonts w:ascii="Times New Roman" w:hAnsi="Times New Roman" w:cs="Times New Roman"/>
          <w:sz w:val="28"/>
          <w:szCs w:val="28"/>
        </w:rPr>
        <w:t xml:space="preserve">выдачи исполнительного листа </w:t>
      </w:r>
      <w:r w:rsidR="00500C3F" w:rsidRPr="00500C3F">
        <w:rPr>
          <w:rFonts w:ascii="Times New Roman" w:hAnsi="Times New Roman" w:cs="Times New Roman"/>
          <w:sz w:val="28"/>
          <w:szCs w:val="28"/>
        </w:rPr>
        <w:t>исчисляется со дня поступления дела в арбитражный суд первой инстанции</w:t>
      </w:r>
      <w:r w:rsidR="00587C85">
        <w:rPr>
          <w:rFonts w:ascii="Times New Roman" w:hAnsi="Times New Roman" w:cs="Times New Roman"/>
          <w:sz w:val="28"/>
          <w:szCs w:val="28"/>
        </w:rPr>
        <w:t>».</w:t>
      </w:r>
    </w:p>
    <w:p w14:paraId="2EA5764E" w14:textId="6FEA9336" w:rsidR="0082748F" w:rsidRPr="00DF0935" w:rsidRDefault="0082748F" w:rsidP="0082748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0935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063C4F1E" w14:textId="2B14D93C" w:rsidR="001602D3" w:rsidRPr="006E7238" w:rsidRDefault="008A4656" w:rsidP="005E2C20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первый</w:t>
      </w:r>
      <w:r w:rsidR="00E9588B">
        <w:rPr>
          <w:rFonts w:ascii="Times New Roman" w:hAnsi="Times New Roman" w:cs="Times New Roman"/>
          <w:sz w:val="28"/>
          <w:szCs w:val="28"/>
        </w:rPr>
        <w:t xml:space="preserve"> части </w:t>
      </w:r>
      <w:r>
        <w:rPr>
          <w:rFonts w:ascii="Times New Roman" w:hAnsi="Times New Roman" w:cs="Times New Roman"/>
          <w:sz w:val="28"/>
          <w:szCs w:val="28"/>
        </w:rPr>
        <w:t>первой</w:t>
      </w:r>
      <w:r w:rsidR="00E9588B">
        <w:rPr>
          <w:rFonts w:ascii="Times New Roman" w:hAnsi="Times New Roman" w:cs="Times New Roman"/>
          <w:sz w:val="28"/>
          <w:szCs w:val="28"/>
        </w:rPr>
        <w:t xml:space="preserve"> статьи 428 Гражданского процессуального кодекса Российской Федерации</w:t>
      </w:r>
      <w:r w:rsidR="00D11DDE">
        <w:rPr>
          <w:rFonts w:ascii="Times New Roman" w:hAnsi="Times New Roman" w:cs="Times New Roman"/>
          <w:sz w:val="28"/>
          <w:szCs w:val="28"/>
        </w:rPr>
        <w:t xml:space="preserve"> </w:t>
      </w:r>
      <w:r w:rsidR="00014F03" w:rsidRPr="00014F03">
        <w:rPr>
          <w:rFonts w:ascii="Times New Roman" w:hAnsi="Times New Roman" w:cs="Times New Roman"/>
          <w:sz w:val="28"/>
          <w:szCs w:val="28"/>
        </w:rPr>
        <w:t xml:space="preserve">(Собрание законодательства Российской Федерации, 2002, </w:t>
      </w:r>
      <w:r w:rsidR="00991FB8">
        <w:rPr>
          <w:rFonts w:ascii="Times New Roman" w:hAnsi="Times New Roman" w:cs="Times New Roman"/>
          <w:sz w:val="28"/>
          <w:szCs w:val="28"/>
        </w:rPr>
        <w:t>№</w:t>
      </w:r>
      <w:r w:rsidR="00014F03" w:rsidRPr="00014F03">
        <w:rPr>
          <w:rFonts w:ascii="Times New Roman" w:hAnsi="Times New Roman" w:cs="Times New Roman"/>
          <w:sz w:val="28"/>
          <w:szCs w:val="28"/>
        </w:rPr>
        <w:t xml:space="preserve"> 46 ст. 4532</w:t>
      </w:r>
      <w:r w:rsidR="00FE40E0">
        <w:rPr>
          <w:rFonts w:ascii="Times New Roman" w:hAnsi="Times New Roman" w:cs="Times New Roman"/>
          <w:sz w:val="28"/>
          <w:szCs w:val="28"/>
        </w:rPr>
        <w:t>;</w:t>
      </w:r>
      <w:r w:rsidR="008B4C8E">
        <w:rPr>
          <w:rFonts w:ascii="Times New Roman" w:hAnsi="Times New Roman" w:cs="Times New Roman"/>
          <w:sz w:val="28"/>
          <w:szCs w:val="28"/>
        </w:rPr>
        <w:t xml:space="preserve"> 2006, </w:t>
      </w:r>
      <w:r w:rsidR="00991FB8" w:rsidRPr="00991FB8">
        <w:rPr>
          <w:rFonts w:ascii="Times New Roman" w:hAnsi="Times New Roman" w:cs="Times New Roman"/>
          <w:sz w:val="28"/>
          <w:szCs w:val="28"/>
        </w:rPr>
        <w:t>№</w:t>
      </w:r>
      <w:r w:rsidR="008B4C8E" w:rsidRPr="008B4C8E">
        <w:rPr>
          <w:rFonts w:ascii="Times New Roman" w:hAnsi="Times New Roman" w:cs="Times New Roman"/>
          <w:sz w:val="28"/>
          <w:szCs w:val="28"/>
        </w:rPr>
        <w:t xml:space="preserve"> </w:t>
      </w:r>
      <w:r w:rsidR="008B4C8E">
        <w:rPr>
          <w:rFonts w:ascii="Times New Roman" w:hAnsi="Times New Roman" w:cs="Times New Roman"/>
          <w:sz w:val="28"/>
          <w:szCs w:val="28"/>
        </w:rPr>
        <w:t>1</w:t>
      </w:r>
      <w:r w:rsidR="00FE40E0">
        <w:rPr>
          <w:rFonts w:ascii="Times New Roman" w:hAnsi="Times New Roman" w:cs="Times New Roman"/>
          <w:sz w:val="28"/>
          <w:szCs w:val="28"/>
        </w:rPr>
        <w:t>, ст. 8</w:t>
      </w:r>
      <w:r w:rsidR="00014F03" w:rsidRPr="00014F03">
        <w:rPr>
          <w:rFonts w:ascii="Times New Roman" w:hAnsi="Times New Roman" w:cs="Times New Roman"/>
          <w:sz w:val="28"/>
          <w:szCs w:val="28"/>
        </w:rPr>
        <w:t>)</w:t>
      </w:r>
      <w:r w:rsidR="00D11DDE">
        <w:rPr>
          <w:rFonts w:ascii="Times New Roman" w:hAnsi="Times New Roman" w:cs="Times New Roman"/>
          <w:sz w:val="28"/>
          <w:szCs w:val="28"/>
        </w:rPr>
        <w:t xml:space="preserve"> после слов «непосредственно судом» дополнить словами </w:t>
      </w:r>
      <w:r>
        <w:rPr>
          <w:rFonts w:ascii="Times New Roman" w:hAnsi="Times New Roman" w:cs="Times New Roman"/>
          <w:sz w:val="28"/>
          <w:szCs w:val="28"/>
        </w:rPr>
        <w:br/>
      </w:r>
      <w:r w:rsidR="00D11DDE">
        <w:rPr>
          <w:rFonts w:ascii="Times New Roman" w:hAnsi="Times New Roman" w:cs="Times New Roman"/>
          <w:sz w:val="28"/>
          <w:szCs w:val="28"/>
        </w:rPr>
        <w:t>«</w:t>
      </w:r>
      <w:r w:rsidR="0009512C" w:rsidRPr="0009512C">
        <w:rPr>
          <w:rFonts w:ascii="Times New Roman" w:hAnsi="Times New Roman" w:cs="Times New Roman"/>
          <w:sz w:val="28"/>
          <w:szCs w:val="28"/>
        </w:rPr>
        <w:t xml:space="preserve">в пятидневный срок со дня поступления заявления взыскателя или его ходатайства, а в случае поступления заявления или ходатайства в период нахождения дела в суде вышестоящей инстанции срок </w:t>
      </w:r>
      <w:r w:rsidR="00001017">
        <w:rPr>
          <w:rFonts w:ascii="Times New Roman" w:hAnsi="Times New Roman" w:cs="Times New Roman"/>
          <w:sz w:val="28"/>
          <w:szCs w:val="28"/>
        </w:rPr>
        <w:t xml:space="preserve">выдачи </w:t>
      </w:r>
      <w:r w:rsidR="00001017">
        <w:rPr>
          <w:rFonts w:ascii="Times New Roman" w:hAnsi="Times New Roman" w:cs="Times New Roman"/>
          <w:sz w:val="28"/>
          <w:szCs w:val="28"/>
        </w:rPr>
        <w:lastRenderedPageBreak/>
        <w:t xml:space="preserve">исполнительного листа </w:t>
      </w:r>
      <w:r w:rsidR="0009512C" w:rsidRPr="0009512C">
        <w:rPr>
          <w:rFonts w:ascii="Times New Roman" w:hAnsi="Times New Roman" w:cs="Times New Roman"/>
          <w:sz w:val="28"/>
          <w:szCs w:val="28"/>
        </w:rPr>
        <w:t>исчисляется со дня поступления дела в суд первой инстанции</w:t>
      </w:r>
      <w:r w:rsidR="00604174">
        <w:rPr>
          <w:rFonts w:ascii="Times New Roman" w:hAnsi="Times New Roman" w:cs="Times New Roman"/>
          <w:sz w:val="28"/>
          <w:szCs w:val="28"/>
        </w:rPr>
        <w:t>».</w:t>
      </w:r>
    </w:p>
    <w:p w14:paraId="1E41E6F8" w14:textId="1CE11A26" w:rsidR="009C63D3" w:rsidRDefault="00F216CF" w:rsidP="0047587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0935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E147CB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0AE863F1" w14:textId="0D4DF7D7" w:rsidR="00E563B7" w:rsidRPr="005E2C20" w:rsidRDefault="006F2E8C" w:rsidP="005E2C2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565E0F">
        <w:rPr>
          <w:rFonts w:ascii="Times New Roman" w:hAnsi="Times New Roman" w:cs="Times New Roman"/>
          <w:sz w:val="28"/>
          <w:szCs w:val="28"/>
        </w:rPr>
        <w:t>аст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565E0F">
        <w:rPr>
          <w:rFonts w:ascii="Times New Roman" w:hAnsi="Times New Roman" w:cs="Times New Roman"/>
          <w:sz w:val="28"/>
          <w:szCs w:val="28"/>
        </w:rPr>
        <w:t xml:space="preserve"> </w:t>
      </w:r>
      <w:r w:rsidR="009A3AC4">
        <w:rPr>
          <w:rFonts w:ascii="Times New Roman" w:hAnsi="Times New Roman" w:cs="Times New Roman"/>
          <w:sz w:val="28"/>
          <w:szCs w:val="28"/>
        </w:rPr>
        <w:t xml:space="preserve">3 статьи 353 Кодекса административного судопроизводства Российской Федерации </w:t>
      </w:r>
      <w:r w:rsidR="004C7A2A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</w:t>
      </w:r>
      <w:r w:rsidR="000C1B89">
        <w:rPr>
          <w:rFonts w:ascii="Times New Roman" w:hAnsi="Times New Roman" w:cs="Times New Roman"/>
          <w:sz w:val="28"/>
          <w:szCs w:val="28"/>
        </w:rPr>
        <w:t xml:space="preserve">, </w:t>
      </w:r>
      <w:r w:rsidR="009C38E0">
        <w:rPr>
          <w:rFonts w:ascii="Times New Roman" w:hAnsi="Times New Roman" w:cs="Times New Roman"/>
          <w:sz w:val="28"/>
          <w:szCs w:val="28"/>
        </w:rPr>
        <w:t xml:space="preserve">2016, </w:t>
      </w:r>
      <w:r w:rsidR="00991FB8" w:rsidRPr="00991FB8">
        <w:rPr>
          <w:rFonts w:ascii="Times New Roman" w:hAnsi="Times New Roman" w:cs="Times New Roman"/>
          <w:sz w:val="28"/>
          <w:szCs w:val="28"/>
        </w:rPr>
        <w:t>№</w:t>
      </w:r>
      <w:r w:rsidR="009C38E0" w:rsidRPr="009C38E0">
        <w:rPr>
          <w:rFonts w:ascii="Times New Roman" w:hAnsi="Times New Roman" w:cs="Times New Roman"/>
          <w:sz w:val="28"/>
          <w:szCs w:val="28"/>
        </w:rPr>
        <w:t xml:space="preserve"> </w:t>
      </w:r>
      <w:r w:rsidR="009C38E0">
        <w:rPr>
          <w:rFonts w:ascii="Times New Roman" w:hAnsi="Times New Roman" w:cs="Times New Roman"/>
          <w:sz w:val="28"/>
          <w:szCs w:val="28"/>
        </w:rPr>
        <w:t xml:space="preserve">27, ст. 4236; </w:t>
      </w:r>
      <w:r w:rsidR="000C1B89">
        <w:rPr>
          <w:rFonts w:ascii="Times New Roman" w:hAnsi="Times New Roman" w:cs="Times New Roman"/>
          <w:sz w:val="28"/>
          <w:szCs w:val="28"/>
        </w:rPr>
        <w:t xml:space="preserve">2023, </w:t>
      </w:r>
      <w:r w:rsidR="00991FB8" w:rsidRPr="00991FB8">
        <w:rPr>
          <w:rFonts w:ascii="Times New Roman" w:hAnsi="Times New Roman" w:cs="Times New Roman"/>
          <w:sz w:val="28"/>
          <w:szCs w:val="28"/>
        </w:rPr>
        <w:t>№</w:t>
      </w:r>
      <w:r w:rsidR="000C1B89" w:rsidRPr="000C1B89">
        <w:rPr>
          <w:rFonts w:ascii="Times New Roman" w:hAnsi="Times New Roman" w:cs="Times New Roman"/>
          <w:sz w:val="28"/>
          <w:szCs w:val="28"/>
        </w:rPr>
        <w:t xml:space="preserve"> 31</w:t>
      </w:r>
      <w:r w:rsidR="000C1B89">
        <w:rPr>
          <w:rFonts w:ascii="Times New Roman" w:hAnsi="Times New Roman" w:cs="Times New Roman"/>
          <w:sz w:val="28"/>
          <w:szCs w:val="28"/>
        </w:rPr>
        <w:t>, ст. 5775</w:t>
      </w:r>
      <w:r w:rsidR="009C38E0">
        <w:rPr>
          <w:rFonts w:ascii="Times New Roman" w:hAnsi="Times New Roman" w:cs="Times New Roman"/>
          <w:sz w:val="28"/>
          <w:szCs w:val="28"/>
        </w:rPr>
        <w:t>)</w:t>
      </w:r>
      <w:r w:rsidR="000C1B89">
        <w:rPr>
          <w:rFonts w:ascii="Times New Roman" w:hAnsi="Times New Roman" w:cs="Times New Roman"/>
          <w:sz w:val="28"/>
          <w:szCs w:val="28"/>
        </w:rPr>
        <w:t xml:space="preserve"> </w:t>
      </w:r>
      <w:r w:rsidR="000E4291">
        <w:rPr>
          <w:rFonts w:ascii="Times New Roman" w:hAnsi="Times New Roman" w:cs="Times New Roman"/>
          <w:sz w:val="28"/>
          <w:szCs w:val="28"/>
        </w:rPr>
        <w:t>после слов «непосредственно судом» дополнить словами «</w:t>
      </w:r>
      <w:r w:rsidR="006F5747" w:rsidRPr="006F5747">
        <w:rPr>
          <w:rFonts w:ascii="Times New Roman" w:hAnsi="Times New Roman" w:cs="Times New Roman"/>
          <w:sz w:val="28"/>
          <w:szCs w:val="28"/>
        </w:rPr>
        <w:t xml:space="preserve">в пятидневный срок со дня поступления заявления или ходатайства, а в случае поступления заявления или ходатайства в период нахождения дела в суде вышестоящей инстанции срок </w:t>
      </w:r>
      <w:r w:rsidR="00001017">
        <w:rPr>
          <w:rFonts w:ascii="Times New Roman" w:hAnsi="Times New Roman" w:cs="Times New Roman"/>
          <w:sz w:val="28"/>
          <w:szCs w:val="28"/>
        </w:rPr>
        <w:t xml:space="preserve">выдачи исполнительного </w:t>
      </w:r>
      <w:r w:rsidR="006F5747" w:rsidRPr="006F5747">
        <w:rPr>
          <w:rFonts w:ascii="Times New Roman" w:hAnsi="Times New Roman" w:cs="Times New Roman"/>
          <w:sz w:val="28"/>
          <w:szCs w:val="28"/>
        </w:rPr>
        <w:t>исчисляется со дня поступления дела в суд первой инстанции</w:t>
      </w:r>
      <w:r w:rsidR="000E4291">
        <w:rPr>
          <w:rFonts w:ascii="Times New Roman" w:hAnsi="Times New Roman" w:cs="Times New Roman"/>
          <w:sz w:val="28"/>
          <w:szCs w:val="28"/>
        </w:rPr>
        <w:t>».</w:t>
      </w:r>
    </w:p>
    <w:p w14:paraId="20F7E2D2" w14:textId="29D11742" w:rsidR="001602D3" w:rsidRPr="00DF0935" w:rsidRDefault="001602D3" w:rsidP="0047587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0935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1E41E6F9" w14:textId="77777777" w:rsidR="009C63D3" w:rsidRPr="00DF0935" w:rsidRDefault="00F216CF" w:rsidP="004758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0935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14:paraId="1E41E6FB" w14:textId="77777777" w:rsidR="009C63D3" w:rsidRPr="00DF0935" w:rsidRDefault="009C63D3" w:rsidP="006036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41E6FC" w14:textId="77777777" w:rsidR="009C63D3" w:rsidRPr="00DF0935" w:rsidRDefault="009C63D3" w:rsidP="004758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1E6FD" w14:textId="56FA00B4" w:rsidR="009C63D3" w:rsidRPr="00DF0935" w:rsidRDefault="00F216CF" w:rsidP="006403F3">
      <w:pPr>
        <w:spacing w:after="0" w:line="240" w:lineRule="auto"/>
        <w:ind w:right="623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DF09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Президент</w:t>
      </w:r>
    </w:p>
    <w:p w14:paraId="1E41E6FE" w14:textId="3FDE3C73" w:rsidR="009C63D3" w:rsidRPr="00DF0935" w:rsidRDefault="00F216CF" w:rsidP="006403F3">
      <w:pPr>
        <w:spacing w:after="0" w:line="240" w:lineRule="auto"/>
        <w:ind w:right="623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DF093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Российской Федерации</w:t>
      </w:r>
      <w:r w:rsidR="001C4F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</w:p>
    <w:p w14:paraId="05ED0081" w14:textId="77777777" w:rsidR="00475879" w:rsidRPr="00DF0935" w:rsidRDefault="00475879">
      <w:pPr>
        <w:spacing w:after="0" w:line="360" w:lineRule="auto"/>
        <w:ind w:right="6236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sectPr w:rsidR="00475879" w:rsidRPr="00DF0935" w:rsidSect="00B6518C">
      <w:headerReference w:type="default" r:id="rId9"/>
      <w:pgSz w:w="11906" w:h="16838"/>
      <w:pgMar w:top="1134" w:right="1134" w:bottom="1701" w:left="1701" w:header="426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E4D81A" w14:textId="77777777" w:rsidR="0023412C" w:rsidRDefault="0023412C" w:rsidP="000D4132">
      <w:pPr>
        <w:spacing w:after="0" w:line="240" w:lineRule="auto"/>
      </w:pPr>
      <w:r>
        <w:separator/>
      </w:r>
    </w:p>
  </w:endnote>
  <w:endnote w:type="continuationSeparator" w:id="0">
    <w:p w14:paraId="0E0604B2" w14:textId="77777777" w:rsidR="0023412C" w:rsidRDefault="0023412C" w:rsidP="000D4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Vrinda"/>
    <w:charset w:val="00"/>
    <w:family w:val="swiss"/>
    <w:pitch w:val="variable"/>
    <w:sig w:usb0="0000000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98B4B1" w14:textId="77777777" w:rsidR="0023412C" w:rsidRDefault="0023412C" w:rsidP="000D4132">
      <w:pPr>
        <w:spacing w:after="0" w:line="240" w:lineRule="auto"/>
      </w:pPr>
      <w:r>
        <w:separator/>
      </w:r>
    </w:p>
  </w:footnote>
  <w:footnote w:type="continuationSeparator" w:id="0">
    <w:p w14:paraId="224612C1" w14:textId="77777777" w:rsidR="0023412C" w:rsidRDefault="0023412C" w:rsidP="000D4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</w:rPr>
      <w:id w:val="-2024937758"/>
      <w:docPartObj>
        <w:docPartGallery w:val="Page Numbers (Top of Page)"/>
        <w:docPartUnique/>
      </w:docPartObj>
    </w:sdtPr>
    <w:sdtEndPr/>
    <w:sdtContent>
      <w:p w14:paraId="1E41E703" w14:textId="77777777" w:rsidR="000D4132" w:rsidRPr="00B6518C" w:rsidRDefault="000D4132">
        <w:pPr>
          <w:pStyle w:val="aa"/>
          <w:jc w:val="center"/>
          <w:rPr>
            <w:rFonts w:ascii="Times New Roman" w:hAnsi="Times New Roman" w:cs="Times New Roman"/>
            <w:sz w:val="28"/>
          </w:rPr>
        </w:pPr>
        <w:r w:rsidRPr="00B6518C">
          <w:rPr>
            <w:rFonts w:ascii="Times New Roman" w:hAnsi="Times New Roman" w:cs="Times New Roman"/>
            <w:sz w:val="28"/>
          </w:rPr>
          <w:fldChar w:fldCharType="begin"/>
        </w:r>
        <w:r w:rsidRPr="00B6518C">
          <w:rPr>
            <w:rFonts w:ascii="Times New Roman" w:hAnsi="Times New Roman" w:cs="Times New Roman"/>
            <w:sz w:val="28"/>
          </w:rPr>
          <w:instrText>PAGE   \* MERGEFORMAT</w:instrText>
        </w:r>
        <w:r w:rsidRPr="00B6518C">
          <w:rPr>
            <w:rFonts w:ascii="Times New Roman" w:hAnsi="Times New Roman" w:cs="Times New Roman"/>
            <w:sz w:val="28"/>
          </w:rPr>
          <w:fldChar w:fldCharType="separate"/>
        </w:r>
        <w:r w:rsidR="001C6B0C">
          <w:rPr>
            <w:rFonts w:ascii="Times New Roman" w:hAnsi="Times New Roman" w:cs="Times New Roman"/>
            <w:noProof/>
            <w:sz w:val="28"/>
          </w:rPr>
          <w:t>2</w:t>
        </w:r>
        <w:r w:rsidRPr="00B6518C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1E41E704" w14:textId="77777777" w:rsidR="000D4132" w:rsidRDefault="000D4132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A0664"/>
    <w:multiLevelType w:val="hybridMultilevel"/>
    <w:tmpl w:val="FA18FC84"/>
    <w:lvl w:ilvl="0" w:tplc="F558B8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AC5733C"/>
    <w:multiLevelType w:val="hybridMultilevel"/>
    <w:tmpl w:val="1CA66F7A"/>
    <w:lvl w:ilvl="0" w:tplc="4B2685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A2937FD"/>
    <w:multiLevelType w:val="hybridMultilevel"/>
    <w:tmpl w:val="AF6E7DC6"/>
    <w:lvl w:ilvl="0" w:tplc="5366F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3D3"/>
    <w:rsid w:val="00001017"/>
    <w:rsid w:val="00014F03"/>
    <w:rsid w:val="000270C4"/>
    <w:rsid w:val="00036389"/>
    <w:rsid w:val="00046266"/>
    <w:rsid w:val="0009512C"/>
    <w:rsid w:val="000B3CCE"/>
    <w:rsid w:val="000C1B89"/>
    <w:rsid w:val="000D4132"/>
    <w:rsid w:val="000E4291"/>
    <w:rsid w:val="000F69C4"/>
    <w:rsid w:val="001300A8"/>
    <w:rsid w:val="00134A5C"/>
    <w:rsid w:val="00150E59"/>
    <w:rsid w:val="001602D3"/>
    <w:rsid w:val="001815A8"/>
    <w:rsid w:val="001C4F36"/>
    <w:rsid w:val="001C6B0C"/>
    <w:rsid w:val="001E1929"/>
    <w:rsid w:val="001E2271"/>
    <w:rsid w:val="001E56DF"/>
    <w:rsid w:val="00204CFD"/>
    <w:rsid w:val="002161C8"/>
    <w:rsid w:val="00225C61"/>
    <w:rsid w:val="0023412C"/>
    <w:rsid w:val="002357B6"/>
    <w:rsid w:val="00244B56"/>
    <w:rsid w:val="00247A47"/>
    <w:rsid w:val="00285735"/>
    <w:rsid w:val="0030190B"/>
    <w:rsid w:val="00306575"/>
    <w:rsid w:val="00316EA7"/>
    <w:rsid w:val="0032292D"/>
    <w:rsid w:val="00326A6F"/>
    <w:rsid w:val="003310AB"/>
    <w:rsid w:val="00334727"/>
    <w:rsid w:val="00347C11"/>
    <w:rsid w:val="00393C7B"/>
    <w:rsid w:val="003B0533"/>
    <w:rsid w:val="003B25A5"/>
    <w:rsid w:val="003B5B3F"/>
    <w:rsid w:val="003B7E56"/>
    <w:rsid w:val="003C416E"/>
    <w:rsid w:val="003D3DBD"/>
    <w:rsid w:val="00403457"/>
    <w:rsid w:val="0042208A"/>
    <w:rsid w:val="00423DC9"/>
    <w:rsid w:val="004613E9"/>
    <w:rsid w:val="00475879"/>
    <w:rsid w:val="00497326"/>
    <w:rsid w:val="004A3B60"/>
    <w:rsid w:val="004B0B74"/>
    <w:rsid w:val="004C28ED"/>
    <w:rsid w:val="004C7A2A"/>
    <w:rsid w:val="00500C3F"/>
    <w:rsid w:val="0052328B"/>
    <w:rsid w:val="00554D61"/>
    <w:rsid w:val="00560995"/>
    <w:rsid w:val="00565E0F"/>
    <w:rsid w:val="00587C85"/>
    <w:rsid w:val="005E1F69"/>
    <w:rsid w:val="005E2C20"/>
    <w:rsid w:val="00603643"/>
    <w:rsid w:val="00604174"/>
    <w:rsid w:val="00605820"/>
    <w:rsid w:val="0060630E"/>
    <w:rsid w:val="0061319E"/>
    <w:rsid w:val="006403F3"/>
    <w:rsid w:val="006A2517"/>
    <w:rsid w:val="006A5364"/>
    <w:rsid w:val="006E7238"/>
    <w:rsid w:val="006F2E8C"/>
    <w:rsid w:val="006F5747"/>
    <w:rsid w:val="00701D14"/>
    <w:rsid w:val="0070738F"/>
    <w:rsid w:val="007250D2"/>
    <w:rsid w:val="0072706D"/>
    <w:rsid w:val="00751677"/>
    <w:rsid w:val="00770973"/>
    <w:rsid w:val="007948D4"/>
    <w:rsid w:val="007B32EF"/>
    <w:rsid w:val="007E0F8E"/>
    <w:rsid w:val="007E5BC2"/>
    <w:rsid w:val="008008FE"/>
    <w:rsid w:val="0081645A"/>
    <w:rsid w:val="00817343"/>
    <w:rsid w:val="0082748F"/>
    <w:rsid w:val="00860BBB"/>
    <w:rsid w:val="00867154"/>
    <w:rsid w:val="0088199A"/>
    <w:rsid w:val="008A22A4"/>
    <w:rsid w:val="008A3472"/>
    <w:rsid w:val="008A4656"/>
    <w:rsid w:val="008B4C8E"/>
    <w:rsid w:val="008D371B"/>
    <w:rsid w:val="0090448F"/>
    <w:rsid w:val="00914763"/>
    <w:rsid w:val="00931346"/>
    <w:rsid w:val="009558DB"/>
    <w:rsid w:val="00991FB8"/>
    <w:rsid w:val="009A3963"/>
    <w:rsid w:val="009A3AC4"/>
    <w:rsid w:val="009A3B3E"/>
    <w:rsid w:val="009A47B0"/>
    <w:rsid w:val="009B2D88"/>
    <w:rsid w:val="009C2E6E"/>
    <w:rsid w:val="009C38E0"/>
    <w:rsid w:val="009C63D3"/>
    <w:rsid w:val="009C7183"/>
    <w:rsid w:val="00A128B8"/>
    <w:rsid w:val="00A15B80"/>
    <w:rsid w:val="00A31A53"/>
    <w:rsid w:val="00A31EED"/>
    <w:rsid w:val="00A40B45"/>
    <w:rsid w:val="00A838DB"/>
    <w:rsid w:val="00A90CED"/>
    <w:rsid w:val="00AA056D"/>
    <w:rsid w:val="00AF0DDC"/>
    <w:rsid w:val="00B372E4"/>
    <w:rsid w:val="00B535FF"/>
    <w:rsid w:val="00B6518C"/>
    <w:rsid w:val="00B7689E"/>
    <w:rsid w:val="00BF400B"/>
    <w:rsid w:val="00C16011"/>
    <w:rsid w:val="00C33A50"/>
    <w:rsid w:val="00C46B47"/>
    <w:rsid w:val="00C50F6D"/>
    <w:rsid w:val="00C62776"/>
    <w:rsid w:val="00C76375"/>
    <w:rsid w:val="00C772FA"/>
    <w:rsid w:val="00CF7660"/>
    <w:rsid w:val="00D027B5"/>
    <w:rsid w:val="00D11DDE"/>
    <w:rsid w:val="00D15211"/>
    <w:rsid w:val="00D250E9"/>
    <w:rsid w:val="00D26778"/>
    <w:rsid w:val="00D43304"/>
    <w:rsid w:val="00D86868"/>
    <w:rsid w:val="00D86B7F"/>
    <w:rsid w:val="00D951DF"/>
    <w:rsid w:val="00DE0206"/>
    <w:rsid w:val="00DF0935"/>
    <w:rsid w:val="00E018FC"/>
    <w:rsid w:val="00E0258A"/>
    <w:rsid w:val="00E147CB"/>
    <w:rsid w:val="00E563B7"/>
    <w:rsid w:val="00E739E9"/>
    <w:rsid w:val="00E84CA4"/>
    <w:rsid w:val="00E9588B"/>
    <w:rsid w:val="00ED0F28"/>
    <w:rsid w:val="00ED1E9A"/>
    <w:rsid w:val="00EE10AD"/>
    <w:rsid w:val="00EF117C"/>
    <w:rsid w:val="00EF69FF"/>
    <w:rsid w:val="00EF6F0A"/>
    <w:rsid w:val="00F01F13"/>
    <w:rsid w:val="00F216CF"/>
    <w:rsid w:val="00F324C9"/>
    <w:rsid w:val="00F41BB3"/>
    <w:rsid w:val="00F428F2"/>
    <w:rsid w:val="00F609D8"/>
    <w:rsid w:val="00F81FC1"/>
    <w:rsid w:val="00F85D91"/>
    <w:rsid w:val="00F913A5"/>
    <w:rsid w:val="00FC1597"/>
    <w:rsid w:val="00FD3F65"/>
    <w:rsid w:val="00FE0735"/>
    <w:rsid w:val="00FE40E0"/>
    <w:rsid w:val="00FF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41E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BB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List Paragraph"/>
    <w:basedOn w:val="a"/>
    <w:uiPriority w:val="34"/>
    <w:qFormat/>
    <w:rsid w:val="00726090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0D4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D4132"/>
  </w:style>
  <w:style w:type="paragraph" w:styleId="ac">
    <w:name w:val="footer"/>
    <w:basedOn w:val="a"/>
    <w:link w:val="ad"/>
    <w:uiPriority w:val="99"/>
    <w:unhideWhenUsed/>
    <w:rsid w:val="000D4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D4132"/>
  </w:style>
  <w:style w:type="paragraph" w:styleId="ae">
    <w:name w:val="Revision"/>
    <w:hidden/>
    <w:uiPriority w:val="99"/>
    <w:semiHidden/>
    <w:rsid w:val="00AA056D"/>
    <w:pPr>
      <w:suppressAutoHyphens w:val="0"/>
    </w:pPr>
  </w:style>
  <w:style w:type="paragraph" w:styleId="af">
    <w:name w:val="Normal (Web)"/>
    <w:basedOn w:val="a"/>
    <w:uiPriority w:val="99"/>
    <w:semiHidden/>
    <w:unhideWhenUsed/>
    <w:rsid w:val="00423DC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BB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List Paragraph"/>
    <w:basedOn w:val="a"/>
    <w:uiPriority w:val="34"/>
    <w:qFormat/>
    <w:rsid w:val="00726090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0D4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D4132"/>
  </w:style>
  <w:style w:type="paragraph" w:styleId="ac">
    <w:name w:val="footer"/>
    <w:basedOn w:val="a"/>
    <w:link w:val="ad"/>
    <w:uiPriority w:val="99"/>
    <w:unhideWhenUsed/>
    <w:rsid w:val="000D41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D4132"/>
  </w:style>
  <w:style w:type="paragraph" w:styleId="ae">
    <w:name w:val="Revision"/>
    <w:hidden/>
    <w:uiPriority w:val="99"/>
    <w:semiHidden/>
    <w:rsid w:val="00AA056D"/>
    <w:pPr>
      <w:suppressAutoHyphens w:val="0"/>
    </w:pPr>
  </w:style>
  <w:style w:type="paragraph" w:styleId="af">
    <w:name w:val="Normal (Web)"/>
    <w:basedOn w:val="a"/>
    <w:uiPriority w:val="99"/>
    <w:semiHidden/>
    <w:unhideWhenUsed/>
    <w:rsid w:val="00423DC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FF44F-8142-48C2-A08C-4A556BF98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 Якупов</dc:creator>
  <cp:lastModifiedBy>СОЛОВЬЕВА Е.В.</cp:lastModifiedBy>
  <cp:revision>30</cp:revision>
  <cp:lastPrinted>2025-04-10T13:08:00Z</cp:lastPrinted>
  <dcterms:created xsi:type="dcterms:W3CDTF">2026-03-11T10:13:00Z</dcterms:created>
  <dcterms:modified xsi:type="dcterms:W3CDTF">2026-03-16T08:37:00Z</dcterms:modified>
  <dc:language>ru-RU</dc:language>
</cp:coreProperties>
</file>