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F165A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F165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165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F165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165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F165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F165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F165AF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F165AF" w:rsidRPr="007052AF" w:rsidRDefault="00F165AF" w:rsidP="00F165AF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F165A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264B5F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730B7E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национальной системе подтверждения </w:t>
      </w:r>
      <w:r w:rsidR="00F165A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ожидания поставки товаров и внесении изменения в статью 2 </w:t>
      </w:r>
      <w:r w:rsidR="00F165A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 xml:space="preserve">Федерального закона </w:t>
      </w:r>
      <w:r w:rsidR="00730B7E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государственном контроле (надзоре) </w:t>
      </w:r>
      <w:r w:rsidR="00F165A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и муниципальном контроле в Российской Федерации</w:t>
      </w:r>
      <w:r w:rsidR="00730B7E">
        <w:rPr>
          <w:b/>
          <w:sz w:val="28"/>
          <w:szCs w:val="28"/>
        </w:rPr>
        <w:t>"</w:t>
      </w:r>
      <w:proofErr w:type="gramEnd"/>
    </w:p>
    <w:p w:rsidR="00F165AF" w:rsidRDefault="00F165AF" w:rsidP="00F165A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F165AF" w:rsidRDefault="00F165AF" w:rsidP="00F165AF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264B5F" w:rsidRDefault="000262C1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</w:t>
      </w:r>
      <w:r w:rsidR="00264B5F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264B5F">
        <w:rPr>
          <w:sz w:val="28"/>
          <w:szCs w:val="28"/>
        </w:rPr>
        <w:t xml:space="preserve"> Федерального закона </w:t>
      </w:r>
      <w:r w:rsidR="00730B7E">
        <w:rPr>
          <w:sz w:val="28"/>
          <w:szCs w:val="28"/>
        </w:rPr>
        <w:t>"</w:t>
      </w:r>
      <w:r w:rsidR="00264B5F">
        <w:rPr>
          <w:sz w:val="28"/>
          <w:szCs w:val="28"/>
        </w:rPr>
        <w:t xml:space="preserve">О национальной системе подтверждения ожидания поставки товаров и внесении изменения в статью 2 Федерального закона </w:t>
      </w:r>
      <w:r w:rsidR="00730B7E">
        <w:rPr>
          <w:sz w:val="28"/>
          <w:szCs w:val="28"/>
        </w:rPr>
        <w:t>"</w:t>
      </w:r>
      <w:r w:rsidR="00264B5F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730B7E">
        <w:rPr>
          <w:sz w:val="28"/>
          <w:szCs w:val="28"/>
        </w:rPr>
        <w:t>"</w:t>
      </w:r>
      <w:r w:rsidR="00264B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Федеральный закон) </w:t>
      </w:r>
      <w:r w:rsidR="00264B5F">
        <w:rPr>
          <w:sz w:val="28"/>
          <w:szCs w:val="28"/>
        </w:rPr>
        <w:t>потребует</w:t>
      </w:r>
      <w:r>
        <w:rPr>
          <w:sz w:val="28"/>
          <w:szCs w:val="28"/>
        </w:rPr>
        <w:t>ся</w:t>
      </w:r>
      <w:r w:rsidR="00264B5F">
        <w:rPr>
          <w:sz w:val="28"/>
          <w:szCs w:val="28"/>
        </w:rPr>
        <w:t xml:space="preserve">: </w:t>
      </w:r>
    </w:p>
    <w:p w:rsidR="00264B5F" w:rsidRDefault="00F165AF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264B5F">
        <w:rPr>
          <w:sz w:val="28"/>
          <w:szCs w:val="28"/>
        </w:rPr>
        <w:t>Внесени</w:t>
      </w:r>
      <w:r w:rsidR="000262C1">
        <w:rPr>
          <w:sz w:val="28"/>
          <w:szCs w:val="28"/>
        </w:rPr>
        <w:t>е</w:t>
      </w:r>
      <w:r w:rsidR="00264B5F">
        <w:rPr>
          <w:sz w:val="28"/>
          <w:szCs w:val="28"/>
        </w:rPr>
        <w:t xml:space="preserve"> изменений в постановление Правительства Российской Федерации от 1 июля 2021 г. № 1108 </w:t>
      </w:r>
      <w:r w:rsidR="00730B7E">
        <w:rPr>
          <w:sz w:val="28"/>
          <w:szCs w:val="28"/>
        </w:rPr>
        <w:t>"</w:t>
      </w:r>
      <w:r w:rsidR="00264B5F">
        <w:rPr>
          <w:sz w:val="28"/>
          <w:szCs w:val="28"/>
        </w:rPr>
        <w:t xml:space="preserve">Об утверждении Положения </w:t>
      </w:r>
      <w:r>
        <w:rPr>
          <w:sz w:val="28"/>
          <w:szCs w:val="28"/>
        </w:rPr>
        <w:br/>
      </w:r>
      <w:r w:rsidR="00264B5F">
        <w:rPr>
          <w:sz w:val="28"/>
          <w:szCs w:val="28"/>
        </w:rPr>
        <w:t xml:space="preserve">о национальной системе </w:t>
      </w:r>
      <w:proofErr w:type="spellStart"/>
      <w:r w:rsidR="00264B5F">
        <w:rPr>
          <w:sz w:val="28"/>
          <w:szCs w:val="28"/>
        </w:rPr>
        <w:t>прослеживаемости</w:t>
      </w:r>
      <w:proofErr w:type="spellEnd"/>
      <w:r w:rsidR="00264B5F">
        <w:rPr>
          <w:sz w:val="28"/>
          <w:szCs w:val="28"/>
        </w:rPr>
        <w:t xml:space="preserve"> товаров</w:t>
      </w:r>
      <w:r w:rsidR="00730B7E">
        <w:rPr>
          <w:sz w:val="28"/>
          <w:szCs w:val="28"/>
        </w:rPr>
        <w:t>"</w:t>
      </w:r>
      <w:r w:rsidR="00264B5F">
        <w:rPr>
          <w:sz w:val="28"/>
          <w:szCs w:val="28"/>
        </w:rPr>
        <w:t xml:space="preserve">. </w:t>
      </w:r>
    </w:p>
    <w:p w:rsidR="00264B5F" w:rsidRDefault="00264B5F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 направлены на упрощение документооборота для налогоплательщиков </w:t>
      </w:r>
      <w:r w:rsidR="00F165AF">
        <w:rPr>
          <w:sz w:val="28"/>
          <w:szCs w:val="28"/>
        </w:rPr>
        <w:t>-</w:t>
      </w:r>
      <w:r>
        <w:rPr>
          <w:sz w:val="28"/>
          <w:szCs w:val="28"/>
        </w:rPr>
        <w:t xml:space="preserve"> участников оборота товаров, подлежащих </w:t>
      </w:r>
      <w:proofErr w:type="spellStart"/>
      <w:r>
        <w:rPr>
          <w:sz w:val="28"/>
          <w:szCs w:val="28"/>
        </w:rPr>
        <w:t>прослеживаемости</w:t>
      </w:r>
      <w:proofErr w:type="spellEnd"/>
      <w:r>
        <w:rPr>
          <w:sz w:val="28"/>
          <w:szCs w:val="28"/>
        </w:rPr>
        <w:t xml:space="preserve">, которые также являются участниками национальной системы подтверждения ожидания товаров. </w:t>
      </w:r>
    </w:p>
    <w:p w:rsidR="00264B5F" w:rsidRDefault="00264B5F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исполнитель</w:t>
      </w:r>
      <w:r w:rsidR="000262C1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Минфин России. </w:t>
      </w:r>
    </w:p>
    <w:p w:rsidR="00264B5F" w:rsidRDefault="00264B5F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Соисполнители</w:t>
      </w:r>
      <w:r w:rsidR="000262C1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Минэкономразвития России, ФНС России. </w:t>
      </w:r>
    </w:p>
    <w:p w:rsidR="0058593B" w:rsidRDefault="0058593B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принятия </w:t>
      </w:r>
      <w:r w:rsidR="000262C1">
        <w:rPr>
          <w:sz w:val="28"/>
          <w:szCs w:val="28"/>
        </w:rPr>
        <w:t>-</w:t>
      </w:r>
      <w:r>
        <w:rPr>
          <w:sz w:val="28"/>
          <w:szCs w:val="28"/>
        </w:rPr>
        <w:t xml:space="preserve"> 1 июля 2026 г. </w:t>
      </w:r>
    </w:p>
    <w:p w:rsidR="00264B5F" w:rsidRDefault="00F165AF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264B5F">
        <w:rPr>
          <w:sz w:val="28"/>
          <w:szCs w:val="28"/>
        </w:rPr>
        <w:t>Приняти</w:t>
      </w:r>
      <w:r w:rsidR="000262C1">
        <w:rPr>
          <w:sz w:val="28"/>
          <w:szCs w:val="28"/>
        </w:rPr>
        <w:t>е</w:t>
      </w:r>
      <w:r w:rsidR="00264B5F">
        <w:rPr>
          <w:sz w:val="28"/>
          <w:szCs w:val="28"/>
        </w:rPr>
        <w:t xml:space="preserve"> приказа ФНС России </w:t>
      </w:r>
      <w:r w:rsidR="00730B7E">
        <w:rPr>
          <w:sz w:val="28"/>
          <w:szCs w:val="28"/>
        </w:rPr>
        <w:t>"</w:t>
      </w:r>
      <w:r w:rsidR="00264B5F">
        <w:rPr>
          <w:sz w:val="28"/>
          <w:szCs w:val="28"/>
        </w:rPr>
        <w:t>Об утверждении порядка формирования, присвоения и направления заявителю визуализированной ссылки</w:t>
      </w:r>
      <w:r w:rsidR="00730B7E">
        <w:rPr>
          <w:sz w:val="28"/>
          <w:szCs w:val="28"/>
        </w:rPr>
        <w:t>"</w:t>
      </w:r>
      <w:r w:rsidR="00264B5F">
        <w:rPr>
          <w:sz w:val="28"/>
          <w:szCs w:val="28"/>
        </w:rPr>
        <w:t xml:space="preserve">. </w:t>
      </w:r>
    </w:p>
    <w:p w:rsidR="00264B5F" w:rsidRDefault="00264B5F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Требуется приведение приказа в соответствие с нормами </w:t>
      </w:r>
      <w:r w:rsidR="000262C1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Федерального закона в части применения заявителем визуализированной ссылки. </w:t>
      </w:r>
    </w:p>
    <w:p w:rsidR="00264B5F" w:rsidRDefault="00264B5F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Ответственный исполнитель </w:t>
      </w:r>
      <w:r w:rsidR="000262C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ФНС России. </w:t>
      </w:r>
    </w:p>
    <w:p w:rsidR="00264B5F" w:rsidRDefault="00264B5F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Соисполнитель</w:t>
      </w:r>
      <w:r w:rsidR="000262C1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Минфин России. </w:t>
      </w:r>
    </w:p>
    <w:p w:rsidR="0058593B" w:rsidRDefault="0058593B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принятия </w:t>
      </w:r>
      <w:r w:rsidR="000262C1">
        <w:rPr>
          <w:sz w:val="28"/>
          <w:szCs w:val="28"/>
        </w:rPr>
        <w:t>-</w:t>
      </w:r>
      <w:r>
        <w:rPr>
          <w:sz w:val="28"/>
          <w:szCs w:val="28"/>
        </w:rPr>
        <w:t xml:space="preserve"> 1 июля 2026 г. </w:t>
      </w:r>
    </w:p>
    <w:p w:rsidR="00264B5F" w:rsidRDefault="00264B5F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165AF">
        <w:rPr>
          <w:sz w:val="28"/>
          <w:szCs w:val="28"/>
        </w:rPr>
        <w:t> </w:t>
      </w:r>
      <w:r>
        <w:rPr>
          <w:sz w:val="28"/>
          <w:szCs w:val="28"/>
        </w:rPr>
        <w:t>Приняти</w:t>
      </w:r>
      <w:r w:rsidR="000262C1">
        <w:rPr>
          <w:sz w:val="28"/>
          <w:szCs w:val="28"/>
        </w:rPr>
        <w:t>е</w:t>
      </w:r>
      <w:r>
        <w:rPr>
          <w:sz w:val="28"/>
          <w:szCs w:val="28"/>
        </w:rPr>
        <w:t xml:space="preserve"> приказа ФНС России </w:t>
      </w:r>
      <w:r w:rsidR="00730B7E">
        <w:rPr>
          <w:sz w:val="28"/>
          <w:szCs w:val="28"/>
        </w:rPr>
        <w:t>"</w:t>
      </w:r>
      <w:r>
        <w:rPr>
          <w:sz w:val="28"/>
          <w:szCs w:val="28"/>
        </w:rPr>
        <w:t xml:space="preserve">Об утверждении формы и формата документа о предстоящей поставке, а также порядка заполнения и внесения изменений в документ о предстоящей поставке, порядка его представления, </w:t>
      </w:r>
      <w:r w:rsidR="00F165AF">
        <w:rPr>
          <w:sz w:val="28"/>
          <w:szCs w:val="28"/>
        </w:rPr>
        <w:br/>
      </w:r>
      <w:r>
        <w:rPr>
          <w:sz w:val="28"/>
          <w:szCs w:val="28"/>
        </w:rPr>
        <w:t>а также порядка присвоения статуса документу о предстоящей поставке</w:t>
      </w:r>
      <w:r w:rsidR="00730B7E">
        <w:rPr>
          <w:sz w:val="28"/>
          <w:szCs w:val="28"/>
        </w:rPr>
        <w:t>"</w:t>
      </w:r>
      <w:r w:rsidR="00F165A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64B5F" w:rsidRDefault="00264B5F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Требуется приведение приказа в соответствие с нормами </w:t>
      </w:r>
      <w:r w:rsidR="000262C1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 xml:space="preserve">Федерального закона в части применения документа о предстоящей поставке. </w:t>
      </w:r>
    </w:p>
    <w:p w:rsidR="00264B5F" w:rsidRDefault="00264B5F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Ответственный исполнитель </w:t>
      </w:r>
      <w:r w:rsidR="000262C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ФНС России. </w:t>
      </w:r>
    </w:p>
    <w:p w:rsidR="00264B5F" w:rsidRDefault="00264B5F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Соисполнитель</w:t>
      </w:r>
      <w:r w:rsidR="000262C1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Минфин России. </w:t>
      </w:r>
    </w:p>
    <w:p w:rsidR="0058593B" w:rsidRDefault="0058593B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принятия </w:t>
      </w:r>
      <w:r w:rsidR="000262C1">
        <w:rPr>
          <w:sz w:val="28"/>
          <w:szCs w:val="28"/>
        </w:rPr>
        <w:t>-</w:t>
      </w:r>
      <w:r>
        <w:rPr>
          <w:sz w:val="28"/>
          <w:szCs w:val="28"/>
        </w:rPr>
        <w:t xml:space="preserve"> 1 июля 2026 г. </w:t>
      </w:r>
    </w:p>
    <w:p w:rsidR="00264B5F" w:rsidRDefault="00264B5F" w:rsidP="00F165A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4. Приняти</w:t>
      </w:r>
      <w:r w:rsidR="000262C1">
        <w:rPr>
          <w:color w:val="auto"/>
          <w:sz w:val="28"/>
          <w:szCs w:val="28"/>
        </w:rPr>
        <w:t>е</w:t>
      </w:r>
      <w:r>
        <w:rPr>
          <w:color w:val="auto"/>
          <w:sz w:val="28"/>
          <w:szCs w:val="28"/>
        </w:rPr>
        <w:t xml:space="preserve"> приказа ФТС России </w:t>
      </w:r>
      <w:r w:rsidR="00730B7E">
        <w:rPr>
          <w:color w:val="auto"/>
          <w:sz w:val="28"/>
          <w:szCs w:val="28"/>
        </w:rPr>
        <w:t>"</w:t>
      </w:r>
      <w:r>
        <w:rPr>
          <w:color w:val="auto"/>
          <w:sz w:val="28"/>
          <w:szCs w:val="28"/>
        </w:rPr>
        <w:t xml:space="preserve">Об утверждении формы предписания </w:t>
      </w:r>
      <w:r w:rsidR="00F165AF">
        <w:rPr>
          <w:color w:val="auto"/>
          <w:sz w:val="28"/>
          <w:szCs w:val="28"/>
        </w:rPr>
        <w:br/>
      </w:r>
      <w:r>
        <w:rPr>
          <w:color w:val="auto"/>
          <w:sz w:val="28"/>
          <w:szCs w:val="28"/>
        </w:rPr>
        <w:t>о незамедлительном выезде транспортного средства с находящимися на нем товарами за пределы Российской Федерации</w:t>
      </w:r>
      <w:r w:rsidR="00730B7E">
        <w:rPr>
          <w:color w:val="auto"/>
          <w:sz w:val="28"/>
          <w:szCs w:val="28"/>
        </w:rPr>
        <w:t>"</w:t>
      </w:r>
      <w:r>
        <w:rPr>
          <w:color w:val="auto"/>
          <w:sz w:val="28"/>
          <w:szCs w:val="28"/>
        </w:rPr>
        <w:t xml:space="preserve">. </w:t>
      </w:r>
    </w:p>
    <w:p w:rsidR="00264B5F" w:rsidRDefault="00264B5F" w:rsidP="00F165AF">
      <w:pPr>
        <w:pStyle w:val="Default"/>
        <w:spacing w:line="360" w:lineRule="atLeas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Ответственный исполнитель</w:t>
      </w:r>
      <w:r w:rsidR="000262C1">
        <w:rPr>
          <w:color w:val="auto"/>
          <w:sz w:val="28"/>
          <w:szCs w:val="28"/>
        </w:rPr>
        <w:t xml:space="preserve"> -</w:t>
      </w:r>
      <w:r>
        <w:rPr>
          <w:color w:val="auto"/>
          <w:sz w:val="28"/>
          <w:szCs w:val="28"/>
        </w:rPr>
        <w:t xml:space="preserve"> ФТС России</w:t>
      </w:r>
      <w:bookmarkStart w:id="0" w:name="_GoBack"/>
      <w:bookmarkEnd w:id="0"/>
      <w:r>
        <w:rPr>
          <w:color w:val="auto"/>
          <w:sz w:val="28"/>
          <w:szCs w:val="28"/>
        </w:rPr>
        <w:t xml:space="preserve">. </w:t>
      </w:r>
    </w:p>
    <w:p w:rsidR="007052AF" w:rsidRPr="007052AF" w:rsidRDefault="0058593B" w:rsidP="00F165AF">
      <w:pPr>
        <w:pStyle w:val="Default"/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принятия </w:t>
      </w:r>
      <w:r w:rsidR="000262C1">
        <w:rPr>
          <w:sz w:val="28"/>
          <w:szCs w:val="28"/>
        </w:rPr>
        <w:t>-</w:t>
      </w:r>
      <w:r>
        <w:rPr>
          <w:sz w:val="28"/>
          <w:szCs w:val="28"/>
        </w:rPr>
        <w:t xml:space="preserve"> 1 октября 2026 г.</w:t>
      </w:r>
    </w:p>
    <w:sectPr w:rsidR="007052AF" w:rsidRPr="007052AF" w:rsidSect="00F165AF">
      <w:headerReference w:type="default" r:id="rId7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D09" w:rsidRDefault="00691D09" w:rsidP="00F165AF">
      <w:pPr>
        <w:spacing w:after="0" w:line="240" w:lineRule="auto"/>
      </w:pPr>
      <w:r>
        <w:separator/>
      </w:r>
    </w:p>
  </w:endnote>
  <w:endnote w:type="continuationSeparator" w:id="0">
    <w:p w:rsidR="00691D09" w:rsidRDefault="00691D09" w:rsidP="00F16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D09" w:rsidRDefault="00691D09" w:rsidP="00F165AF">
      <w:pPr>
        <w:spacing w:after="0" w:line="240" w:lineRule="auto"/>
      </w:pPr>
      <w:r>
        <w:separator/>
      </w:r>
    </w:p>
  </w:footnote>
  <w:footnote w:type="continuationSeparator" w:id="0">
    <w:p w:rsidR="00691D09" w:rsidRDefault="00691D09" w:rsidP="00F16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0324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165AF" w:rsidRPr="00F165AF" w:rsidRDefault="00F165AF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165A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165A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165A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262C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165A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262C1"/>
    <w:rsid w:val="00132ABE"/>
    <w:rsid w:val="0021420F"/>
    <w:rsid w:val="002636CE"/>
    <w:rsid w:val="00264B5F"/>
    <w:rsid w:val="00504E0F"/>
    <w:rsid w:val="0058593B"/>
    <w:rsid w:val="005D24AF"/>
    <w:rsid w:val="00691D09"/>
    <w:rsid w:val="007052AF"/>
    <w:rsid w:val="00730B7E"/>
    <w:rsid w:val="00872983"/>
    <w:rsid w:val="00B83114"/>
    <w:rsid w:val="00CC1000"/>
    <w:rsid w:val="00E32189"/>
    <w:rsid w:val="00F1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64B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16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65AF"/>
  </w:style>
  <w:style w:type="paragraph" w:styleId="a6">
    <w:name w:val="footer"/>
    <w:basedOn w:val="a"/>
    <w:link w:val="a7"/>
    <w:uiPriority w:val="99"/>
    <w:unhideWhenUsed/>
    <w:rsid w:val="00F16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65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264B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16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165AF"/>
  </w:style>
  <w:style w:type="paragraph" w:styleId="a6">
    <w:name w:val="footer"/>
    <w:basedOn w:val="a"/>
    <w:link w:val="a7"/>
    <w:uiPriority w:val="99"/>
    <w:unhideWhenUsed/>
    <w:rsid w:val="00F165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16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13</cp:revision>
  <dcterms:created xsi:type="dcterms:W3CDTF">2023-05-15T14:41:00Z</dcterms:created>
  <dcterms:modified xsi:type="dcterms:W3CDTF">2026-03-11T15:54:00Z</dcterms:modified>
</cp:coreProperties>
</file>