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041F37">
      <w:pPr>
        <w:spacing w:line="240" w:lineRule="auto"/>
        <w:jc w:val="right"/>
        <w:rPr>
          <w:sz w:val="30"/>
          <w:szCs w:val="30"/>
          <w:u w:val="single"/>
        </w:rPr>
      </w:pPr>
    </w:p>
    <w:p w:rsidR="00AB4C1F" w:rsidRPr="00112200" w:rsidRDefault="00E22A8B" w:rsidP="0022155F">
      <w:pPr>
        <w:pStyle w:val="a9"/>
        <w:spacing w:before="0" w:line="240" w:lineRule="auto"/>
        <w:rPr>
          <w:b/>
        </w:rPr>
      </w:pPr>
      <w:r w:rsidRPr="00112200">
        <w:rPr>
          <w:b/>
        </w:rPr>
        <w:t>ПОЯСНИТЕЛЬНАЯ ЗАПИСКА</w:t>
      </w:r>
    </w:p>
    <w:p w:rsidR="00AB4C1F" w:rsidRPr="00112200" w:rsidRDefault="00E22A8B" w:rsidP="0022155F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Pr="00112200" w:rsidRDefault="00E22A8B" w:rsidP="00AB4C1F">
      <w:pPr>
        <w:pStyle w:val="aa"/>
        <w:spacing w:after="48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внесении изменений в статью 11</w:t>
      </w:r>
      <w:r w:rsidRPr="001E227E">
        <w:rPr>
          <w:rFonts w:ascii="Times New Roman" w:hAnsi="Times New Roman"/>
          <w:vertAlign w:val="superscript"/>
        </w:rPr>
        <w:t>3</w:t>
      </w:r>
      <w:r w:rsidRPr="00112200">
        <w:rPr>
          <w:rFonts w:ascii="Times New Roman" w:hAnsi="Times New Roman"/>
        </w:rPr>
        <w:t xml:space="preserve"> части первой и стат</w:t>
      </w:r>
      <w:r w:rsidR="00A479A8">
        <w:rPr>
          <w:rFonts w:ascii="Times New Roman" w:hAnsi="Times New Roman"/>
        </w:rPr>
        <w:t>ьи</w:t>
      </w:r>
      <w:r w:rsidRPr="00112200">
        <w:rPr>
          <w:rFonts w:ascii="Times New Roman" w:hAnsi="Times New Roman"/>
        </w:rPr>
        <w:t xml:space="preserve"> 177 и 205 части второй Налогового кодекса Российской Федерации</w:t>
      </w:r>
      <w:r>
        <w:rPr>
          <w:rFonts w:ascii="Times New Roman" w:hAnsi="Times New Roman"/>
        </w:rPr>
        <w:t>"</w:t>
      </w:r>
    </w:p>
    <w:p w:rsidR="001E227E" w:rsidRPr="00A15C8C" w:rsidRDefault="00E22A8B" w:rsidP="001E227E">
      <w:pPr>
        <w:ind w:firstLine="709"/>
      </w:pPr>
      <w:proofErr w:type="gramStart"/>
      <w:r w:rsidRPr="00A15C8C">
        <w:t>Проект федерального закона "</w:t>
      </w:r>
      <w:r w:rsidR="00F12E38" w:rsidRPr="00F12E38">
        <w:t>О внесении изменений в статью 11</w:t>
      </w:r>
      <w:r w:rsidR="00F12E38" w:rsidRPr="00F12E38">
        <w:rPr>
          <w:vertAlign w:val="superscript"/>
        </w:rPr>
        <w:t>3</w:t>
      </w:r>
      <w:r w:rsidR="00F12E38" w:rsidRPr="00F12E38">
        <w:t xml:space="preserve"> части первой и стат</w:t>
      </w:r>
      <w:r w:rsidR="00A479A8">
        <w:t>ьи</w:t>
      </w:r>
      <w:r w:rsidR="00F12E38" w:rsidRPr="00F12E38">
        <w:t xml:space="preserve"> 177 и 205 части второй Налогового кодекса Российской Федерации</w:t>
      </w:r>
      <w:r w:rsidRPr="00A15C8C">
        <w:t xml:space="preserve">" (далее - </w:t>
      </w:r>
      <w:r w:rsidR="009F4D3A">
        <w:t>законопроект</w:t>
      </w:r>
      <w:r w:rsidRPr="00A15C8C">
        <w:t xml:space="preserve">) разработан во исполнение пункта 2 </w:t>
      </w:r>
      <w:r w:rsidR="00DA381C">
        <w:t>п</w:t>
      </w:r>
      <w:r w:rsidRPr="00A15C8C">
        <w:t xml:space="preserve">лана мероприятий ("дорожной карты") по реализации Концепции создания национальной системы подтверждения ожидания поставки товаров, утвержденного распоряжением Правительства Российской Федерации </w:t>
      </w:r>
      <w:r w:rsidR="00DA381C">
        <w:br/>
      </w:r>
      <w:r w:rsidRPr="00A15C8C">
        <w:t>от 10</w:t>
      </w:r>
      <w:r>
        <w:t xml:space="preserve"> ноября </w:t>
      </w:r>
      <w:r w:rsidRPr="00A15C8C">
        <w:t xml:space="preserve">2025 г. № 3213-р. </w:t>
      </w:r>
      <w:proofErr w:type="gramEnd"/>
    </w:p>
    <w:p w:rsidR="001E227E" w:rsidRPr="00A15C8C" w:rsidRDefault="00E22A8B" w:rsidP="001E227E">
      <w:pPr>
        <w:ind w:firstLine="709"/>
      </w:pPr>
      <w:proofErr w:type="gramStart"/>
      <w:r w:rsidRPr="00A15C8C">
        <w:t>Целью закон</w:t>
      </w:r>
      <w:r w:rsidR="00DA381C">
        <w:t>опроекта</w:t>
      </w:r>
      <w:r w:rsidRPr="00A15C8C">
        <w:t xml:space="preserve"> является предоставление возможности учета суммы обеспечительного платежа, уплаченного в связи с оформлением документа </w:t>
      </w:r>
      <w:r w:rsidR="00DA381C">
        <w:br/>
      </w:r>
      <w:r w:rsidRPr="00A15C8C">
        <w:t>о предстоящей поставке, предусмотренного Федеральным законом "</w:t>
      </w:r>
      <w:r w:rsidR="00DA381C" w:rsidRPr="00DA381C">
        <w:t>О национальной системе подтверждения ожидания поставки товаров и внесении изменения в статью 2 Федерального закона "О государственном контроле (надзоре) и муниципальном контроле в Российской Федерации</w:t>
      </w:r>
      <w:r w:rsidRPr="00A15C8C">
        <w:t>"</w:t>
      </w:r>
      <w:r w:rsidR="00DA381C">
        <w:t>,</w:t>
      </w:r>
      <w:r w:rsidRPr="00A15C8C">
        <w:t xml:space="preserve"> для целей уплаты косвенных налогов (налога на добавленную стоимость и акцизов) при импорте товаров</w:t>
      </w:r>
      <w:proofErr w:type="gramEnd"/>
      <w:r w:rsidRPr="00A15C8C">
        <w:t xml:space="preserve"> на территорию Российской Федерации с территории другого государства - члена Евразийского экономического союза. </w:t>
      </w:r>
    </w:p>
    <w:p w:rsidR="001E227E" w:rsidRPr="00A15C8C" w:rsidRDefault="00DA381C" w:rsidP="001E227E">
      <w:pPr>
        <w:ind w:firstLine="709"/>
      </w:pPr>
      <w:proofErr w:type="gramStart"/>
      <w:r>
        <w:t>Положениями</w:t>
      </w:r>
      <w:r w:rsidR="00E22A8B" w:rsidRPr="00A15C8C">
        <w:t xml:space="preserve"> закон</w:t>
      </w:r>
      <w:r>
        <w:t>опроекта</w:t>
      </w:r>
      <w:r w:rsidR="00E22A8B" w:rsidRPr="00A15C8C">
        <w:t xml:space="preserve"> предлагается учитывать </w:t>
      </w:r>
      <w:r>
        <w:t>вышеуказанный</w:t>
      </w:r>
      <w:r w:rsidR="00E22A8B" w:rsidRPr="00A15C8C">
        <w:t xml:space="preserve"> обеспечительный платеж в налоговой декларации по косвенным налогам (налогу на добавленную стоимость и акцизам) при импорте товаров на территорию Российской Федерации с территории другого государства - члена Евразийского экономического союза, представляемой за налоговый период, в котором </w:t>
      </w:r>
      <w:r w:rsidR="00E22A8B" w:rsidRPr="00A15C8C">
        <w:br/>
        <w:t xml:space="preserve">у налогоплательщика возникли обязанности по уплате налога (акциза) в связи </w:t>
      </w:r>
      <w:r w:rsidR="00E22A8B" w:rsidRPr="00A15C8C">
        <w:br/>
        <w:t>с ввозом товаров на территорию Российской Федерации и иные территории</w:t>
      </w:r>
      <w:proofErr w:type="gramEnd"/>
      <w:r w:rsidR="00E22A8B" w:rsidRPr="00A15C8C">
        <w:t xml:space="preserve">, </w:t>
      </w:r>
      <w:proofErr w:type="gramStart"/>
      <w:r w:rsidR="00E22A8B" w:rsidRPr="00A15C8C">
        <w:t>находящиеся</w:t>
      </w:r>
      <w:proofErr w:type="gramEnd"/>
      <w:r w:rsidR="00E22A8B" w:rsidRPr="00A15C8C">
        <w:t xml:space="preserve"> под ее юрисдикцией. </w:t>
      </w:r>
    </w:p>
    <w:p w:rsidR="001E227E" w:rsidRPr="00A15C8C" w:rsidRDefault="00E22A8B" w:rsidP="001E227E">
      <w:pPr>
        <w:ind w:firstLine="709"/>
      </w:pPr>
      <w:proofErr w:type="gramStart"/>
      <w:r w:rsidRPr="00A15C8C">
        <w:t xml:space="preserve">Превышение суммы обеспечительного платежа, указанной в документе </w:t>
      </w:r>
      <w:r w:rsidRPr="00A15C8C">
        <w:br/>
        <w:t xml:space="preserve">о предстоящей поставке, предусмотренного Федеральным законом </w:t>
      </w:r>
      <w:r w:rsidRPr="00A15C8C">
        <w:br/>
        <w:t>"</w:t>
      </w:r>
      <w:r w:rsidR="00DA381C" w:rsidRPr="00DA381C">
        <w:t>О национальной системе подтверждения ожидания поставки товаров и внесении изменения в статью 2 Федерального закона "О государственном контроле (надзоре) и муниципальном контроле в Российской Федерации</w:t>
      </w:r>
      <w:r w:rsidRPr="00A15C8C">
        <w:t xml:space="preserve">", </w:t>
      </w:r>
      <w:r w:rsidRPr="00A15C8C">
        <w:br/>
        <w:t>над суммой налога (акциза), исчисленной налогоплательщиком</w:t>
      </w:r>
      <w:r w:rsidR="002E6BE9">
        <w:t>,</w:t>
      </w:r>
      <w:bookmarkStart w:id="0" w:name="_GoBack"/>
      <w:bookmarkEnd w:id="0"/>
      <w:r w:rsidRPr="00A15C8C">
        <w:t xml:space="preserve"> предлагается учитывать на едином налоговом счет</w:t>
      </w:r>
      <w:r w:rsidR="002E6BE9">
        <w:t>е</w:t>
      </w:r>
      <w:r w:rsidRPr="00A15C8C">
        <w:t xml:space="preserve"> налогоплательщика после проведения камеральной налоговой проверки налоговых деклараций по косвенным</w:t>
      </w:r>
      <w:proofErr w:type="gramEnd"/>
      <w:r w:rsidRPr="00A15C8C">
        <w:t xml:space="preserve"> налогам </w:t>
      </w:r>
      <w:r w:rsidRPr="00A15C8C">
        <w:lastRenderedPageBreak/>
        <w:t xml:space="preserve">и (или) вступления в силу решения налогового органа по результатам камеральной налоговой проверки на основе указанных налоговых деклараций. </w:t>
      </w:r>
    </w:p>
    <w:p w:rsidR="001E227E" w:rsidRPr="00A15C8C" w:rsidRDefault="00E22A8B" w:rsidP="001E227E">
      <w:pPr>
        <w:ind w:firstLine="709"/>
      </w:pPr>
      <w:r w:rsidRPr="00A15C8C">
        <w:t>Реализация положений</w:t>
      </w:r>
      <w:r w:rsidR="00DA381C">
        <w:t xml:space="preserve">, предусмотренных законопроектом, </w:t>
      </w:r>
      <w:r w:rsidRPr="00A15C8C">
        <w:t xml:space="preserve">не потребует увеличения </w:t>
      </w:r>
      <w:proofErr w:type="gramStart"/>
      <w:r w:rsidRPr="00A15C8C">
        <w:t>численности органов государственной власти субъектов Российской Федерации</w:t>
      </w:r>
      <w:proofErr w:type="gramEnd"/>
      <w:r w:rsidRPr="00A15C8C">
        <w:t xml:space="preserve"> и (или) органов местного самоуправления, изменения объема их полномочий и (или) компетенции, а также выделения дополнительных ассигнований из соответствующих бюджетов. </w:t>
      </w:r>
    </w:p>
    <w:p w:rsidR="001E227E" w:rsidRPr="00A15C8C" w:rsidRDefault="00DA381C" w:rsidP="001E227E">
      <w:pPr>
        <w:ind w:firstLine="709"/>
      </w:pPr>
      <w:r>
        <w:t>З</w:t>
      </w:r>
      <w:r w:rsidR="00E22A8B" w:rsidRPr="00A15C8C">
        <w:t>акон</w:t>
      </w:r>
      <w:r>
        <w:t>опроект соответствует</w:t>
      </w:r>
      <w:r w:rsidR="00E22A8B" w:rsidRPr="00A15C8C">
        <w:t xml:space="preserve"> Договор</w:t>
      </w:r>
      <w:r>
        <w:t>у</w:t>
      </w:r>
      <w:r w:rsidR="00E22A8B" w:rsidRPr="00A15C8C">
        <w:t xml:space="preserve"> о Евразийском экономическом союзе, а также положениям иных международных договоров Российской Федерации. </w:t>
      </w:r>
    </w:p>
    <w:p w:rsidR="001E227E" w:rsidRPr="00A15C8C" w:rsidRDefault="00DA381C" w:rsidP="001E227E">
      <w:pPr>
        <w:ind w:firstLine="709"/>
      </w:pPr>
      <w:r w:rsidRPr="00DA381C">
        <w:t xml:space="preserve">Реализация положений, предусмотренных законопроектом, </w:t>
      </w:r>
      <w:r w:rsidR="00E22A8B" w:rsidRPr="00A15C8C">
        <w:t xml:space="preserve">окажет положительное влияние на достижение целей государственной программы Российской Федерации "Управление государственными финансами </w:t>
      </w:r>
      <w:r>
        <w:br/>
      </w:r>
      <w:r w:rsidR="00E22A8B" w:rsidRPr="00A15C8C">
        <w:t xml:space="preserve">и регулирование финансовых рынков", в частности на развитие налоговой </w:t>
      </w:r>
      <w:r>
        <w:br/>
      </w:r>
      <w:r w:rsidR="00E22A8B" w:rsidRPr="00A15C8C">
        <w:t xml:space="preserve">и таможенной системы. </w:t>
      </w:r>
    </w:p>
    <w:p w:rsidR="001E227E" w:rsidRDefault="001E227E" w:rsidP="00AB4C1F">
      <w:pPr>
        <w:ind w:firstLine="709"/>
      </w:pP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AB4C1F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0" w:footer="720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71F" w:rsidRDefault="0002671F">
      <w:pPr>
        <w:spacing w:line="240" w:lineRule="auto"/>
      </w:pPr>
      <w:r>
        <w:separator/>
      </w:r>
    </w:p>
  </w:endnote>
  <w:endnote w:type="continuationSeparator" w:id="0">
    <w:p w:rsidR="0002671F" w:rsidRDefault="000267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24D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E22A8B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 (11.2)</w:t>
          </w:r>
        </w:p>
      </w:tc>
    </w:tr>
    <w:tr w:rsidR="005A24D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E22A8B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A24D2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E22A8B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0013206-Уч-2026 (11.2)</w:t>
          </w:r>
        </w:p>
      </w:tc>
    </w:tr>
    <w:tr w:rsidR="005A24D2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E22A8B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71F" w:rsidRDefault="0002671F">
      <w:pPr>
        <w:spacing w:line="240" w:lineRule="auto"/>
      </w:pPr>
      <w:r>
        <w:separator/>
      </w:r>
    </w:p>
  </w:footnote>
  <w:footnote w:type="continuationSeparator" w:id="0">
    <w:p w:rsidR="0002671F" w:rsidRDefault="000267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E22A8B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6BE9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671F"/>
    <w:rsid w:val="00041F37"/>
    <w:rsid w:val="00112200"/>
    <w:rsid w:val="001E227E"/>
    <w:rsid w:val="0022155F"/>
    <w:rsid w:val="002E6BE9"/>
    <w:rsid w:val="003475C3"/>
    <w:rsid w:val="003C3B7D"/>
    <w:rsid w:val="003F4514"/>
    <w:rsid w:val="00463849"/>
    <w:rsid w:val="004A75E5"/>
    <w:rsid w:val="004B3CE4"/>
    <w:rsid w:val="0054438E"/>
    <w:rsid w:val="005A24D2"/>
    <w:rsid w:val="0061632D"/>
    <w:rsid w:val="00642694"/>
    <w:rsid w:val="00646649"/>
    <w:rsid w:val="00690DAC"/>
    <w:rsid w:val="006B3CDE"/>
    <w:rsid w:val="006B54EE"/>
    <w:rsid w:val="007514FA"/>
    <w:rsid w:val="007A391B"/>
    <w:rsid w:val="00802F2D"/>
    <w:rsid w:val="008114AC"/>
    <w:rsid w:val="008B54F5"/>
    <w:rsid w:val="009B3024"/>
    <w:rsid w:val="009D1F78"/>
    <w:rsid w:val="009D7680"/>
    <w:rsid w:val="009E2468"/>
    <w:rsid w:val="009F4D3A"/>
    <w:rsid w:val="009F6335"/>
    <w:rsid w:val="00A055C6"/>
    <w:rsid w:val="00A15C8C"/>
    <w:rsid w:val="00A479A8"/>
    <w:rsid w:val="00A63C78"/>
    <w:rsid w:val="00A97EEE"/>
    <w:rsid w:val="00AA7EEC"/>
    <w:rsid w:val="00AB4C1F"/>
    <w:rsid w:val="00AF7439"/>
    <w:rsid w:val="00B37DF3"/>
    <w:rsid w:val="00BE4898"/>
    <w:rsid w:val="00D205A9"/>
    <w:rsid w:val="00D655A6"/>
    <w:rsid w:val="00DA381C"/>
    <w:rsid w:val="00DE3D57"/>
    <w:rsid w:val="00E22A8B"/>
    <w:rsid w:val="00F12E38"/>
    <w:rsid w:val="00F4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35729-8393-4C4A-AB6D-75F671F2E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25</cp:revision>
  <dcterms:created xsi:type="dcterms:W3CDTF">2022-12-14T20:20:00Z</dcterms:created>
  <dcterms:modified xsi:type="dcterms:W3CDTF">2026-03-11T17:34:00Z</dcterms:modified>
</cp:coreProperties>
</file>