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C4A" w:rsidRPr="00E47703" w:rsidRDefault="00773526" w:rsidP="003133BE">
      <w:pPr>
        <w:spacing w:line="240" w:lineRule="atLeast"/>
        <w:jc w:val="center"/>
        <w:rPr>
          <w:b/>
          <w:bCs/>
          <w:sz w:val="28"/>
          <w:szCs w:val="28"/>
        </w:rPr>
      </w:pPr>
      <w:r w:rsidRPr="00E47703">
        <w:rPr>
          <w:b/>
          <w:bCs/>
          <w:sz w:val="28"/>
          <w:szCs w:val="28"/>
        </w:rPr>
        <w:t>З</w:t>
      </w:r>
      <w:r w:rsidR="00564BC0" w:rsidRPr="00E47703">
        <w:rPr>
          <w:b/>
          <w:bCs/>
          <w:sz w:val="28"/>
          <w:szCs w:val="28"/>
        </w:rPr>
        <w:t>АКЛЮЧЕНИЕ</w:t>
      </w:r>
    </w:p>
    <w:p w:rsidR="00564BC0" w:rsidRPr="00E47703" w:rsidRDefault="00773526" w:rsidP="003133BE">
      <w:pPr>
        <w:spacing w:line="240" w:lineRule="atLeast"/>
        <w:jc w:val="center"/>
        <w:rPr>
          <w:b/>
          <w:bCs/>
          <w:sz w:val="28"/>
          <w:szCs w:val="28"/>
        </w:rPr>
      </w:pPr>
      <w:r w:rsidRPr="00E47703">
        <w:rPr>
          <w:b/>
          <w:bCs/>
          <w:sz w:val="28"/>
          <w:szCs w:val="28"/>
        </w:rPr>
        <w:t>Комитета Государственной Думы по транспорту</w:t>
      </w:r>
      <w:r w:rsidR="007C3062" w:rsidRPr="00E47703">
        <w:rPr>
          <w:b/>
          <w:bCs/>
          <w:sz w:val="28"/>
          <w:szCs w:val="28"/>
        </w:rPr>
        <w:t xml:space="preserve"> </w:t>
      </w:r>
    </w:p>
    <w:p w:rsidR="00773526" w:rsidRPr="00E47703" w:rsidRDefault="007C3062" w:rsidP="003133BE">
      <w:pPr>
        <w:spacing w:line="240" w:lineRule="atLeast"/>
        <w:jc w:val="center"/>
        <w:rPr>
          <w:b/>
          <w:bCs/>
          <w:sz w:val="28"/>
          <w:szCs w:val="28"/>
        </w:rPr>
      </w:pPr>
      <w:r w:rsidRPr="00E47703">
        <w:rPr>
          <w:b/>
          <w:bCs/>
          <w:sz w:val="28"/>
          <w:szCs w:val="28"/>
        </w:rPr>
        <w:t xml:space="preserve">и </w:t>
      </w:r>
      <w:r w:rsidR="00564BC0" w:rsidRPr="00E47703">
        <w:rPr>
          <w:b/>
          <w:bCs/>
          <w:sz w:val="28"/>
          <w:szCs w:val="28"/>
        </w:rPr>
        <w:t xml:space="preserve">развитию транспортной инфраструктуры </w:t>
      </w:r>
    </w:p>
    <w:p w:rsidR="00C148DB" w:rsidRPr="00C148DB" w:rsidRDefault="00773526" w:rsidP="00C148DB">
      <w:pPr>
        <w:spacing w:line="240" w:lineRule="atLeast"/>
        <w:jc w:val="center"/>
        <w:rPr>
          <w:b/>
          <w:bCs/>
          <w:sz w:val="28"/>
          <w:szCs w:val="28"/>
        </w:rPr>
      </w:pPr>
      <w:r w:rsidRPr="00E47703">
        <w:rPr>
          <w:b/>
          <w:bCs/>
          <w:sz w:val="28"/>
          <w:szCs w:val="28"/>
        </w:rPr>
        <w:t xml:space="preserve">по проекту федерального закона </w:t>
      </w:r>
      <w:r w:rsidRPr="00E47703">
        <w:rPr>
          <w:b/>
          <w:sz w:val="28"/>
          <w:szCs w:val="28"/>
        </w:rPr>
        <w:t xml:space="preserve">№ </w:t>
      </w:r>
      <w:r w:rsidR="00E47703" w:rsidRPr="00E47703">
        <w:rPr>
          <w:b/>
          <w:bCs/>
          <w:sz w:val="28"/>
          <w:szCs w:val="28"/>
        </w:rPr>
        <w:t xml:space="preserve"> </w:t>
      </w:r>
      <w:r w:rsidR="006150EB" w:rsidRPr="006150EB">
        <w:rPr>
          <w:b/>
          <w:bCs/>
          <w:sz w:val="28"/>
          <w:szCs w:val="28"/>
        </w:rPr>
        <w:t xml:space="preserve">1174838-8 «О внесении изменений в Федеральный закон «О государственном </w:t>
      </w:r>
      <w:proofErr w:type="gramStart"/>
      <w:r w:rsidR="006150EB" w:rsidRPr="006150EB">
        <w:rPr>
          <w:b/>
          <w:bCs/>
          <w:sz w:val="28"/>
          <w:szCs w:val="28"/>
        </w:rPr>
        <w:t>контроле за</w:t>
      </w:r>
      <w:proofErr w:type="gramEnd"/>
      <w:r w:rsidR="006150EB" w:rsidRPr="006150EB">
        <w:rPr>
          <w:b/>
          <w:bCs/>
          <w:sz w:val="28"/>
          <w:szCs w:val="28"/>
        </w:rPr>
        <w:t xml:space="preserve">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выполнения» и Федеральный закон «Устав железнодорожного транспорта Российской Федерации»</w:t>
      </w:r>
    </w:p>
    <w:p w:rsidR="00FC4CDF" w:rsidRPr="00F12587" w:rsidRDefault="00C148DB" w:rsidP="00C148DB">
      <w:pPr>
        <w:spacing w:line="240" w:lineRule="atLeast"/>
        <w:jc w:val="center"/>
        <w:rPr>
          <w:bCs/>
          <w:sz w:val="28"/>
          <w:szCs w:val="28"/>
        </w:rPr>
      </w:pPr>
      <w:r w:rsidRPr="00F12587">
        <w:rPr>
          <w:bCs/>
          <w:sz w:val="28"/>
          <w:szCs w:val="28"/>
        </w:rPr>
        <w:t xml:space="preserve"> </w:t>
      </w:r>
      <w:r w:rsidR="00FC4CDF" w:rsidRPr="00F12587">
        <w:rPr>
          <w:bCs/>
          <w:sz w:val="28"/>
          <w:szCs w:val="28"/>
        </w:rPr>
        <w:t>(</w:t>
      </w:r>
      <w:r w:rsidR="006150EB" w:rsidRPr="006150EB">
        <w:rPr>
          <w:bCs/>
          <w:sz w:val="28"/>
          <w:szCs w:val="28"/>
        </w:rPr>
        <w:t>об использовании навигационных пломб при осуществлении международных автомобильных и железнодорожных перевозок</w:t>
      </w:r>
      <w:r w:rsidR="00FC4CDF" w:rsidRPr="00F12587">
        <w:rPr>
          <w:bCs/>
          <w:sz w:val="28"/>
          <w:szCs w:val="28"/>
        </w:rPr>
        <w:t>)</w:t>
      </w:r>
    </w:p>
    <w:p w:rsidR="009179DA" w:rsidRPr="00E47703" w:rsidRDefault="009179DA" w:rsidP="00FC4CDF">
      <w:pPr>
        <w:spacing w:line="240" w:lineRule="atLeast"/>
        <w:jc w:val="center"/>
        <w:rPr>
          <w:b/>
          <w:sz w:val="28"/>
          <w:szCs w:val="28"/>
        </w:rPr>
      </w:pPr>
    </w:p>
    <w:p w:rsidR="00272560" w:rsidRPr="00E47703" w:rsidRDefault="00355B08" w:rsidP="00925D6C">
      <w:pPr>
        <w:tabs>
          <w:tab w:val="left" w:pos="7784"/>
        </w:tabs>
        <w:ind w:firstLine="708"/>
        <w:jc w:val="both"/>
        <w:rPr>
          <w:sz w:val="28"/>
          <w:szCs w:val="28"/>
        </w:rPr>
      </w:pPr>
      <w:r w:rsidRPr="00E47703">
        <w:rPr>
          <w:sz w:val="28"/>
          <w:szCs w:val="28"/>
        </w:rPr>
        <w:tab/>
      </w:r>
    </w:p>
    <w:p w:rsidR="00C2795F" w:rsidRDefault="00773526" w:rsidP="00012B15">
      <w:pPr>
        <w:ind w:firstLine="709"/>
        <w:jc w:val="both"/>
        <w:rPr>
          <w:bCs/>
          <w:sz w:val="28"/>
          <w:szCs w:val="28"/>
        </w:rPr>
      </w:pPr>
      <w:r w:rsidRPr="00E47703">
        <w:rPr>
          <w:sz w:val="28"/>
          <w:szCs w:val="28"/>
        </w:rPr>
        <w:t xml:space="preserve">В Комитете рассмотрен </w:t>
      </w:r>
      <w:r w:rsidR="00F01C4A" w:rsidRPr="00E47703">
        <w:rPr>
          <w:sz w:val="28"/>
          <w:szCs w:val="28"/>
        </w:rPr>
        <w:t xml:space="preserve">проект федерального закона </w:t>
      </w:r>
      <w:r w:rsidR="00C2795F">
        <w:rPr>
          <w:sz w:val="28"/>
          <w:szCs w:val="28"/>
        </w:rPr>
        <w:t>№</w:t>
      </w:r>
      <w:r w:rsidR="00C148DB">
        <w:rPr>
          <w:sz w:val="28"/>
          <w:szCs w:val="28"/>
        </w:rPr>
        <w:t xml:space="preserve"> </w:t>
      </w:r>
      <w:r w:rsidR="006150EB" w:rsidRPr="006150EB">
        <w:rPr>
          <w:bCs/>
          <w:sz w:val="28"/>
          <w:szCs w:val="28"/>
        </w:rPr>
        <w:t xml:space="preserve">1174838-8 «О внесении изменений в Федеральный закон «О государственном </w:t>
      </w:r>
      <w:proofErr w:type="gramStart"/>
      <w:r w:rsidR="006150EB" w:rsidRPr="006150EB">
        <w:rPr>
          <w:bCs/>
          <w:sz w:val="28"/>
          <w:szCs w:val="28"/>
        </w:rPr>
        <w:t>контроле за</w:t>
      </w:r>
      <w:proofErr w:type="gramEnd"/>
      <w:r w:rsidR="006150EB" w:rsidRPr="006150EB">
        <w:rPr>
          <w:bCs/>
          <w:sz w:val="28"/>
          <w:szCs w:val="28"/>
        </w:rPr>
        <w:t xml:space="preserve">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выполнения» и Федеральный закон «Устав железнодорожного транспорта Российской Федерации»</w:t>
      </w:r>
      <w:r w:rsidR="00C2795F" w:rsidRPr="006150EB">
        <w:rPr>
          <w:bCs/>
          <w:sz w:val="28"/>
          <w:szCs w:val="28"/>
        </w:rPr>
        <w:t>,</w:t>
      </w:r>
      <w:r w:rsidR="00C2795F" w:rsidRPr="008A65EC">
        <w:rPr>
          <w:bCs/>
          <w:sz w:val="28"/>
          <w:szCs w:val="28"/>
        </w:rPr>
        <w:t xml:space="preserve"> внесенный </w:t>
      </w:r>
      <w:r w:rsidR="00C148DB">
        <w:rPr>
          <w:bCs/>
          <w:sz w:val="28"/>
          <w:szCs w:val="28"/>
        </w:rPr>
        <w:t>Правительством Российской Федерации</w:t>
      </w:r>
      <w:r w:rsidR="00C2795F" w:rsidRPr="008A65EC">
        <w:rPr>
          <w:bCs/>
          <w:sz w:val="28"/>
          <w:szCs w:val="28"/>
        </w:rPr>
        <w:t>.</w:t>
      </w:r>
    </w:p>
    <w:p w:rsidR="006C7608" w:rsidRDefault="00231D7A" w:rsidP="00012B15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Проектом федерального закона устанавливается обязательность применения </w:t>
      </w:r>
      <w:r w:rsidRPr="00231D7A">
        <w:rPr>
          <w:bCs/>
          <w:sz w:val="28"/>
          <w:szCs w:val="28"/>
        </w:rPr>
        <w:t>навигационных пломб</w:t>
      </w:r>
      <w:r>
        <w:rPr>
          <w:bCs/>
          <w:sz w:val="28"/>
          <w:szCs w:val="28"/>
        </w:rPr>
        <w:t xml:space="preserve"> при осуществлении международных автомобильных перевозок отдельных категорий грузов (товаров) и транзитных международных автомобильных перевозок отдельных категорий грузов (товаров), перемещаемых по территории Российской Федерации,  а также перевозок </w:t>
      </w:r>
      <w:r w:rsidRPr="00231D7A">
        <w:rPr>
          <w:bCs/>
          <w:sz w:val="28"/>
          <w:szCs w:val="28"/>
        </w:rPr>
        <w:t>в международном сообщении с участием железнодорожного транспорта отдельных категорий грузов</w:t>
      </w:r>
      <w:r>
        <w:rPr>
          <w:bCs/>
          <w:sz w:val="28"/>
          <w:szCs w:val="28"/>
        </w:rPr>
        <w:t xml:space="preserve"> (товаров)</w:t>
      </w:r>
      <w:r w:rsidRPr="00231D7A">
        <w:rPr>
          <w:bCs/>
          <w:sz w:val="28"/>
          <w:szCs w:val="28"/>
        </w:rPr>
        <w:t>,</w:t>
      </w:r>
      <w:r w:rsidRPr="00231D7A">
        <w:rPr>
          <w:rFonts w:eastAsiaTheme="minorHAnsi"/>
          <w:sz w:val="28"/>
          <w:szCs w:val="28"/>
          <w:lang w:eastAsia="en-US"/>
        </w:rPr>
        <w:t xml:space="preserve"> </w:t>
      </w:r>
      <w:r w:rsidRPr="00231D7A">
        <w:rPr>
          <w:bCs/>
          <w:sz w:val="28"/>
          <w:szCs w:val="28"/>
        </w:rPr>
        <w:t>перемещаемых по территории Российской Федерации.</w:t>
      </w:r>
      <w:r w:rsidRPr="00231D7A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6C7608" w:rsidRDefault="005E6A23" w:rsidP="00012B1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Полномочиями на определение перечня </w:t>
      </w:r>
      <w:r w:rsidR="00231D7A" w:rsidRPr="00514646">
        <w:rPr>
          <w:bCs/>
          <w:sz w:val="28"/>
          <w:szCs w:val="28"/>
        </w:rPr>
        <w:t>категорий грузов (товаров),</w:t>
      </w:r>
      <w:r w:rsidR="00883CD4">
        <w:rPr>
          <w:bCs/>
          <w:sz w:val="28"/>
          <w:szCs w:val="28"/>
        </w:rPr>
        <w:t xml:space="preserve"> </w:t>
      </w:r>
      <w:r w:rsidR="00231D7A" w:rsidRPr="00514646">
        <w:rPr>
          <w:bCs/>
          <w:sz w:val="28"/>
          <w:szCs w:val="28"/>
        </w:rPr>
        <w:t>перевозки</w:t>
      </w:r>
      <w:r w:rsidR="00514646">
        <w:rPr>
          <w:bCs/>
          <w:sz w:val="28"/>
          <w:szCs w:val="28"/>
        </w:rPr>
        <w:t xml:space="preserve"> </w:t>
      </w:r>
      <w:r w:rsidR="00231D7A" w:rsidRPr="00514646">
        <w:rPr>
          <w:bCs/>
          <w:sz w:val="28"/>
          <w:szCs w:val="28"/>
        </w:rPr>
        <w:t>которых</w:t>
      </w:r>
      <w:r w:rsidR="00514646">
        <w:rPr>
          <w:bCs/>
          <w:sz w:val="28"/>
          <w:szCs w:val="28"/>
        </w:rPr>
        <w:t xml:space="preserve"> </w:t>
      </w:r>
      <w:r w:rsidR="00231D7A" w:rsidRPr="00514646">
        <w:rPr>
          <w:bCs/>
          <w:sz w:val="28"/>
          <w:szCs w:val="28"/>
        </w:rPr>
        <w:t>подлежат отслеживанию с применением навигационных</w:t>
      </w:r>
      <w:r w:rsidR="00514646">
        <w:rPr>
          <w:bCs/>
          <w:sz w:val="28"/>
          <w:szCs w:val="28"/>
        </w:rPr>
        <w:t xml:space="preserve"> </w:t>
      </w:r>
      <w:r w:rsidR="00231D7A" w:rsidRPr="00514646">
        <w:rPr>
          <w:bCs/>
          <w:sz w:val="28"/>
          <w:szCs w:val="28"/>
        </w:rPr>
        <w:t>пломб,</w:t>
      </w:r>
      <w:r w:rsidR="0051464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установление порядка </w:t>
      </w:r>
      <w:r w:rsidR="00231D7A" w:rsidRPr="00514646">
        <w:rPr>
          <w:bCs/>
          <w:sz w:val="28"/>
          <w:szCs w:val="28"/>
        </w:rPr>
        <w:t>применения навигационных пломб при осуществлении</w:t>
      </w:r>
      <w:r>
        <w:rPr>
          <w:bCs/>
          <w:sz w:val="28"/>
          <w:szCs w:val="28"/>
        </w:rPr>
        <w:t xml:space="preserve"> </w:t>
      </w:r>
      <w:r w:rsidR="00231D7A" w:rsidRPr="00514646">
        <w:rPr>
          <w:bCs/>
          <w:sz w:val="28"/>
          <w:szCs w:val="28"/>
        </w:rPr>
        <w:t xml:space="preserve">перевозок </w:t>
      </w:r>
      <w:r w:rsidR="00883CD4">
        <w:rPr>
          <w:bCs/>
          <w:sz w:val="28"/>
          <w:szCs w:val="28"/>
        </w:rPr>
        <w:t xml:space="preserve">предлагается </w:t>
      </w:r>
      <w:r>
        <w:rPr>
          <w:bCs/>
          <w:sz w:val="28"/>
          <w:szCs w:val="28"/>
        </w:rPr>
        <w:t xml:space="preserve">наделить </w:t>
      </w:r>
      <w:r w:rsidR="00231D7A" w:rsidRPr="00514646">
        <w:rPr>
          <w:bCs/>
          <w:sz w:val="28"/>
          <w:szCs w:val="28"/>
        </w:rPr>
        <w:t>Правительство Российской Федерации.</w:t>
      </w:r>
      <w:r w:rsidR="006C7608">
        <w:rPr>
          <w:bCs/>
          <w:sz w:val="28"/>
          <w:szCs w:val="28"/>
        </w:rPr>
        <w:t xml:space="preserve"> </w:t>
      </w:r>
    </w:p>
    <w:p w:rsidR="006C7608" w:rsidRDefault="006C7608" w:rsidP="00012B1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Законопроект также наделяет Правительство Российской Федерации и иными полномочиями при использовании навигационных пломб</w:t>
      </w:r>
      <w:r w:rsidR="005E6A23">
        <w:rPr>
          <w:bCs/>
          <w:sz w:val="28"/>
          <w:szCs w:val="28"/>
        </w:rPr>
        <w:t>, а именно</w:t>
      </w:r>
      <w:r>
        <w:rPr>
          <w:bCs/>
          <w:sz w:val="28"/>
          <w:szCs w:val="28"/>
        </w:rPr>
        <w:t>:</w:t>
      </w:r>
    </w:p>
    <w:p w:rsidR="006C7608" w:rsidRDefault="006C7608" w:rsidP="00012B1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определение </w:t>
      </w:r>
      <w:r w:rsidR="004A4924">
        <w:rPr>
          <w:bCs/>
          <w:sz w:val="28"/>
          <w:szCs w:val="28"/>
        </w:rPr>
        <w:t>оператора</w:t>
      </w:r>
      <w:r>
        <w:rPr>
          <w:bCs/>
          <w:sz w:val="28"/>
          <w:szCs w:val="28"/>
        </w:rPr>
        <w:t>,  обеспечивающе</w:t>
      </w:r>
      <w:r w:rsidR="004A4924">
        <w:rPr>
          <w:bCs/>
          <w:sz w:val="28"/>
          <w:szCs w:val="28"/>
        </w:rPr>
        <w:t>го</w:t>
      </w:r>
      <w:r>
        <w:rPr>
          <w:bCs/>
          <w:sz w:val="28"/>
          <w:szCs w:val="28"/>
        </w:rPr>
        <w:t xml:space="preserve"> применение пломб;</w:t>
      </w:r>
    </w:p>
    <w:p w:rsidR="006C7608" w:rsidRDefault="006C7608" w:rsidP="00012B1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определение мест, в которых осуществляется наложение и снятие пломб;</w:t>
      </w:r>
    </w:p>
    <w:p w:rsidR="00231D7A" w:rsidRDefault="006C7608" w:rsidP="00012B1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определение случаев, при которых  </w:t>
      </w:r>
      <w:r w:rsidRPr="006C7608">
        <w:rPr>
          <w:bCs/>
          <w:sz w:val="28"/>
          <w:szCs w:val="28"/>
        </w:rPr>
        <w:t>наложение и снятие навигационных пломб производятся в присутствии должностного лица контролирующего органа</w:t>
      </w:r>
      <w:r>
        <w:rPr>
          <w:bCs/>
          <w:sz w:val="28"/>
          <w:szCs w:val="28"/>
        </w:rPr>
        <w:t>.</w:t>
      </w:r>
    </w:p>
    <w:p w:rsidR="006C7608" w:rsidRDefault="006C7608" w:rsidP="00012B1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 законопроектом оплата услуг оператора по применению пломб </w:t>
      </w:r>
      <w:r w:rsidRPr="006C7608">
        <w:rPr>
          <w:bCs/>
          <w:sz w:val="28"/>
          <w:szCs w:val="28"/>
        </w:rPr>
        <w:t xml:space="preserve">(наложению, активации, деактивации и снятию навигационных пломб, отслеживанию перевозки) осуществляется за счет одного из заказчиков </w:t>
      </w:r>
      <w:r w:rsidRPr="006C7608">
        <w:rPr>
          <w:bCs/>
          <w:sz w:val="28"/>
          <w:szCs w:val="28"/>
        </w:rPr>
        <w:lastRenderedPageBreak/>
        <w:t xml:space="preserve">(потребителей) услуг по отслеживанию перевозки </w:t>
      </w:r>
      <w:r w:rsidRPr="006C7608">
        <w:rPr>
          <w:bCs/>
          <w:sz w:val="28"/>
          <w:szCs w:val="28"/>
        </w:rPr>
        <w:br/>
        <w:t xml:space="preserve">с применением навигационных пломб - отправителя, экспедитора, перевозчика, получателя. </w:t>
      </w:r>
      <w:r w:rsidR="00C078D4">
        <w:rPr>
          <w:bCs/>
          <w:sz w:val="28"/>
          <w:szCs w:val="28"/>
        </w:rPr>
        <w:t xml:space="preserve">Как отмечается в пояснительной записке к законопроекту, его принятие направлено </w:t>
      </w:r>
      <w:r w:rsidR="00146C56">
        <w:rPr>
          <w:bCs/>
          <w:sz w:val="28"/>
          <w:szCs w:val="28"/>
        </w:rPr>
        <w:t>на «обеление рынка транспортных услуг» и снижение доли ввозимой на территории Российской Федерации контрафактной продукции.</w:t>
      </w:r>
    </w:p>
    <w:p w:rsidR="000D58E8" w:rsidRDefault="00146C56" w:rsidP="00012B15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146C56">
        <w:rPr>
          <w:bCs/>
          <w:sz w:val="28"/>
          <w:szCs w:val="28"/>
        </w:rPr>
        <w:t xml:space="preserve">В настоящее время </w:t>
      </w:r>
      <w:r w:rsidR="005E6A23">
        <w:rPr>
          <w:bCs/>
          <w:sz w:val="28"/>
          <w:szCs w:val="28"/>
        </w:rPr>
        <w:t xml:space="preserve">согласно пояснительной записке к законопроекту </w:t>
      </w:r>
      <w:r w:rsidRPr="00146C56">
        <w:rPr>
          <w:bCs/>
          <w:sz w:val="28"/>
          <w:szCs w:val="28"/>
        </w:rPr>
        <w:t>обеспечено отслеживание более 185 000 перевозок отдельных категорий товаров автомобильным и железнодорожным видами транспорта.</w:t>
      </w:r>
      <w:r>
        <w:rPr>
          <w:bCs/>
          <w:sz w:val="28"/>
          <w:szCs w:val="28"/>
        </w:rPr>
        <w:t xml:space="preserve"> </w:t>
      </w:r>
      <w:r w:rsidR="000D58E8">
        <w:rPr>
          <w:bCs/>
          <w:sz w:val="28"/>
          <w:szCs w:val="28"/>
        </w:rPr>
        <w:t xml:space="preserve">В частности навигационные пломбы применяются в соответствии с Соглашением о применении в Евразийском экономическом союзе навигационных пломб для отслеживания перевозок, а также </w:t>
      </w:r>
      <w:r>
        <w:rPr>
          <w:bCs/>
          <w:sz w:val="28"/>
          <w:szCs w:val="28"/>
        </w:rPr>
        <w:t xml:space="preserve">Указом Президента Российской Федерации от 22 октября 2018 года № 592 «О применении специальных экономических мер в связи с недружественными действиями Украины в отношении граждан и юридических лиц Российской Федерации». </w:t>
      </w:r>
      <w:r w:rsidR="00625BF2">
        <w:rPr>
          <w:bCs/>
          <w:sz w:val="28"/>
          <w:szCs w:val="28"/>
        </w:rPr>
        <w:t xml:space="preserve"> </w:t>
      </w:r>
    </w:p>
    <w:p w:rsidR="00146C56" w:rsidRDefault="00625BF2" w:rsidP="00012B15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Имеющийся опыт применения навигационных пломб показывает </w:t>
      </w:r>
      <w:r w:rsidR="004A4924">
        <w:rPr>
          <w:bCs/>
          <w:sz w:val="28"/>
          <w:szCs w:val="28"/>
        </w:rPr>
        <w:t xml:space="preserve">их </w:t>
      </w:r>
      <w:r>
        <w:rPr>
          <w:bCs/>
          <w:sz w:val="28"/>
          <w:szCs w:val="28"/>
        </w:rPr>
        <w:t xml:space="preserve">эффективность. Так, </w:t>
      </w:r>
      <w:r w:rsidR="00146C56">
        <w:rPr>
          <w:bCs/>
          <w:sz w:val="28"/>
          <w:szCs w:val="28"/>
        </w:rPr>
        <w:t xml:space="preserve">применение навигационных пломб </w:t>
      </w:r>
      <w:r w:rsidR="00146C56" w:rsidRPr="00D757FB">
        <w:rPr>
          <w:color w:val="000000"/>
          <w:sz w:val="28"/>
          <w:szCs w:val="28"/>
        </w:rPr>
        <w:t>в Союзном государстве обеспечил</w:t>
      </w:r>
      <w:r>
        <w:rPr>
          <w:color w:val="000000"/>
          <w:sz w:val="28"/>
          <w:szCs w:val="28"/>
        </w:rPr>
        <w:t>о</w:t>
      </w:r>
      <w:r w:rsidR="00146C56" w:rsidRPr="00D757FB">
        <w:rPr>
          <w:color w:val="000000"/>
          <w:sz w:val="28"/>
          <w:szCs w:val="28"/>
        </w:rPr>
        <w:t xml:space="preserve"> в первом полугодии 2025 года снижение общей доли нелегальных перевозок табачной продукции порядка 15%.</w:t>
      </w:r>
    </w:p>
    <w:p w:rsidR="000C10D2" w:rsidRDefault="000C10D2" w:rsidP="00012B15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Комитет отмечает, что принятие законопроекта  позволит продолжить цифровизацию логистических процессов, </w:t>
      </w:r>
      <w:r w:rsidR="004A4924">
        <w:rPr>
          <w:color w:val="000000"/>
          <w:sz w:val="28"/>
          <w:szCs w:val="28"/>
        </w:rPr>
        <w:t>что</w:t>
      </w:r>
      <w:r>
        <w:rPr>
          <w:color w:val="000000"/>
          <w:sz w:val="28"/>
          <w:szCs w:val="28"/>
        </w:rPr>
        <w:t xml:space="preserve"> повысит прозрачность международных автомобильных и железнодорожных перевозок.</w:t>
      </w:r>
    </w:p>
    <w:p w:rsidR="0079005E" w:rsidRDefault="0079005E" w:rsidP="00012B15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учетом изложенного Комитет считает возможным поддержать концепцию законопроекта.</w:t>
      </w:r>
    </w:p>
    <w:p w:rsidR="005E6A23" w:rsidRDefault="005E6A23" w:rsidP="00012B15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Вместе с тем, Комитет считает необходимым обратить внимание на следующее.</w:t>
      </w:r>
    </w:p>
    <w:p w:rsidR="0027033F" w:rsidRPr="0027033F" w:rsidRDefault="005E6A23" w:rsidP="0027033F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В соответствии с законопроектом услуги по применению пломб </w:t>
      </w:r>
      <w:r w:rsidRPr="005E6A23">
        <w:rPr>
          <w:bCs/>
          <w:color w:val="000000"/>
          <w:sz w:val="28"/>
          <w:szCs w:val="28"/>
        </w:rPr>
        <w:t>(наложению, активации, деактивации и снятию навигационных пломб, отслеживанию перевозки)</w:t>
      </w:r>
      <w:r>
        <w:rPr>
          <w:bCs/>
          <w:color w:val="000000"/>
          <w:sz w:val="28"/>
          <w:szCs w:val="28"/>
        </w:rPr>
        <w:t xml:space="preserve"> </w:t>
      </w:r>
      <w:r w:rsidR="0027033F">
        <w:rPr>
          <w:bCs/>
          <w:color w:val="000000"/>
          <w:sz w:val="28"/>
          <w:szCs w:val="28"/>
        </w:rPr>
        <w:t xml:space="preserve"> будут предоставляться </w:t>
      </w:r>
      <w:r w:rsidR="000C10D2">
        <w:rPr>
          <w:bCs/>
          <w:color w:val="000000"/>
          <w:sz w:val="28"/>
          <w:szCs w:val="28"/>
        </w:rPr>
        <w:t>единственным, определенным Правительством Российской Федерации, оператором</w:t>
      </w:r>
      <w:r w:rsidR="0027033F">
        <w:rPr>
          <w:bCs/>
          <w:color w:val="000000"/>
          <w:sz w:val="28"/>
          <w:szCs w:val="28"/>
        </w:rPr>
        <w:t>. При этом  государственное регулирование тарифов на предоставляемые услуги и государственный контроль</w:t>
      </w:r>
      <w:r w:rsidR="000C10D2">
        <w:rPr>
          <w:bCs/>
          <w:color w:val="000000"/>
          <w:sz w:val="28"/>
          <w:szCs w:val="28"/>
        </w:rPr>
        <w:t xml:space="preserve"> (надзор) за деятельностью</w:t>
      </w:r>
      <w:r w:rsidR="004A4924">
        <w:rPr>
          <w:bCs/>
          <w:color w:val="000000"/>
          <w:sz w:val="28"/>
          <w:szCs w:val="28"/>
        </w:rPr>
        <w:t xml:space="preserve"> оператора</w:t>
      </w:r>
      <w:r w:rsidR="000C10D2">
        <w:rPr>
          <w:bCs/>
          <w:color w:val="000000"/>
          <w:sz w:val="28"/>
          <w:szCs w:val="28"/>
        </w:rPr>
        <w:t>, предусмотренные в аналогичных случаях законодательством о естественных монополиях,</w:t>
      </w:r>
      <w:r w:rsidR="0027033F">
        <w:rPr>
          <w:bCs/>
          <w:color w:val="000000"/>
          <w:sz w:val="28"/>
          <w:szCs w:val="28"/>
        </w:rPr>
        <w:t xml:space="preserve"> законопроектом не </w:t>
      </w:r>
      <w:r w:rsidR="000C10D2">
        <w:rPr>
          <w:bCs/>
          <w:color w:val="000000"/>
          <w:sz w:val="28"/>
          <w:szCs w:val="28"/>
        </w:rPr>
        <w:t>устанавливается</w:t>
      </w:r>
      <w:r w:rsidR="0027033F">
        <w:rPr>
          <w:bCs/>
          <w:color w:val="000000"/>
          <w:sz w:val="28"/>
          <w:szCs w:val="28"/>
        </w:rPr>
        <w:t xml:space="preserve">. Законопроектом лишь указывается, что </w:t>
      </w:r>
      <w:r w:rsidR="0027033F" w:rsidRPr="0027033F">
        <w:rPr>
          <w:bCs/>
          <w:color w:val="000000"/>
          <w:sz w:val="28"/>
          <w:szCs w:val="28"/>
        </w:rPr>
        <w:t>ц</w:t>
      </w:r>
      <w:r w:rsidR="0027033F" w:rsidRPr="0027033F">
        <w:rPr>
          <w:rFonts w:eastAsiaTheme="minorHAnsi"/>
          <w:sz w:val="28"/>
          <w:szCs w:val="28"/>
          <w:lang w:eastAsia="en-US"/>
        </w:rPr>
        <w:t>ены (тарифы) на услуги уполномоченного оператора должны быть экономически обоснованными.</w:t>
      </w:r>
    </w:p>
    <w:p w:rsidR="0027033F" w:rsidRDefault="000D58E8" w:rsidP="000C10D2">
      <w:pPr>
        <w:widowControl/>
        <w:ind w:firstLine="708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З</w:t>
      </w:r>
      <w:r w:rsidR="0027033F">
        <w:rPr>
          <w:bCs/>
          <w:color w:val="000000"/>
          <w:sz w:val="28"/>
          <w:szCs w:val="28"/>
        </w:rPr>
        <w:t xml:space="preserve">аконопроектом не предусматриваются критерии, на основании которых будет определяться оператор. Предусмотренная законопроектом отсылка к  </w:t>
      </w:r>
      <w:r w:rsidR="0027033F" w:rsidRPr="0027033F">
        <w:rPr>
          <w:bCs/>
          <w:color w:val="000000"/>
          <w:sz w:val="28"/>
          <w:szCs w:val="28"/>
        </w:rPr>
        <w:t xml:space="preserve">Соглашению </w:t>
      </w:r>
      <w:bookmarkStart w:id="0" w:name="_Hlk217288631"/>
      <w:r w:rsidR="0027033F" w:rsidRPr="0027033F">
        <w:rPr>
          <w:bCs/>
          <w:color w:val="000000"/>
          <w:sz w:val="28"/>
          <w:szCs w:val="28"/>
        </w:rPr>
        <w:t>о применении в Евразийском экономическом союзе навигационных пломб для отслеживания перевозок от 19 апреля 2022 г</w:t>
      </w:r>
      <w:bookmarkEnd w:id="0"/>
      <w:r w:rsidR="0027033F" w:rsidRPr="0027033F">
        <w:rPr>
          <w:bCs/>
          <w:color w:val="000000"/>
          <w:sz w:val="28"/>
          <w:szCs w:val="28"/>
        </w:rPr>
        <w:t>ода</w:t>
      </w:r>
      <w:r w:rsidR="000C10D2">
        <w:rPr>
          <w:bCs/>
          <w:color w:val="000000"/>
          <w:sz w:val="28"/>
          <w:szCs w:val="28"/>
        </w:rPr>
        <w:t xml:space="preserve">, не дает ответ на этот вопрос, поскольку согласно Соглашению оператор, это юридическое лицо, </w:t>
      </w:r>
      <w:r w:rsidR="000C10D2">
        <w:rPr>
          <w:sz w:val="28"/>
          <w:szCs w:val="28"/>
        </w:rPr>
        <w:t>определенное в соответствии с законодательством этого государства в качестве национального оператора.</w:t>
      </w:r>
    </w:p>
    <w:p w:rsidR="001F200E" w:rsidRDefault="001F200E" w:rsidP="001F200E">
      <w:pPr>
        <w:widowControl/>
        <w:ind w:firstLine="708"/>
        <w:jc w:val="both"/>
        <w:rPr>
          <w:sz w:val="28"/>
          <w:szCs w:val="28"/>
        </w:rPr>
      </w:pPr>
      <w:r w:rsidRPr="001F200E">
        <w:rPr>
          <w:sz w:val="28"/>
          <w:szCs w:val="28"/>
        </w:rPr>
        <w:lastRenderedPageBreak/>
        <w:t xml:space="preserve">Из представленной редакции проекта федерального закона и в отсутствие проекта постановления Правительства Российской Федерации, направленного на реализацию предоставляемой компетенции, неясно, какие именно товары будут определены Правительством Российской Федерации и как данный акт будет соотноситься с </w:t>
      </w:r>
      <w:r w:rsidRPr="001F200E">
        <w:rPr>
          <w:bCs/>
          <w:sz w:val="28"/>
          <w:szCs w:val="28"/>
        </w:rPr>
        <w:t>Указом Президента Российской Федерации от 22 октября 2018 года № 592 «О применении специальных экономических мер в связи с недружественными действиями Украины в отношении граждан и юридических лиц Российской Федерации»</w:t>
      </w:r>
      <w:r>
        <w:rPr>
          <w:bCs/>
          <w:sz w:val="28"/>
          <w:szCs w:val="28"/>
        </w:rPr>
        <w:t xml:space="preserve">, предусматривающим, что ввоз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на территорию Российской Федерации отдельных видов сельскохозяйственной продукции, сырья и продовольствия</w:t>
      </w:r>
      <w:r>
        <w:rPr>
          <w:sz w:val="28"/>
          <w:szCs w:val="28"/>
        </w:rPr>
        <w:t xml:space="preserve">, </w:t>
      </w:r>
      <w:r w:rsidRPr="001F200E">
        <w:rPr>
          <w:sz w:val="28"/>
          <w:szCs w:val="28"/>
        </w:rPr>
        <w:t xml:space="preserve">разрешается при осуществлении транзитных международных автомобильных перевозок и транзитных международных железнодорожных перевозок при условии обеспечения их </w:t>
      </w:r>
      <w:proofErr w:type="spellStart"/>
      <w:r w:rsidRPr="001F200E">
        <w:rPr>
          <w:sz w:val="28"/>
          <w:szCs w:val="28"/>
        </w:rPr>
        <w:t>прослеживаемости</w:t>
      </w:r>
      <w:proofErr w:type="spellEnd"/>
      <w:r w:rsidRPr="001F200E">
        <w:rPr>
          <w:sz w:val="28"/>
          <w:szCs w:val="28"/>
        </w:rPr>
        <w:t xml:space="preserve"> с использованием системы контроля, предусматривающей применение средств идентификации (пломб)</w:t>
      </w:r>
      <w:r>
        <w:rPr>
          <w:sz w:val="28"/>
          <w:szCs w:val="28"/>
        </w:rPr>
        <w:t xml:space="preserve">. Данный вопрос нуждается в дополнительном обсуждении при подготовке законопроекта ко второму чтению. </w:t>
      </w:r>
      <w:bookmarkStart w:id="1" w:name="_GoBack"/>
      <w:bookmarkEnd w:id="1"/>
    </w:p>
    <w:p w:rsidR="00361C3D" w:rsidRPr="005A7218" w:rsidRDefault="00893066" w:rsidP="00012B15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="0079005E">
        <w:rPr>
          <w:color w:val="000000"/>
          <w:sz w:val="28"/>
          <w:szCs w:val="28"/>
        </w:rPr>
        <w:t>меющ</w:t>
      </w:r>
      <w:r>
        <w:rPr>
          <w:color w:val="000000"/>
          <w:sz w:val="28"/>
          <w:szCs w:val="28"/>
        </w:rPr>
        <w:t>иеся</w:t>
      </w:r>
      <w:r w:rsidR="00361C3D" w:rsidRPr="005A7218">
        <w:rPr>
          <w:bCs/>
          <w:sz w:val="28"/>
          <w:szCs w:val="28"/>
        </w:rPr>
        <w:t xml:space="preserve"> замечания к законопроекту могут быть устранены  при подготовке законопроекта ко второму чтению.</w:t>
      </w:r>
    </w:p>
    <w:p w:rsidR="00F60D51" w:rsidRPr="00FA582E" w:rsidRDefault="002D3584" w:rsidP="00012B15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С</w:t>
      </w:r>
      <w:r w:rsidR="00CD08B3">
        <w:rPr>
          <w:bCs/>
          <w:sz w:val="28"/>
          <w:szCs w:val="28"/>
        </w:rPr>
        <w:t xml:space="preserve"> учетом изложенного </w:t>
      </w:r>
      <w:r w:rsidR="00225C46" w:rsidRPr="00E47703">
        <w:rPr>
          <w:bCs/>
          <w:sz w:val="28"/>
          <w:szCs w:val="28"/>
        </w:rPr>
        <w:t>Комитет Государственной Думы по транспорту</w:t>
      </w:r>
      <w:r w:rsidR="00E85EA6">
        <w:rPr>
          <w:bCs/>
          <w:sz w:val="28"/>
          <w:szCs w:val="28"/>
        </w:rPr>
        <w:t xml:space="preserve"> </w:t>
      </w:r>
      <w:r w:rsidR="007C3062" w:rsidRPr="00E47703">
        <w:rPr>
          <w:bCs/>
          <w:sz w:val="28"/>
          <w:szCs w:val="28"/>
        </w:rPr>
        <w:t xml:space="preserve">и </w:t>
      </w:r>
      <w:r w:rsidR="00B933D9" w:rsidRPr="00E47703">
        <w:rPr>
          <w:bCs/>
          <w:sz w:val="28"/>
          <w:szCs w:val="28"/>
        </w:rPr>
        <w:t xml:space="preserve">развитию транспортной инфраструктуры </w:t>
      </w:r>
      <w:r w:rsidR="00225C46" w:rsidRPr="00E47703">
        <w:rPr>
          <w:bCs/>
          <w:sz w:val="28"/>
          <w:szCs w:val="28"/>
        </w:rPr>
        <w:t xml:space="preserve">рекомендует Государственной Думе </w:t>
      </w:r>
      <w:r w:rsidR="00A66C03">
        <w:rPr>
          <w:bCs/>
          <w:sz w:val="28"/>
          <w:szCs w:val="28"/>
        </w:rPr>
        <w:t>принять в первом чтении</w:t>
      </w:r>
      <w:r w:rsidR="000D46A5" w:rsidRPr="00E47703">
        <w:rPr>
          <w:bCs/>
          <w:sz w:val="28"/>
          <w:szCs w:val="28"/>
        </w:rPr>
        <w:t xml:space="preserve"> </w:t>
      </w:r>
      <w:r w:rsidR="00225C46" w:rsidRPr="00E47703">
        <w:rPr>
          <w:bCs/>
          <w:sz w:val="28"/>
          <w:szCs w:val="28"/>
        </w:rPr>
        <w:t>проект федерального закона</w:t>
      </w:r>
      <w:r w:rsidR="00FA582E">
        <w:rPr>
          <w:bCs/>
          <w:sz w:val="28"/>
          <w:szCs w:val="28"/>
        </w:rPr>
        <w:t xml:space="preserve"> </w:t>
      </w:r>
      <w:r w:rsidR="00A013A5">
        <w:rPr>
          <w:bCs/>
          <w:sz w:val="28"/>
          <w:szCs w:val="28"/>
        </w:rPr>
        <w:t xml:space="preserve">№ </w:t>
      </w:r>
      <w:r w:rsidR="00893066" w:rsidRPr="00893066">
        <w:rPr>
          <w:bCs/>
          <w:sz w:val="28"/>
          <w:szCs w:val="28"/>
        </w:rPr>
        <w:t xml:space="preserve">1174838-8 </w:t>
      </w:r>
      <w:r w:rsidR="001F200E">
        <w:rPr>
          <w:bCs/>
          <w:sz w:val="28"/>
          <w:szCs w:val="28"/>
        </w:rPr>
        <w:t xml:space="preserve">                                </w:t>
      </w:r>
      <w:r w:rsidR="00893066" w:rsidRPr="00893066">
        <w:rPr>
          <w:bCs/>
          <w:sz w:val="28"/>
          <w:szCs w:val="28"/>
        </w:rPr>
        <w:t>«О внесении изменений в Федеральный закон «О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выполнения» и Федеральный закон «Устав железнодорожного транспорта Российской Федерации»</w:t>
      </w:r>
      <w:r w:rsidR="00A66C03" w:rsidRPr="00FA582E">
        <w:rPr>
          <w:bCs/>
          <w:sz w:val="28"/>
          <w:szCs w:val="28"/>
        </w:rPr>
        <w:t>.</w:t>
      </w:r>
    </w:p>
    <w:p w:rsidR="00615544" w:rsidRDefault="00615544" w:rsidP="005A7218">
      <w:pPr>
        <w:spacing w:line="300" w:lineRule="auto"/>
        <w:ind w:firstLine="708"/>
        <w:jc w:val="both"/>
        <w:rPr>
          <w:sz w:val="28"/>
          <w:szCs w:val="28"/>
        </w:rPr>
      </w:pPr>
    </w:p>
    <w:p w:rsidR="00BF4FB3" w:rsidRDefault="00BF4FB3" w:rsidP="007F6EB4">
      <w:pPr>
        <w:ind w:firstLine="708"/>
        <w:jc w:val="both"/>
        <w:rPr>
          <w:sz w:val="28"/>
          <w:szCs w:val="28"/>
        </w:rPr>
      </w:pPr>
    </w:p>
    <w:p w:rsidR="00615544" w:rsidRDefault="00615544" w:rsidP="007F6EB4">
      <w:pPr>
        <w:ind w:firstLine="708"/>
        <w:jc w:val="both"/>
        <w:rPr>
          <w:sz w:val="28"/>
          <w:szCs w:val="28"/>
        </w:rPr>
      </w:pPr>
    </w:p>
    <w:p w:rsidR="00B07147" w:rsidRPr="009179DA" w:rsidRDefault="007C3062" w:rsidP="007F6EB4">
      <w:pPr>
        <w:jc w:val="both"/>
        <w:rPr>
          <w:b/>
          <w:bCs/>
          <w:sz w:val="28"/>
          <w:szCs w:val="28"/>
        </w:rPr>
      </w:pPr>
      <w:r w:rsidRPr="009179DA">
        <w:rPr>
          <w:sz w:val="28"/>
          <w:szCs w:val="28"/>
        </w:rPr>
        <w:t>Председатель Комитета</w:t>
      </w:r>
      <w:r w:rsidRPr="009179DA">
        <w:rPr>
          <w:color w:val="000000"/>
          <w:sz w:val="28"/>
          <w:szCs w:val="28"/>
        </w:rPr>
        <w:t xml:space="preserve">                                                                 </w:t>
      </w:r>
      <w:r w:rsidR="009179DA">
        <w:rPr>
          <w:color w:val="000000"/>
          <w:sz w:val="28"/>
          <w:szCs w:val="28"/>
        </w:rPr>
        <w:t xml:space="preserve"> </w:t>
      </w:r>
      <w:r w:rsidRPr="009179DA">
        <w:rPr>
          <w:color w:val="000000"/>
          <w:sz w:val="28"/>
          <w:szCs w:val="28"/>
        </w:rPr>
        <w:t>Е.С.Москвичев</w:t>
      </w:r>
    </w:p>
    <w:sectPr w:rsidR="00B07147" w:rsidRPr="009179DA" w:rsidSect="00FA582E">
      <w:headerReference w:type="default" r:id="rId8"/>
      <w:headerReference w:type="first" r:id="rId9"/>
      <w:pgSz w:w="11906" w:h="16838"/>
      <w:pgMar w:top="1134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386" w:rsidRDefault="009C7386" w:rsidP="00B07147">
      <w:r>
        <w:separator/>
      </w:r>
    </w:p>
  </w:endnote>
  <w:endnote w:type="continuationSeparator" w:id="0">
    <w:p w:rsidR="009C7386" w:rsidRDefault="009C7386" w:rsidP="00B07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386" w:rsidRDefault="009C7386" w:rsidP="00B07147">
      <w:r>
        <w:separator/>
      </w:r>
    </w:p>
  </w:footnote>
  <w:footnote w:type="continuationSeparator" w:id="0">
    <w:p w:rsidR="009C7386" w:rsidRDefault="009C7386" w:rsidP="00B071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7386" w:rsidRPr="00B07147" w:rsidRDefault="009C7386">
    <w:pPr>
      <w:pStyle w:val="a4"/>
      <w:jc w:val="center"/>
      <w:rPr>
        <w:sz w:val="28"/>
        <w:szCs w:val="28"/>
      </w:rPr>
    </w:pPr>
    <w:r w:rsidRPr="00B07147">
      <w:rPr>
        <w:sz w:val="28"/>
        <w:szCs w:val="28"/>
      </w:rPr>
      <w:fldChar w:fldCharType="begin"/>
    </w:r>
    <w:r w:rsidRPr="00B07147">
      <w:rPr>
        <w:sz w:val="28"/>
        <w:szCs w:val="28"/>
      </w:rPr>
      <w:instrText xml:space="preserve"> PAGE   \* MERGEFORMAT </w:instrText>
    </w:r>
    <w:r w:rsidRPr="00B07147">
      <w:rPr>
        <w:sz w:val="28"/>
        <w:szCs w:val="28"/>
      </w:rPr>
      <w:fldChar w:fldCharType="separate"/>
    </w:r>
    <w:r w:rsidR="001F200E">
      <w:rPr>
        <w:noProof/>
        <w:sz w:val="28"/>
        <w:szCs w:val="28"/>
      </w:rPr>
      <w:t>3</w:t>
    </w:r>
    <w:r w:rsidRPr="00B07147">
      <w:rPr>
        <w:sz w:val="28"/>
        <w:szCs w:val="28"/>
      </w:rPr>
      <w:fldChar w:fldCharType="end"/>
    </w:r>
  </w:p>
  <w:p w:rsidR="009C7386" w:rsidRDefault="009C738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7386" w:rsidRPr="00A902AB" w:rsidRDefault="009C7386" w:rsidP="00402165">
    <w:pPr>
      <w:pStyle w:val="a4"/>
      <w:tabs>
        <w:tab w:val="left" w:pos="8368"/>
        <w:tab w:val="right" w:pos="9637"/>
      </w:tabs>
      <w:rPr>
        <w:b/>
        <w:color w:val="FFFFFF" w:themeColor="background1"/>
        <w:sz w:val="28"/>
        <w:szCs w:val="28"/>
      </w:rPr>
    </w:pPr>
    <w:r w:rsidRPr="00402165">
      <w:rPr>
        <w:b/>
        <w:sz w:val="28"/>
        <w:szCs w:val="28"/>
      </w:rPr>
      <w:tab/>
    </w:r>
    <w:r w:rsidRPr="00402165">
      <w:rPr>
        <w:b/>
        <w:sz w:val="28"/>
        <w:szCs w:val="28"/>
      </w:rPr>
      <w:tab/>
    </w:r>
    <w:r w:rsidRPr="004000D0">
      <w:rPr>
        <w:b/>
        <w:sz w:val="28"/>
        <w:szCs w:val="28"/>
      </w:rPr>
      <w:tab/>
    </w:r>
    <w:r w:rsidRPr="00A902AB">
      <w:rPr>
        <w:b/>
        <w:color w:val="FFFFFF" w:themeColor="background1"/>
        <w:sz w:val="28"/>
        <w:szCs w:val="28"/>
      </w:rPr>
      <w:t xml:space="preserve">Проект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57E"/>
    <w:rsid w:val="0000133E"/>
    <w:rsid w:val="00001AE9"/>
    <w:rsid w:val="0000257C"/>
    <w:rsid w:val="00012B15"/>
    <w:rsid w:val="000144F6"/>
    <w:rsid w:val="000227AA"/>
    <w:rsid w:val="0002413B"/>
    <w:rsid w:val="000244D0"/>
    <w:rsid w:val="000249A2"/>
    <w:rsid w:val="00030BDD"/>
    <w:rsid w:val="00033DB6"/>
    <w:rsid w:val="0003401D"/>
    <w:rsid w:val="00035AC0"/>
    <w:rsid w:val="00036DE2"/>
    <w:rsid w:val="00040056"/>
    <w:rsid w:val="00041103"/>
    <w:rsid w:val="000423EF"/>
    <w:rsid w:val="000451D3"/>
    <w:rsid w:val="000471E8"/>
    <w:rsid w:val="0004746F"/>
    <w:rsid w:val="00050BA8"/>
    <w:rsid w:val="00054516"/>
    <w:rsid w:val="000559A0"/>
    <w:rsid w:val="00056A77"/>
    <w:rsid w:val="00065DE3"/>
    <w:rsid w:val="0006787D"/>
    <w:rsid w:val="00073269"/>
    <w:rsid w:val="000777CC"/>
    <w:rsid w:val="00081000"/>
    <w:rsid w:val="0008368F"/>
    <w:rsid w:val="000844EF"/>
    <w:rsid w:val="0008710A"/>
    <w:rsid w:val="00093423"/>
    <w:rsid w:val="00096594"/>
    <w:rsid w:val="0009793B"/>
    <w:rsid w:val="000A1FFF"/>
    <w:rsid w:val="000A456C"/>
    <w:rsid w:val="000A4A73"/>
    <w:rsid w:val="000A57A7"/>
    <w:rsid w:val="000B1205"/>
    <w:rsid w:val="000B393D"/>
    <w:rsid w:val="000B3EC0"/>
    <w:rsid w:val="000C10D2"/>
    <w:rsid w:val="000C139A"/>
    <w:rsid w:val="000C3CF7"/>
    <w:rsid w:val="000C4F34"/>
    <w:rsid w:val="000C7B42"/>
    <w:rsid w:val="000D1BEF"/>
    <w:rsid w:val="000D46A5"/>
    <w:rsid w:val="000D58E8"/>
    <w:rsid w:val="000D5DE6"/>
    <w:rsid w:val="000D7452"/>
    <w:rsid w:val="000E145E"/>
    <w:rsid w:val="000E19FE"/>
    <w:rsid w:val="000E2195"/>
    <w:rsid w:val="000E37C0"/>
    <w:rsid w:val="000E5B20"/>
    <w:rsid w:val="000F079C"/>
    <w:rsid w:val="000F29F6"/>
    <w:rsid w:val="000F4DC9"/>
    <w:rsid w:val="000F6EF3"/>
    <w:rsid w:val="00101925"/>
    <w:rsid w:val="00103385"/>
    <w:rsid w:val="00110931"/>
    <w:rsid w:val="001116F3"/>
    <w:rsid w:val="00114EF4"/>
    <w:rsid w:val="0011760F"/>
    <w:rsid w:val="00117CBA"/>
    <w:rsid w:val="0012250E"/>
    <w:rsid w:val="0012254B"/>
    <w:rsid w:val="001317E9"/>
    <w:rsid w:val="00133B60"/>
    <w:rsid w:val="001358BD"/>
    <w:rsid w:val="00136C0E"/>
    <w:rsid w:val="001400FF"/>
    <w:rsid w:val="00140100"/>
    <w:rsid w:val="00142D80"/>
    <w:rsid w:val="001453E8"/>
    <w:rsid w:val="00146C56"/>
    <w:rsid w:val="00150180"/>
    <w:rsid w:val="00150B7E"/>
    <w:rsid w:val="001527F6"/>
    <w:rsid w:val="0015291F"/>
    <w:rsid w:val="00155C6C"/>
    <w:rsid w:val="00155F52"/>
    <w:rsid w:val="0015666A"/>
    <w:rsid w:val="00157D76"/>
    <w:rsid w:val="001669FE"/>
    <w:rsid w:val="00172A1E"/>
    <w:rsid w:val="00180DA5"/>
    <w:rsid w:val="00183E9F"/>
    <w:rsid w:val="001933AC"/>
    <w:rsid w:val="001A1444"/>
    <w:rsid w:val="001A1852"/>
    <w:rsid w:val="001A56B7"/>
    <w:rsid w:val="001A6CA0"/>
    <w:rsid w:val="001B2403"/>
    <w:rsid w:val="001B278D"/>
    <w:rsid w:val="001B481E"/>
    <w:rsid w:val="001B4A57"/>
    <w:rsid w:val="001C2DF5"/>
    <w:rsid w:val="001C3A57"/>
    <w:rsid w:val="001C477A"/>
    <w:rsid w:val="001D13BB"/>
    <w:rsid w:val="001D4A55"/>
    <w:rsid w:val="001D4E59"/>
    <w:rsid w:val="001E12D9"/>
    <w:rsid w:val="001E1A68"/>
    <w:rsid w:val="001E33A1"/>
    <w:rsid w:val="001E3A4C"/>
    <w:rsid w:val="001F0081"/>
    <w:rsid w:val="001F13D9"/>
    <w:rsid w:val="001F200E"/>
    <w:rsid w:val="001F6669"/>
    <w:rsid w:val="00203043"/>
    <w:rsid w:val="0020627D"/>
    <w:rsid w:val="00216A9A"/>
    <w:rsid w:val="00217617"/>
    <w:rsid w:val="00223771"/>
    <w:rsid w:val="00225C46"/>
    <w:rsid w:val="00230318"/>
    <w:rsid w:val="00230837"/>
    <w:rsid w:val="00231D7A"/>
    <w:rsid w:val="00231F25"/>
    <w:rsid w:val="00232734"/>
    <w:rsid w:val="00234576"/>
    <w:rsid w:val="00235A09"/>
    <w:rsid w:val="00241667"/>
    <w:rsid w:val="002421AA"/>
    <w:rsid w:val="002443CE"/>
    <w:rsid w:val="00250490"/>
    <w:rsid w:val="002504BD"/>
    <w:rsid w:val="00250D0F"/>
    <w:rsid w:val="00253F20"/>
    <w:rsid w:val="0025782F"/>
    <w:rsid w:val="00263991"/>
    <w:rsid w:val="002651A5"/>
    <w:rsid w:val="002661F2"/>
    <w:rsid w:val="00266845"/>
    <w:rsid w:val="0027033F"/>
    <w:rsid w:val="00270F2E"/>
    <w:rsid w:val="00272560"/>
    <w:rsid w:val="0027352C"/>
    <w:rsid w:val="0027439C"/>
    <w:rsid w:val="0028374C"/>
    <w:rsid w:val="00285B9E"/>
    <w:rsid w:val="00286EAD"/>
    <w:rsid w:val="002903AA"/>
    <w:rsid w:val="00290DEE"/>
    <w:rsid w:val="002A0CA5"/>
    <w:rsid w:val="002A12FD"/>
    <w:rsid w:val="002A2321"/>
    <w:rsid w:val="002A5835"/>
    <w:rsid w:val="002A5EFF"/>
    <w:rsid w:val="002A6968"/>
    <w:rsid w:val="002A6E15"/>
    <w:rsid w:val="002B1DCB"/>
    <w:rsid w:val="002B29EC"/>
    <w:rsid w:val="002B4566"/>
    <w:rsid w:val="002B7A04"/>
    <w:rsid w:val="002B7D4C"/>
    <w:rsid w:val="002C5A76"/>
    <w:rsid w:val="002C6E17"/>
    <w:rsid w:val="002D16EA"/>
    <w:rsid w:val="002D3584"/>
    <w:rsid w:val="002D46CA"/>
    <w:rsid w:val="002E3414"/>
    <w:rsid w:val="002F4E87"/>
    <w:rsid w:val="002F5233"/>
    <w:rsid w:val="00300C86"/>
    <w:rsid w:val="00302584"/>
    <w:rsid w:val="00302F5B"/>
    <w:rsid w:val="00306D78"/>
    <w:rsid w:val="00307673"/>
    <w:rsid w:val="00311B67"/>
    <w:rsid w:val="00312647"/>
    <w:rsid w:val="00312A40"/>
    <w:rsid w:val="003133BE"/>
    <w:rsid w:val="00314E4F"/>
    <w:rsid w:val="00315172"/>
    <w:rsid w:val="00317E88"/>
    <w:rsid w:val="003233A1"/>
    <w:rsid w:val="00325612"/>
    <w:rsid w:val="003305A5"/>
    <w:rsid w:val="00330710"/>
    <w:rsid w:val="0033142B"/>
    <w:rsid w:val="00334730"/>
    <w:rsid w:val="003361F5"/>
    <w:rsid w:val="00340159"/>
    <w:rsid w:val="00340963"/>
    <w:rsid w:val="00341CF4"/>
    <w:rsid w:val="00343551"/>
    <w:rsid w:val="003504E1"/>
    <w:rsid w:val="00351C66"/>
    <w:rsid w:val="00355B08"/>
    <w:rsid w:val="00357886"/>
    <w:rsid w:val="00360A6A"/>
    <w:rsid w:val="00361C3D"/>
    <w:rsid w:val="0036376D"/>
    <w:rsid w:val="003667C3"/>
    <w:rsid w:val="00374282"/>
    <w:rsid w:val="003816D3"/>
    <w:rsid w:val="003833E4"/>
    <w:rsid w:val="0038540C"/>
    <w:rsid w:val="003913F6"/>
    <w:rsid w:val="0039162F"/>
    <w:rsid w:val="003976C1"/>
    <w:rsid w:val="003A0789"/>
    <w:rsid w:val="003A679B"/>
    <w:rsid w:val="003B3183"/>
    <w:rsid w:val="003B469E"/>
    <w:rsid w:val="003B634B"/>
    <w:rsid w:val="003C2463"/>
    <w:rsid w:val="003C33F5"/>
    <w:rsid w:val="003C54B6"/>
    <w:rsid w:val="003C708D"/>
    <w:rsid w:val="003D1773"/>
    <w:rsid w:val="003D4397"/>
    <w:rsid w:val="003D48FB"/>
    <w:rsid w:val="003E1849"/>
    <w:rsid w:val="003E31B9"/>
    <w:rsid w:val="003E56A0"/>
    <w:rsid w:val="003F13A8"/>
    <w:rsid w:val="003F1436"/>
    <w:rsid w:val="003F16CA"/>
    <w:rsid w:val="003F31D8"/>
    <w:rsid w:val="003F7486"/>
    <w:rsid w:val="004000D0"/>
    <w:rsid w:val="00401DEF"/>
    <w:rsid w:val="00402165"/>
    <w:rsid w:val="00404BA2"/>
    <w:rsid w:val="00412BA4"/>
    <w:rsid w:val="004138A2"/>
    <w:rsid w:val="00414546"/>
    <w:rsid w:val="00420669"/>
    <w:rsid w:val="00421F14"/>
    <w:rsid w:val="00426AC1"/>
    <w:rsid w:val="00432833"/>
    <w:rsid w:val="00450E6F"/>
    <w:rsid w:val="004574BD"/>
    <w:rsid w:val="004576C9"/>
    <w:rsid w:val="00460042"/>
    <w:rsid w:val="00461483"/>
    <w:rsid w:val="004614AB"/>
    <w:rsid w:val="004621CD"/>
    <w:rsid w:val="0046360B"/>
    <w:rsid w:val="0046367C"/>
    <w:rsid w:val="00464719"/>
    <w:rsid w:val="00465077"/>
    <w:rsid w:val="00465E51"/>
    <w:rsid w:val="00465F77"/>
    <w:rsid w:val="00466198"/>
    <w:rsid w:val="00470246"/>
    <w:rsid w:val="004722B8"/>
    <w:rsid w:val="0047283B"/>
    <w:rsid w:val="004829D5"/>
    <w:rsid w:val="00482A53"/>
    <w:rsid w:val="0048508A"/>
    <w:rsid w:val="00493175"/>
    <w:rsid w:val="00497E18"/>
    <w:rsid w:val="004A4803"/>
    <w:rsid w:val="004A4924"/>
    <w:rsid w:val="004A4E7E"/>
    <w:rsid w:val="004B0184"/>
    <w:rsid w:val="004B02BD"/>
    <w:rsid w:val="004B27A7"/>
    <w:rsid w:val="004B3A41"/>
    <w:rsid w:val="004B5EAE"/>
    <w:rsid w:val="004B5F86"/>
    <w:rsid w:val="004B6747"/>
    <w:rsid w:val="004C5112"/>
    <w:rsid w:val="004C54CF"/>
    <w:rsid w:val="004D211E"/>
    <w:rsid w:val="004D2E24"/>
    <w:rsid w:val="004D5453"/>
    <w:rsid w:val="004D54CB"/>
    <w:rsid w:val="004D7007"/>
    <w:rsid w:val="004E2B45"/>
    <w:rsid w:val="004E745D"/>
    <w:rsid w:val="004F3F0A"/>
    <w:rsid w:val="004F7F77"/>
    <w:rsid w:val="00507BE7"/>
    <w:rsid w:val="00510032"/>
    <w:rsid w:val="00511243"/>
    <w:rsid w:val="00512433"/>
    <w:rsid w:val="0051286D"/>
    <w:rsid w:val="00513740"/>
    <w:rsid w:val="00514646"/>
    <w:rsid w:val="00515464"/>
    <w:rsid w:val="00532994"/>
    <w:rsid w:val="00533BC8"/>
    <w:rsid w:val="005344D4"/>
    <w:rsid w:val="00536B69"/>
    <w:rsid w:val="0054115D"/>
    <w:rsid w:val="00542B04"/>
    <w:rsid w:val="005455CE"/>
    <w:rsid w:val="00545815"/>
    <w:rsid w:val="00557179"/>
    <w:rsid w:val="0056263D"/>
    <w:rsid w:val="00563129"/>
    <w:rsid w:val="00564BC0"/>
    <w:rsid w:val="005654BD"/>
    <w:rsid w:val="005670B1"/>
    <w:rsid w:val="005709C4"/>
    <w:rsid w:val="00572D34"/>
    <w:rsid w:val="005740E5"/>
    <w:rsid w:val="005751B1"/>
    <w:rsid w:val="0057775C"/>
    <w:rsid w:val="00580150"/>
    <w:rsid w:val="0058024E"/>
    <w:rsid w:val="00581944"/>
    <w:rsid w:val="00582B8A"/>
    <w:rsid w:val="0058637A"/>
    <w:rsid w:val="005A0F24"/>
    <w:rsid w:val="005A1B46"/>
    <w:rsid w:val="005A2175"/>
    <w:rsid w:val="005A40A5"/>
    <w:rsid w:val="005A5839"/>
    <w:rsid w:val="005A7218"/>
    <w:rsid w:val="005C0791"/>
    <w:rsid w:val="005C0E72"/>
    <w:rsid w:val="005C3F3D"/>
    <w:rsid w:val="005C6D46"/>
    <w:rsid w:val="005C7120"/>
    <w:rsid w:val="005D5499"/>
    <w:rsid w:val="005E1796"/>
    <w:rsid w:val="005E2B15"/>
    <w:rsid w:val="005E31EC"/>
    <w:rsid w:val="005E335F"/>
    <w:rsid w:val="005E6A23"/>
    <w:rsid w:val="005E7241"/>
    <w:rsid w:val="005F4D7F"/>
    <w:rsid w:val="005F6722"/>
    <w:rsid w:val="005F6940"/>
    <w:rsid w:val="0060509B"/>
    <w:rsid w:val="0061001A"/>
    <w:rsid w:val="006134F9"/>
    <w:rsid w:val="006150EB"/>
    <w:rsid w:val="00615508"/>
    <w:rsid w:val="00615544"/>
    <w:rsid w:val="00623259"/>
    <w:rsid w:val="00625A02"/>
    <w:rsid w:val="00625BF2"/>
    <w:rsid w:val="00625CBF"/>
    <w:rsid w:val="00633967"/>
    <w:rsid w:val="006359A1"/>
    <w:rsid w:val="00637D4B"/>
    <w:rsid w:val="00642931"/>
    <w:rsid w:val="006444D1"/>
    <w:rsid w:val="00645DDA"/>
    <w:rsid w:val="00646528"/>
    <w:rsid w:val="00647A00"/>
    <w:rsid w:val="00661BEF"/>
    <w:rsid w:val="00671A74"/>
    <w:rsid w:val="0068736F"/>
    <w:rsid w:val="00695272"/>
    <w:rsid w:val="0069695F"/>
    <w:rsid w:val="0069799D"/>
    <w:rsid w:val="006A45D6"/>
    <w:rsid w:val="006A6FE7"/>
    <w:rsid w:val="006C4B12"/>
    <w:rsid w:val="006C6FA6"/>
    <w:rsid w:val="006C7608"/>
    <w:rsid w:val="006D5FA4"/>
    <w:rsid w:val="006E0476"/>
    <w:rsid w:val="006E338B"/>
    <w:rsid w:val="006E6CD9"/>
    <w:rsid w:val="006E6EEE"/>
    <w:rsid w:val="006F3753"/>
    <w:rsid w:val="006F3E15"/>
    <w:rsid w:val="00701BCC"/>
    <w:rsid w:val="00702E88"/>
    <w:rsid w:val="007039EC"/>
    <w:rsid w:val="00704AF5"/>
    <w:rsid w:val="00712CD1"/>
    <w:rsid w:val="007138C7"/>
    <w:rsid w:val="0074070A"/>
    <w:rsid w:val="00742666"/>
    <w:rsid w:val="007440F6"/>
    <w:rsid w:val="00746AC0"/>
    <w:rsid w:val="00752127"/>
    <w:rsid w:val="0075239E"/>
    <w:rsid w:val="00752A3D"/>
    <w:rsid w:val="00756654"/>
    <w:rsid w:val="00761046"/>
    <w:rsid w:val="00761194"/>
    <w:rsid w:val="00762516"/>
    <w:rsid w:val="00763437"/>
    <w:rsid w:val="007652D4"/>
    <w:rsid w:val="00770503"/>
    <w:rsid w:val="0077215F"/>
    <w:rsid w:val="0077257E"/>
    <w:rsid w:val="00773526"/>
    <w:rsid w:val="00774342"/>
    <w:rsid w:val="00774F2C"/>
    <w:rsid w:val="00776477"/>
    <w:rsid w:val="00780831"/>
    <w:rsid w:val="00781A32"/>
    <w:rsid w:val="007826CD"/>
    <w:rsid w:val="0079005E"/>
    <w:rsid w:val="00790C2E"/>
    <w:rsid w:val="0079353A"/>
    <w:rsid w:val="007935D7"/>
    <w:rsid w:val="00794456"/>
    <w:rsid w:val="007A17B9"/>
    <w:rsid w:val="007A346C"/>
    <w:rsid w:val="007A4DF5"/>
    <w:rsid w:val="007C2A2C"/>
    <w:rsid w:val="007C3062"/>
    <w:rsid w:val="007C6813"/>
    <w:rsid w:val="007E20AB"/>
    <w:rsid w:val="007E6237"/>
    <w:rsid w:val="007F2ACE"/>
    <w:rsid w:val="007F3C0F"/>
    <w:rsid w:val="007F45BC"/>
    <w:rsid w:val="007F69E1"/>
    <w:rsid w:val="007F6EB4"/>
    <w:rsid w:val="008016BE"/>
    <w:rsid w:val="00801727"/>
    <w:rsid w:val="0080228C"/>
    <w:rsid w:val="00802E6B"/>
    <w:rsid w:val="00804A8D"/>
    <w:rsid w:val="008105DC"/>
    <w:rsid w:val="00812F86"/>
    <w:rsid w:val="008165EC"/>
    <w:rsid w:val="00820838"/>
    <w:rsid w:val="008249BC"/>
    <w:rsid w:val="00832719"/>
    <w:rsid w:val="0083501C"/>
    <w:rsid w:val="00836BF6"/>
    <w:rsid w:val="008376A4"/>
    <w:rsid w:val="00840463"/>
    <w:rsid w:val="00840DA2"/>
    <w:rsid w:val="0084605C"/>
    <w:rsid w:val="00846754"/>
    <w:rsid w:val="00854BA2"/>
    <w:rsid w:val="00857F85"/>
    <w:rsid w:val="0086071F"/>
    <w:rsid w:val="0086120E"/>
    <w:rsid w:val="00862863"/>
    <w:rsid w:val="00862930"/>
    <w:rsid w:val="00862AFA"/>
    <w:rsid w:val="00867EC3"/>
    <w:rsid w:val="00873467"/>
    <w:rsid w:val="00875E74"/>
    <w:rsid w:val="00882C4B"/>
    <w:rsid w:val="00883CD4"/>
    <w:rsid w:val="008851A8"/>
    <w:rsid w:val="00886F5E"/>
    <w:rsid w:val="00891B80"/>
    <w:rsid w:val="00893066"/>
    <w:rsid w:val="00894F8F"/>
    <w:rsid w:val="00895016"/>
    <w:rsid w:val="00895946"/>
    <w:rsid w:val="008A215C"/>
    <w:rsid w:val="008A2682"/>
    <w:rsid w:val="008A65EC"/>
    <w:rsid w:val="008A6EE3"/>
    <w:rsid w:val="008A7727"/>
    <w:rsid w:val="008B316A"/>
    <w:rsid w:val="008B3232"/>
    <w:rsid w:val="008B4086"/>
    <w:rsid w:val="008B4970"/>
    <w:rsid w:val="008C41F0"/>
    <w:rsid w:val="008C74F9"/>
    <w:rsid w:val="008D04F9"/>
    <w:rsid w:val="008D12A8"/>
    <w:rsid w:val="008D317D"/>
    <w:rsid w:val="008D4CAF"/>
    <w:rsid w:val="008E0D23"/>
    <w:rsid w:val="008E3E2E"/>
    <w:rsid w:val="008E6264"/>
    <w:rsid w:val="008F2EA3"/>
    <w:rsid w:val="008F649B"/>
    <w:rsid w:val="0090153E"/>
    <w:rsid w:val="0090557F"/>
    <w:rsid w:val="00915E62"/>
    <w:rsid w:val="009171BA"/>
    <w:rsid w:val="009179DA"/>
    <w:rsid w:val="00924C23"/>
    <w:rsid w:val="00925D6C"/>
    <w:rsid w:val="009275D2"/>
    <w:rsid w:val="0094182F"/>
    <w:rsid w:val="00946F29"/>
    <w:rsid w:val="00956EC5"/>
    <w:rsid w:val="00957C4E"/>
    <w:rsid w:val="009676EB"/>
    <w:rsid w:val="00970EE1"/>
    <w:rsid w:val="00974B98"/>
    <w:rsid w:val="009843FE"/>
    <w:rsid w:val="00984B10"/>
    <w:rsid w:val="009864F9"/>
    <w:rsid w:val="00987FF4"/>
    <w:rsid w:val="009A02EE"/>
    <w:rsid w:val="009A1858"/>
    <w:rsid w:val="009A1D59"/>
    <w:rsid w:val="009A5957"/>
    <w:rsid w:val="009A5C5F"/>
    <w:rsid w:val="009A62D2"/>
    <w:rsid w:val="009A6880"/>
    <w:rsid w:val="009B35C4"/>
    <w:rsid w:val="009B3A6D"/>
    <w:rsid w:val="009B51C6"/>
    <w:rsid w:val="009B59D0"/>
    <w:rsid w:val="009C2254"/>
    <w:rsid w:val="009C31C9"/>
    <w:rsid w:val="009C409A"/>
    <w:rsid w:val="009C50C3"/>
    <w:rsid w:val="009C5C58"/>
    <w:rsid w:val="009C7386"/>
    <w:rsid w:val="009D455B"/>
    <w:rsid w:val="009D6EC2"/>
    <w:rsid w:val="009E27BA"/>
    <w:rsid w:val="009E4D0A"/>
    <w:rsid w:val="009E5A66"/>
    <w:rsid w:val="009E5AF0"/>
    <w:rsid w:val="009F33D1"/>
    <w:rsid w:val="009F4F58"/>
    <w:rsid w:val="009F5903"/>
    <w:rsid w:val="009F6357"/>
    <w:rsid w:val="00A013A5"/>
    <w:rsid w:val="00A04D60"/>
    <w:rsid w:val="00A057A1"/>
    <w:rsid w:val="00A068B2"/>
    <w:rsid w:val="00A1420C"/>
    <w:rsid w:val="00A14C89"/>
    <w:rsid w:val="00A16A92"/>
    <w:rsid w:val="00A217C0"/>
    <w:rsid w:val="00A21CF5"/>
    <w:rsid w:val="00A23761"/>
    <w:rsid w:val="00A240BC"/>
    <w:rsid w:val="00A3151C"/>
    <w:rsid w:val="00A31984"/>
    <w:rsid w:val="00A34603"/>
    <w:rsid w:val="00A364CE"/>
    <w:rsid w:val="00A37B70"/>
    <w:rsid w:val="00A37B90"/>
    <w:rsid w:val="00A4010C"/>
    <w:rsid w:val="00A40914"/>
    <w:rsid w:val="00A44A8A"/>
    <w:rsid w:val="00A456BD"/>
    <w:rsid w:val="00A47E2B"/>
    <w:rsid w:val="00A514B5"/>
    <w:rsid w:val="00A52337"/>
    <w:rsid w:val="00A5360D"/>
    <w:rsid w:val="00A54D44"/>
    <w:rsid w:val="00A57876"/>
    <w:rsid w:val="00A64AA5"/>
    <w:rsid w:val="00A64C36"/>
    <w:rsid w:val="00A65790"/>
    <w:rsid w:val="00A65955"/>
    <w:rsid w:val="00A66C03"/>
    <w:rsid w:val="00A67CED"/>
    <w:rsid w:val="00A72C8E"/>
    <w:rsid w:val="00A8244E"/>
    <w:rsid w:val="00A87B85"/>
    <w:rsid w:val="00A902AB"/>
    <w:rsid w:val="00A913DF"/>
    <w:rsid w:val="00A92D59"/>
    <w:rsid w:val="00A93940"/>
    <w:rsid w:val="00A94C07"/>
    <w:rsid w:val="00AA1FDE"/>
    <w:rsid w:val="00AA3436"/>
    <w:rsid w:val="00AA664F"/>
    <w:rsid w:val="00AB0D86"/>
    <w:rsid w:val="00AB1B84"/>
    <w:rsid w:val="00AB23DF"/>
    <w:rsid w:val="00AB2504"/>
    <w:rsid w:val="00AB3F85"/>
    <w:rsid w:val="00AB5CE7"/>
    <w:rsid w:val="00AB7381"/>
    <w:rsid w:val="00AC37DB"/>
    <w:rsid w:val="00AD4488"/>
    <w:rsid w:val="00AE2AD1"/>
    <w:rsid w:val="00AE2C0F"/>
    <w:rsid w:val="00AE3354"/>
    <w:rsid w:val="00AE3892"/>
    <w:rsid w:val="00AE42E0"/>
    <w:rsid w:val="00AE5628"/>
    <w:rsid w:val="00AE6815"/>
    <w:rsid w:val="00AF0E74"/>
    <w:rsid w:val="00AF1FF5"/>
    <w:rsid w:val="00B0163A"/>
    <w:rsid w:val="00B01D45"/>
    <w:rsid w:val="00B0478F"/>
    <w:rsid w:val="00B07147"/>
    <w:rsid w:val="00B1206D"/>
    <w:rsid w:val="00B1651A"/>
    <w:rsid w:val="00B22BDD"/>
    <w:rsid w:val="00B27312"/>
    <w:rsid w:val="00B30B1D"/>
    <w:rsid w:val="00B439BD"/>
    <w:rsid w:val="00B45C81"/>
    <w:rsid w:val="00B461AA"/>
    <w:rsid w:val="00B51938"/>
    <w:rsid w:val="00B53289"/>
    <w:rsid w:val="00B53968"/>
    <w:rsid w:val="00B56BD2"/>
    <w:rsid w:val="00B62098"/>
    <w:rsid w:val="00B624A4"/>
    <w:rsid w:val="00B6285A"/>
    <w:rsid w:val="00B62AE6"/>
    <w:rsid w:val="00B662D2"/>
    <w:rsid w:val="00B66323"/>
    <w:rsid w:val="00B704D6"/>
    <w:rsid w:val="00B728EA"/>
    <w:rsid w:val="00B74246"/>
    <w:rsid w:val="00B75D45"/>
    <w:rsid w:val="00B76BD3"/>
    <w:rsid w:val="00B80B6B"/>
    <w:rsid w:val="00B84444"/>
    <w:rsid w:val="00B850A1"/>
    <w:rsid w:val="00B8642B"/>
    <w:rsid w:val="00B86CCF"/>
    <w:rsid w:val="00B90F05"/>
    <w:rsid w:val="00B9157B"/>
    <w:rsid w:val="00B926B3"/>
    <w:rsid w:val="00B933D9"/>
    <w:rsid w:val="00B95A88"/>
    <w:rsid w:val="00B9720F"/>
    <w:rsid w:val="00BA25D7"/>
    <w:rsid w:val="00BA7883"/>
    <w:rsid w:val="00BB59AD"/>
    <w:rsid w:val="00BB608B"/>
    <w:rsid w:val="00BC2DED"/>
    <w:rsid w:val="00BC7099"/>
    <w:rsid w:val="00BD3347"/>
    <w:rsid w:val="00BD5E53"/>
    <w:rsid w:val="00BE3A9F"/>
    <w:rsid w:val="00BF4557"/>
    <w:rsid w:val="00BF4FB3"/>
    <w:rsid w:val="00BF7AD8"/>
    <w:rsid w:val="00C0276E"/>
    <w:rsid w:val="00C0331E"/>
    <w:rsid w:val="00C04AF8"/>
    <w:rsid w:val="00C078D4"/>
    <w:rsid w:val="00C11DA8"/>
    <w:rsid w:val="00C148DB"/>
    <w:rsid w:val="00C151E6"/>
    <w:rsid w:val="00C2330C"/>
    <w:rsid w:val="00C27823"/>
    <w:rsid w:val="00C2795F"/>
    <w:rsid w:val="00C34CC5"/>
    <w:rsid w:val="00C41E89"/>
    <w:rsid w:val="00C43DF0"/>
    <w:rsid w:val="00C50013"/>
    <w:rsid w:val="00C508B9"/>
    <w:rsid w:val="00C53B41"/>
    <w:rsid w:val="00C54015"/>
    <w:rsid w:val="00C747F0"/>
    <w:rsid w:val="00C75674"/>
    <w:rsid w:val="00C76E5C"/>
    <w:rsid w:val="00C77624"/>
    <w:rsid w:val="00C77B5A"/>
    <w:rsid w:val="00C84E4D"/>
    <w:rsid w:val="00C87935"/>
    <w:rsid w:val="00C90106"/>
    <w:rsid w:val="00C9421D"/>
    <w:rsid w:val="00C975D2"/>
    <w:rsid w:val="00CA3181"/>
    <w:rsid w:val="00CA3D7E"/>
    <w:rsid w:val="00CA5540"/>
    <w:rsid w:val="00CB0171"/>
    <w:rsid w:val="00CB2924"/>
    <w:rsid w:val="00CB6878"/>
    <w:rsid w:val="00CD0689"/>
    <w:rsid w:val="00CD08B3"/>
    <w:rsid w:val="00CD142F"/>
    <w:rsid w:val="00CD2F7D"/>
    <w:rsid w:val="00CD3AC8"/>
    <w:rsid w:val="00CD66A5"/>
    <w:rsid w:val="00CD7720"/>
    <w:rsid w:val="00CE0A8C"/>
    <w:rsid w:val="00CE48B7"/>
    <w:rsid w:val="00CE60E5"/>
    <w:rsid w:val="00CF21CA"/>
    <w:rsid w:val="00CF267F"/>
    <w:rsid w:val="00CF6549"/>
    <w:rsid w:val="00D07606"/>
    <w:rsid w:val="00D11ED7"/>
    <w:rsid w:val="00D11EE9"/>
    <w:rsid w:val="00D1417C"/>
    <w:rsid w:val="00D16EC5"/>
    <w:rsid w:val="00D177B2"/>
    <w:rsid w:val="00D205FC"/>
    <w:rsid w:val="00D2075E"/>
    <w:rsid w:val="00D23F03"/>
    <w:rsid w:val="00D3137E"/>
    <w:rsid w:val="00D32F64"/>
    <w:rsid w:val="00D376B2"/>
    <w:rsid w:val="00D4088A"/>
    <w:rsid w:val="00D41E40"/>
    <w:rsid w:val="00D43671"/>
    <w:rsid w:val="00D44560"/>
    <w:rsid w:val="00D4515B"/>
    <w:rsid w:val="00D4619B"/>
    <w:rsid w:val="00D50B8A"/>
    <w:rsid w:val="00D54FBF"/>
    <w:rsid w:val="00D640A3"/>
    <w:rsid w:val="00D6546B"/>
    <w:rsid w:val="00D675E1"/>
    <w:rsid w:val="00D70ED7"/>
    <w:rsid w:val="00D71AEB"/>
    <w:rsid w:val="00D774A8"/>
    <w:rsid w:val="00D84B2F"/>
    <w:rsid w:val="00D84EF5"/>
    <w:rsid w:val="00D90A60"/>
    <w:rsid w:val="00DA41BC"/>
    <w:rsid w:val="00DA5A90"/>
    <w:rsid w:val="00DC0912"/>
    <w:rsid w:val="00DC7015"/>
    <w:rsid w:val="00DD10ED"/>
    <w:rsid w:val="00DD29D0"/>
    <w:rsid w:val="00DD3337"/>
    <w:rsid w:val="00DD798A"/>
    <w:rsid w:val="00DE122F"/>
    <w:rsid w:val="00DE53D9"/>
    <w:rsid w:val="00DE64E0"/>
    <w:rsid w:val="00DF49D0"/>
    <w:rsid w:val="00E0195F"/>
    <w:rsid w:val="00E0218D"/>
    <w:rsid w:val="00E02422"/>
    <w:rsid w:val="00E051F0"/>
    <w:rsid w:val="00E07DCF"/>
    <w:rsid w:val="00E07FF7"/>
    <w:rsid w:val="00E1237C"/>
    <w:rsid w:val="00E17675"/>
    <w:rsid w:val="00E209BF"/>
    <w:rsid w:val="00E22AB7"/>
    <w:rsid w:val="00E25B1B"/>
    <w:rsid w:val="00E3045B"/>
    <w:rsid w:val="00E30CC2"/>
    <w:rsid w:val="00E31098"/>
    <w:rsid w:val="00E31717"/>
    <w:rsid w:val="00E31786"/>
    <w:rsid w:val="00E3326B"/>
    <w:rsid w:val="00E339BA"/>
    <w:rsid w:val="00E33D99"/>
    <w:rsid w:val="00E34064"/>
    <w:rsid w:val="00E34BBB"/>
    <w:rsid w:val="00E35B87"/>
    <w:rsid w:val="00E41428"/>
    <w:rsid w:val="00E45415"/>
    <w:rsid w:val="00E465DC"/>
    <w:rsid w:val="00E47703"/>
    <w:rsid w:val="00E5039E"/>
    <w:rsid w:val="00E63403"/>
    <w:rsid w:val="00E66D9F"/>
    <w:rsid w:val="00E67B51"/>
    <w:rsid w:val="00E75508"/>
    <w:rsid w:val="00E765E3"/>
    <w:rsid w:val="00E77424"/>
    <w:rsid w:val="00E82981"/>
    <w:rsid w:val="00E83657"/>
    <w:rsid w:val="00E85EA6"/>
    <w:rsid w:val="00E85F17"/>
    <w:rsid w:val="00E92166"/>
    <w:rsid w:val="00E933F4"/>
    <w:rsid w:val="00E95BC1"/>
    <w:rsid w:val="00E95DBC"/>
    <w:rsid w:val="00EA2F5A"/>
    <w:rsid w:val="00EA6F1E"/>
    <w:rsid w:val="00EB3A9C"/>
    <w:rsid w:val="00EB4AA8"/>
    <w:rsid w:val="00EB4BD3"/>
    <w:rsid w:val="00EB5BCD"/>
    <w:rsid w:val="00EB6E22"/>
    <w:rsid w:val="00EB7BD4"/>
    <w:rsid w:val="00EB7CF5"/>
    <w:rsid w:val="00EC1EA1"/>
    <w:rsid w:val="00EC35EB"/>
    <w:rsid w:val="00ED20B2"/>
    <w:rsid w:val="00ED2FAE"/>
    <w:rsid w:val="00ED4545"/>
    <w:rsid w:val="00ED7E61"/>
    <w:rsid w:val="00EE05A0"/>
    <w:rsid w:val="00EE5B45"/>
    <w:rsid w:val="00EF0DDE"/>
    <w:rsid w:val="00F01C4A"/>
    <w:rsid w:val="00F05C83"/>
    <w:rsid w:val="00F075D2"/>
    <w:rsid w:val="00F07882"/>
    <w:rsid w:val="00F118C2"/>
    <w:rsid w:val="00F12587"/>
    <w:rsid w:val="00F12736"/>
    <w:rsid w:val="00F1276A"/>
    <w:rsid w:val="00F147CB"/>
    <w:rsid w:val="00F15FAF"/>
    <w:rsid w:val="00F16ACD"/>
    <w:rsid w:val="00F2245C"/>
    <w:rsid w:val="00F2704D"/>
    <w:rsid w:val="00F360C9"/>
    <w:rsid w:val="00F37482"/>
    <w:rsid w:val="00F43032"/>
    <w:rsid w:val="00F47539"/>
    <w:rsid w:val="00F47BB3"/>
    <w:rsid w:val="00F5224C"/>
    <w:rsid w:val="00F52E3D"/>
    <w:rsid w:val="00F54D16"/>
    <w:rsid w:val="00F54F73"/>
    <w:rsid w:val="00F5706B"/>
    <w:rsid w:val="00F5776F"/>
    <w:rsid w:val="00F60D51"/>
    <w:rsid w:val="00F6200D"/>
    <w:rsid w:val="00F64822"/>
    <w:rsid w:val="00F66F2C"/>
    <w:rsid w:val="00F67D33"/>
    <w:rsid w:val="00F81072"/>
    <w:rsid w:val="00F81637"/>
    <w:rsid w:val="00F835AB"/>
    <w:rsid w:val="00F87E7E"/>
    <w:rsid w:val="00F91193"/>
    <w:rsid w:val="00F92276"/>
    <w:rsid w:val="00F96B38"/>
    <w:rsid w:val="00FA1053"/>
    <w:rsid w:val="00FA4C9F"/>
    <w:rsid w:val="00FA582E"/>
    <w:rsid w:val="00FA618C"/>
    <w:rsid w:val="00FA694F"/>
    <w:rsid w:val="00FB24BA"/>
    <w:rsid w:val="00FB2F47"/>
    <w:rsid w:val="00FB6764"/>
    <w:rsid w:val="00FC4CDF"/>
    <w:rsid w:val="00FC5C32"/>
    <w:rsid w:val="00FC5E0E"/>
    <w:rsid w:val="00FC6229"/>
    <w:rsid w:val="00FD24F6"/>
    <w:rsid w:val="00FD4EDC"/>
    <w:rsid w:val="00FD676B"/>
    <w:rsid w:val="00FE4A0D"/>
    <w:rsid w:val="00FE6606"/>
    <w:rsid w:val="00FE6BEC"/>
    <w:rsid w:val="00FE6EA3"/>
    <w:rsid w:val="00FE705F"/>
    <w:rsid w:val="00FF2EE4"/>
    <w:rsid w:val="00FF3A92"/>
    <w:rsid w:val="00FF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57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257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B0714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07147"/>
  </w:style>
  <w:style w:type="paragraph" w:styleId="a6">
    <w:name w:val="footer"/>
    <w:basedOn w:val="a"/>
    <w:link w:val="a7"/>
    <w:rsid w:val="00B071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07147"/>
  </w:style>
  <w:style w:type="paragraph" w:customStyle="1" w:styleId="a8">
    <w:name w:val="Знак Знак"/>
    <w:basedOn w:val="a"/>
    <w:rsid w:val="00C747F0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styleId="a9">
    <w:name w:val="Hyperlink"/>
    <w:basedOn w:val="a0"/>
    <w:rsid w:val="0084605C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146C5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57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257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B0714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07147"/>
  </w:style>
  <w:style w:type="paragraph" w:styleId="a6">
    <w:name w:val="footer"/>
    <w:basedOn w:val="a"/>
    <w:link w:val="a7"/>
    <w:rsid w:val="00B071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07147"/>
  </w:style>
  <w:style w:type="paragraph" w:customStyle="1" w:styleId="a8">
    <w:name w:val="Знак Знак"/>
    <w:basedOn w:val="a"/>
    <w:rsid w:val="00C747F0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styleId="a9">
    <w:name w:val="Hyperlink"/>
    <w:basedOn w:val="a0"/>
    <w:rsid w:val="0084605C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146C5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33E7A-6856-4F79-88E2-D2996E41D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4094</TotalTime>
  <Pages>3</Pages>
  <Words>752</Words>
  <Characters>6009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ГОСУДАРСТВЕННАЯ   ДУМА</vt:lpstr>
    </vt:vector>
  </TitlesOfParts>
  <Company>Федеральное Собрание ФС РФ</Company>
  <LinksUpToDate>false</LinksUpToDate>
  <CharactersWithSpaces>6748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ГОСУДАРСТВЕННАЯ   ДУМА</dc:title>
  <dc:creator>Государственная Дума</dc:creator>
  <cp:lastModifiedBy>БАКОТИНА Мария Александровна</cp:lastModifiedBy>
  <cp:revision>64</cp:revision>
  <cp:lastPrinted>2026-04-07T10:40:00Z</cp:lastPrinted>
  <dcterms:created xsi:type="dcterms:W3CDTF">2024-05-16T11:46:00Z</dcterms:created>
  <dcterms:modified xsi:type="dcterms:W3CDTF">2026-04-08T08:16:00Z</dcterms:modified>
</cp:coreProperties>
</file>