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820" w:rsidRPr="00E023CC" w:rsidRDefault="00363820" w:rsidP="00E023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023CC">
        <w:rPr>
          <w:rFonts w:ascii="Times New Roman" w:hAnsi="Times New Roman" w:cs="Times New Roman"/>
          <w:b/>
          <w:bCs/>
          <w:sz w:val="26"/>
          <w:szCs w:val="26"/>
        </w:rPr>
        <w:t>ПОЯСНИТЕЛЬНАЯ ЗАПИСКА</w:t>
      </w:r>
    </w:p>
    <w:p w:rsidR="00363820" w:rsidRPr="00E023CC" w:rsidRDefault="00363820" w:rsidP="00E023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023CC">
        <w:rPr>
          <w:rFonts w:ascii="Times New Roman" w:hAnsi="Times New Roman" w:cs="Times New Roman"/>
          <w:b/>
          <w:bCs/>
          <w:sz w:val="26"/>
          <w:szCs w:val="26"/>
        </w:rPr>
        <w:t>к проекту федерального закона «О внесении изменений в Федеральный закон</w:t>
      </w:r>
      <w:r w:rsidR="00E023CC" w:rsidRPr="00E023C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b/>
          <w:bCs/>
          <w:sz w:val="26"/>
          <w:szCs w:val="26"/>
        </w:rPr>
        <w:t>«Об автомобильных дорогах и о дорожной деятельности</w:t>
      </w:r>
      <w:r w:rsidR="00E023CC" w:rsidRPr="00E023C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b/>
          <w:bCs/>
          <w:sz w:val="26"/>
          <w:szCs w:val="26"/>
        </w:rPr>
        <w:t>в Российской Федерации и о внесении изменений в отдельные законодательные</w:t>
      </w:r>
      <w:r w:rsidR="00E023CC" w:rsidRPr="00E023C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b/>
          <w:bCs/>
          <w:sz w:val="26"/>
          <w:szCs w:val="26"/>
        </w:rPr>
        <w:t>акты Российской Федерации» и отдельные законодательные акты</w:t>
      </w:r>
      <w:r w:rsidR="00E023CC" w:rsidRPr="00E023C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b/>
          <w:bCs/>
          <w:sz w:val="26"/>
          <w:szCs w:val="26"/>
        </w:rPr>
        <w:t>Российской Федерации»</w:t>
      </w:r>
    </w:p>
    <w:p w:rsidR="00E023CC" w:rsidRPr="00E023CC" w:rsidRDefault="00E023CC" w:rsidP="003638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63820" w:rsidRPr="00E023CC" w:rsidRDefault="00363820" w:rsidP="003638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В целях приведения к единообразию норм федеральных законов и исключения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противоречий в части введения временных ограничений и прекращений движения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транспортных средств по автомобильным дорогам проектом федерального закона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«О внесении изменений в Федеральный закон «Об автомобильных дорогах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и о дорожной деятельности в Российской Федерации и о внесении изменений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в отдельные законодательные акты Российской Федерации» и отдельные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законодательные акты Российской Федерации» (далее – законопроект)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предусматривается:</w:t>
      </w:r>
    </w:p>
    <w:p w:rsidR="0004798F" w:rsidRPr="00E023CC" w:rsidRDefault="00363820" w:rsidP="003638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внесение изменений в статью 14 Федерального закона от 10 декабря 1995 г.</w:t>
      </w:r>
      <w:r w:rsidR="00E023CC"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 xml:space="preserve">№ 196-ФЗ </w:t>
      </w:r>
      <w:r w:rsidRPr="00E023CC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E023CC">
        <w:rPr>
          <w:rFonts w:ascii="Times New Roman" w:hAnsi="Times New Roman" w:cs="Times New Roman"/>
          <w:sz w:val="26"/>
          <w:szCs w:val="26"/>
        </w:rPr>
        <w:t>О безопасности дорожного движения» (далее – Федеральный закон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от 10 декабря 1995 г. № 196-ФЗ);</w:t>
      </w:r>
    </w:p>
    <w:p w:rsidR="00363820" w:rsidRPr="00E023CC" w:rsidRDefault="00363820" w:rsidP="003638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внесение изменений в статьи 3, 10.1, 30 и 31.2 Федерального закона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от 8 ноября 2007 г. № 257-ФЗ «Об автомобильных дорогах и о дорожной деятельности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в Российской Федерации и о внесении изменений в отдельные законодательные акты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Российской Федерации» (далее – Федеральный закон от 8 ноября 2007 г. № 257-ФЗ);</w:t>
      </w:r>
    </w:p>
    <w:p w:rsidR="00363820" w:rsidRPr="00E023CC" w:rsidRDefault="00363820" w:rsidP="003638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внесение изменений в статьи 5 и 6 Федерального закона от 17 июля 2009 г.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№ 145-ФЗ «О Государственной компании «Российские автомобильные дороги»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и о внесении изменений в отдельные законодательные акты Российской Федерации»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(далее – Федеральный закон от 17 июля 2009 г. № 145-ФЗ);</w:t>
      </w:r>
    </w:p>
    <w:p w:rsidR="00363820" w:rsidRPr="00E023CC" w:rsidRDefault="00363820" w:rsidP="003638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внесение изменений в статью 18 Федеральный закон от 29 декабря 2017 г.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№ 443-ФЗ «Об организации дорожного движения в Российской Федерации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и о внесении изменений в отдельные законодательные акты Российской Федерации».</w:t>
      </w:r>
    </w:p>
    <w:p w:rsidR="00363820" w:rsidRPr="00E023CC" w:rsidRDefault="00363820" w:rsidP="003638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63820" w:rsidRPr="00E023CC" w:rsidRDefault="00363820" w:rsidP="0036382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В результате проведенного анализа правоприменительной практики в части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введения временных ограничений и прекращений движения на автомобильных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дорогах всех уровней Российской Федерации и по итогам обращений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от пользователей автомобильными дорогами выявлена проблема отсутствия единого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реестра ограничений и прекращений движения, где отражается информация по всем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автомобильным дорогам Российской Федерации.</w:t>
      </w:r>
    </w:p>
    <w:p w:rsidR="00363820" w:rsidRPr="00E023CC" w:rsidRDefault="00363820" w:rsidP="0036382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Так, в соответствии с частью 2 статьи 30 Федерального закона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от 8 ноября 2007 г. № 257-ФЗ временные ограничение или прекращение движения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транспортных средств по автомобильным дорогам федерального значения и частным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автомобильным дорогам осуществляются в порядке, установленном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уполномоченным Правительством Российской Федерации федеральным органом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исполнительной власти, согласно части 2.1 статьи 30 Федерального закона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от 8 ноября 2007 г. № 257-ФЗ временные ограничение или прекращение движения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транспортных средств по автомобильным дорогам регионального или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межмуниципального, местного значения осуществляются в порядке, установленном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высшим исполнительным органом субъекта Российской Федерации.</w:t>
      </w:r>
    </w:p>
    <w:p w:rsidR="00363820" w:rsidRPr="00E023CC" w:rsidRDefault="00363820" w:rsidP="00363820">
      <w:pPr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В настоящее время в законодательных актах Российской Федерации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(Федеральный закон от 10 декабря 1995 г. № 196-ФЗ, Федеральный закон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 xml:space="preserve">от 8 ноября </w:t>
      </w:r>
      <w:r w:rsidRPr="00E023CC">
        <w:rPr>
          <w:rFonts w:ascii="Times New Roman" w:hAnsi="Times New Roman" w:cs="Times New Roman"/>
          <w:sz w:val="26"/>
          <w:szCs w:val="26"/>
        </w:rPr>
        <w:lastRenderedPageBreak/>
        <w:t>2007 г. № 257-ФЗ, Федеральный закон от 17 июля 2009 г. № 145-ФЗ)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содержатся противоречащие друг другу положения, предусматривающие введение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временных ограничений или прекращения движения транспортных средств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по автомобильным дорогам.</w:t>
      </w:r>
    </w:p>
    <w:p w:rsidR="00363820" w:rsidRPr="00E023CC" w:rsidRDefault="00363820" w:rsidP="00363820">
      <w:pPr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Учитывая, что Федеральный закон от 8 ноября 2007 г. № 257-ФЗ регулирует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отношения, возникающие в связи с использованием автомобильных дорог,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в том числе на платной основе, и осуществлением дорожной деятельности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в Российской Федерации, законопроектом предусматривается приведение положений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о введении временных ограничений или прекращения движения транспортных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средств по автомобильным дорогам к единообразию.</w:t>
      </w:r>
    </w:p>
    <w:p w:rsidR="00363820" w:rsidRPr="00E023CC" w:rsidRDefault="00363820" w:rsidP="00363820">
      <w:pPr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Установление единого порядка введения временных ограничений или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прекращений движения на всей территории Российской Федерации и создание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единого реестра временных ограничений и прекращений движения транспортных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средств по автомобильным дорогам позволит любому пользователю своевременно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получать соответствующую информацию, повысит безопасность дорожного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движения, повысит привлекательность автомобильных дорог для пользователей.</w:t>
      </w:r>
    </w:p>
    <w:p w:rsidR="00363820" w:rsidRPr="00E023CC" w:rsidRDefault="00363820" w:rsidP="00363820">
      <w:pPr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Кроме того, предлагаемое законопроектом изменение в части создания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 xml:space="preserve">электронного реестра ограничений </w:t>
      </w:r>
      <w:r w:rsidR="00E023CC">
        <w:rPr>
          <w:rFonts w:ascii="Times New Roman" w:hAnsi="Times New Roman" w:cs="Times New Roman"/>
          <w:sz w:val="26"/>
          <w:szCs w:val="26"/>
        </w:rPr>
        <w:t>и прекращений движения позволит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оперативно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и своевременно информировать всех участников правовый отношений, связанных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с дорожной деятельностью, о возникающих изменениях на протяженной сети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автомобильных дорог Российской Федерации.</w:t>
      </w:r>
    </w:p>
    <w:p w:rsidR="00363820" w:rsidRPr="00E023CC" w:rsidRDefault="00363820" w:rsidP="00E023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Кроме того, уточняются соответствующие полномочия владельцев частных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автомобильных дорог по введению ограничений.</w:t>
      </w:r>
    </w:p>
    <w:p w:rsidR="00363820" w:rsidRPr="00E023CC" w:rsidRDefault="00363820" w:rsidP="00E023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Принятие законопроекта не повлечет социально-экономических, финансовых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и иных последствий реализации предлагаемых решений, в том числе для субъектов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предпринимательской и иной экономической деятельности.</w:t>
      </w:r>
    </w:p>
    <w:p w:rsidR="00363820" w:rsidRPr="00E023CC" w:rsidRDefault="00363820" w:rsidP="00E023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Законопроект не связан с целями государственных программ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Российской Федерации.</w:t>
      </w:r>
    </w:p>
    <w:p w:rsidR="00363820" w:rsidRPr="00E023CC" w:rsidRDefault="00363820" w:rsidP="003638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Принятие законопроекта не влечет за собой:</w:t>
      </w:r>
    </w:p>
    <w:p w:rsidR="00363820" w:rsidRPr="00E023CC" w:rsidRDefault="00363820" w:rsidP="003638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выделения дополнительных ассигно</w:t>
      </w:r>
      <w:bookmarkStart w:id="0" w:name="_GoBack"/>
      <w:bookmarkEnd w:id="0"/>
      <w:r w:rsidRPr="00E023CC">
        <w:rPr>
          <w:rFonts w:ascii="Times New Roman" w:hAnsi="Times New Roman" w:cs="Times New Roman"/>
          <w:sz w:val="26"/>
          <w:szCs w:val="26"/>
        </w:rPr>
        <w:t>ваний из соответствующих бюджетов;</w:t>
      </w:r>
    </w:p>
    <w:p w:rsidR="00363820" w:rsidRPr="00E023CC" w:rsidRDefault="00363820" w:rsidP="003638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сокращения доходной части соответствующих бюджетов.</w:t>
      </w:r>
    </w:p>
    <w:p w:rsidR="00363820" w:rsidRPr="00E023CC" w:rsidRDefault="00363820" w:rsidP="003638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Законопроект соответствует положениям Договора о Евразийском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экономическом союзе, а также положениям иных международных договоров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Российской Федерации.</w:t>
      </w:r>
    </w:p>
    <w:p w:rsidR="00363820" w:rsidRPr="00E023CC" w:rsidRDefault="00363820" w:rsidP="003638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23CC">
        <w:rPr>
          <w:rFonts w:ascii="Times New Roman" w:hAnsi="Times New Roman" w:cs="Times New Roman"/>
          <w:sz w:val="26"/>
          <w:szCs w:val="26"/>
        </w:rPr>
        <w:t>Срок вступления проекта федерального закона в силу установлен с учетом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положений Федерального закона от 31 июля 2020 г. № 247-ФЗ «Об обязательных</w:t>
      </w:r>
      <w:r w:rsidRPr="00E023CC">
        <w:rPr>
          <w:rFonts w:ascii="Times New Roman" w:hAnsi="Times New Roman" w:cs="Times New Roman"/>
          <w:sz w:val="26"/>
          <w:szCs w:val="26"/>
        </w:rPr>
        <w:t xml:space="preserve"> </w:t>
      </w:r>
      <w:r w:rsidRPr="00E023CC">
        <w:rPr>
          <w:rFonts w:ascii="Times New Roman" w:hAnsi="Times New Roman" w:cs="Times New Roman"/>
          <w:sz w:val="26"/>
          <w:szCs w:val="26"/>
        </w:rPr>
        <w:t>требованиях в Российской Федерации».</w:t>
      </w:r>
    </w:p>
    <w:sectPr w:rsidR="00363820" w:rsidRPr="00E02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820"/>
    <w:rsid w:val="0004798F"/>
    <w:rsid w:val="00363820"/>
    <w:rsid w:val="00E0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D56C9E-C1E6-450D-8BE0-FF2F97963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</dc:creator>
  <cp:keywords/>
  <dc:description/>
  <cp:lastModifiedBy>sf</cp:lastModifiedBy>
  <cp:revision>2</cp:revision>
  <dcterms:created xsi:type="dcterms:W3CDTF">2025-12-18T10:16:00Z</dcterms:created>
  <dcterms:modified xsi:type="dcterms:W3CDTF">2025-12-18T10:24:00Z</dcterms:modified>
</cp:coreProperties>
</file>