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Pr="00831F99" w:rsidRDefault="00C163C8" w:rsidP="00693409">
      <w:pPr>
        <w:pStyle w:val="a9"/>
        <w:spacing w:before="0" w:line="240" w:lineRule="atLeast"/>
        <w:rPr>
          <w:b/>
        </w:rPr>
      </w:pPr>
      <w:r w:rsidRPr="00831F99">
        <w:rPr>
          <w:b/>
        </w:rPr>
        <w:t>ПОЯСНИТЕЛЬНАЯ ЗАПИСКА</w:t>
      </w:r>
    </w:p>
    <w:p w:rsidR="00693409" w:rsidRPr="00831F99" w:rsidRDefault="00693409" w:rsidP="00693409">
      <w:pPr>
        <w:pStyle w:val="a9"/>
        <w:spacing w:before="0" w:line="120" w:lineRule="exact"/>
        <w:rPr>
          <w:b/>
        </w:rPr>
      </w:pPr>
    </w:p>
    <w:p w:rsidR="00AB4C1F" w:rsidRPr="00831F99" w:rsidRDefault="00C163C8" w:rsidP="00693409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831F99">
        <w:rPr>
          <w:rFonts w:ascii="Times New Roman" w:hAnsi="Times New Roman"/>
        </w:rPr>
        <w:t>к проекту федерального закона</w:t>
      </w:r>
      <w:r w:rsidR="008F736D">
        <w:rPr>
          <w:rFonts w:ascii="Times New Roman" w:hAnsi="Times New Roman"/>
        </w:rPr>
        <w:t xml:space="preserve"> </w:t>
      </w:r>
      <w:r w:rsidRPr="00831F99">
        <w:rPr>
          <w:rFonts w:ascii="Times New Roman" w:hAnsi="Times New Roman"/>
        </w:rPr>
        <w:t>"</w:t>
      </w:r>
      <w:r w:rsidR="00771086" w:rsidRPr="00831F99">
        <w:rPr>
          <w:rFonts w:ascii="Times New Roman" w:hAnsi="Times New Roman"/>
        </w:rPr>
        <w:t>О внесении изменени</w:t>
      </w:r>
      <w:r w:rsidRPr="00831F99">
        <w:rPr>
          <w:rFonts w:ascii="Times New Roman" w:hAnsi="Times New Roman"/>
        </w:rPr>
        <w:t>я</w:t>
      </w:r>
      <w:r w:rsidR="00771086" w:rsidRPr="00831F99">
        <w:rPr>
          <w:rFonts w:ascii="Times New Roman" w:hAnsi="Times New Roman"/>
        </w:rPr>
        <w:t xml:space="preserve"> в статью 33 Федерального закона </w:t>
      </w:r>
      <w:r w:rsidR="00693409" w:rsidRPr="00831F99">
        <w:rPr>
          <w:rFonts w:ascii="Times New Roman" w:hAnsi="Times New Roman"/>
        </w:rPr>
        <w:t>"</w:t>
      </w:r>
      <w:r w:rsidR="00771086" w:rsidRPr="00831F99">
        <w:rPr>
          <w:rFonts w:ascii="Times New Roman" w:hAnsi="Times New Roman"/>
        </w:rPr>
        <w:t xml:space="preserve">О содержании под стражей подозреваемых </w:t>
      </w:r>
      <w:r w:rsidR="008F736D">
        <w:rPr>
          <w:rFonts w:ascii="Times New Roman" w:hAnsi="Times New Roman"/>
        </w:rPr>
        <w:br/>
      </w:r>
      <w:r w:rsidR="00771086" w:rsidRPr="00831F99">
        <w:rPr>
          <w:rFonts w:ascii="Times New Roman" w:hAnsi="Times New Roman"/>
        </w:rPr>
        <w:t>и обвиняемых в совершении преступлений</w:t>
      </w:r>
      <w:r w:rsidR="00693409" w:rsidRPr="00831F99">
        <w:rPr>
          <w:rFonts w:ascii="Times New Roman" w:hAnsi="Times New Roman"/>
        </w:rPr>
        <w:t>"</w:t>
      </w:r>
      <w:r w:rsidR="00771086" w:rsidRPr="00831F99">
        <w:rPr>
          <w:rFonts w:ascii="Times New Roman" w:hAnsi="Times New Roman"/>
        </w:rPr>
        <w:t xml:space="preserve"> </w:t>
      </w:r>
    </w:p>
    <w:p w:rsidR="00693409" w:rsidRPr="00831F99" w:rsidRDefault="00693409" w:rsidP="00693409">
      <w:pPr>
        <w:pStyle w:val="aa"/>
        <w:spacing w:before="0" w:line="240" w:lineRule="atLeast"/>
        <w:contextualSpacing/>
        <w:rPr>
          <w:rFonts w:ascii="Times New Roman" w:hAnsi="Times New Roman"/>
          <w:b w:val="0"/>
        </w:rPr>
      </w:pPr>
    </w:p>
    <w:p w:rsidR="00693409" w:rsidRPr="00831F99" w:rsidRDefault="00693409" w:rsidP="00693409">
      <w:pPr>
        <w:pStyle w:val="aa"/>
        <w:spacing w:before="0" w:line="240" w:lineRule="atLeast"/>
        <w:contextualSpacing/>
        <w:rPr>
          <w:rFonts w:ascii="Times New Roman" w:hAnsi="Times New Roman"/>
          <w:b w:val="0"/>
        </w:rPr>
      </w:pPr>
    </w:p>
    <w:p w:rsidR="00736010" w:rsidRPr="00831F99" w:rsidRDefault="00C163C8" w:rsidP="00736010">
      <w:pPr>
        <w:ind w:firstLine="709"/>
        <w:rPr>
          <w:rFonts w:ascii="Times New Roman" w:hAnsi="Times New Roman"/>
          <w:szCs w:val="28"/>
        </w:rPr>
      </w:pPr>
      <w:proofErr w:type="gramStart"/>
      <w:r w:rsidRPr="00831F99">
        <w:rPr>
          <w:rFonts w:ascii="Times New Roman" w:hAnsi="Times New Roman"/>
          <w:szCs w:val="28"/>
        </w:rPr>
        <w:t>Проект федерального закона "О внесении изменени</w:t>
      </w:r>
      <w:r w:rsidR="00FB0DD8" w:rsidRPr="00831F99">
        <w:rPr>
          <w:rFonts w:ascii="Times New Roman" w:hAnsi="Times New Roman"/>
          <w:szCs w:val="28"/>
        </w:rPr>
        <w:t>я</w:t>
      </w:r>
      <w:r w:rsidRPr="00831F99">
        <w:rPr>
          <w:rFonts w:ascii="Times New Roman" w:hAnsi="Times New Roman"/>
          <w:szCs w:val="28"/>
        </w:rPr>
        <w:t xml:space="preserve"> в статью 33 Федерального закона "О содержании под стражей подозреваемых </w:t>
      </w:r>
      <w:r w:rsidRPr="00831F99">
        <w:rPr>
          <w:rFonts w:ascii="Times New Roman" w:hAnsi="Times New Roman"/>
          <w:szCs w:val="28"/>
        </w:rPr>
        <w:br/>
        <w:t>и обвиняемых в совершении преступлений" (далее - законопроект) подготовлен во исполнение Постановления Конституционного Суда Российской Федерации от 23 октября 2025 г. № 35-П, соглас</w:t>
      </w:r>
      <w:r w:rsidRPr="00831F99">
        <w:rPr>
          <w:rFonts w:ascii="Times New Roman" w:hAnsi="Times New Roman"/>
          <w:szCs w:val="28"/>
        </w:rPr>
        <w:t>но которому статья 33 Федерального закона "О содержании под стражей подозреваемых и обвиняемых в совершении преступлений" признана не соответствующей статьям 19 (части 1</w:t>
      </w:r>
      <w:proofErr w:type="gramEnd"/>
      <w:r w:rsidRPr="00831F99">
        <w:rPr>
          <w:rFonts w:ascii="Times New Roman" w:hAnsi="Times New Roman"/>
          <w:szCs w:val="28"/>
        </w:rPr>
        <w:t xml:space="preserve"> </w:t>
      </w:r>
      <w:proofErr w:type="gramStart"/>
      <w:r w:rsidRPr="00831F99">
        <w:rPr>
          <w:rFonts w:ascii="Times New Roman" w:hAnsi="Times New Roman"/>
          <w:szCs w:val="28"/>
        </w:rPr>
        <w:t>и 2), 21, 22 (часть 1), 45 (часть 1) и 55 (часть 3) Конституции Российской Федерации в</w:t>
      </w:r>
      <w:r w:rsidRPr="00831F99">
        <w:rPr>
          <w:rFonts w:ascii="Times New Roman" w:hAnsi="Times New Roman"/>
          <w:szCs w:val="28"/>
        </w:rPr>
        <w:t xml:space="preserve"> той мере, в какой она не включает в число лиц, в отношении которых предусматривается отдельное от других подозреваемых и обвиняемых содержание под стражей в связи с их профессиональной деятельностью, в том числе ранее осуществлявшейся, работников аппарато</w:t>
      </w:r>
      <w:r w:rsidRPr="00831F99">
        <w:rPr>
          <w:rFonts w:ascii="Times New Roman" w:hAnsi="Times New Roman"/>
          <w:szCs w:val="28"/>
        </w:rPr>
        <w:t>в судов, включая бывших.</w:t>
      </w:r>
      <w:proofErr w:type="gramEnd"/>
    </w:p>
    <w:p w:rsidR="00736010" w:rsidRPr="00831F99" w:rsidRDefault="00C163C8" w:rsidP="00736010">
      <w:pPr>
        <w:ind w:firstLine="709"/>
        <w:rPr>
          <w:rFonts w:ascii="Times New Roman" w:hAnsi="Times New Roman"/>
          <w:szCs w:val="28"/>
        </w:rPr>
      </w:pPr>
      <w:r w:rsidRPr="00831F99">
        <w:rPr>
          <w:rFonts w:ascii="Times New Roman" w:hAnsi="Times New Roman"/>
          <w:szCs w:val="28"/>
        </w:rPr>
        <w:t>Законопроектом предлагается определить, что для обеспечения личной безопасности работники аппаратов судов, в том числе бывшие, должны размещаться в отдельных камерах в местах содержания под стражей.</w:t>
      </w:r>
    </w:p>
    <w:p w:rsidR="00736010" w:rsidRPr="00831F99" w:rsidRDefault="006C1392" w:rsidP="00736010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Реализация положений, предусмотренных законопроектом, </w:t>
      </w:r>
      <w:r w:rsidR="00C163C8" w:rsidRPr="00831F99">
        <w:rPr>
          <w:rFonts w:ascii="Times New Roman" w:hAnsi="Times New Roman"/>
          <w:szCs w:val="28"/>
        </w:rPr>
        <w:t>потребует</w:t>
      </w:r>
      <w:r w:rsidR="00C163C8" w:rsidRPr="00831F99">
        <w:rPr>
          <w:rFonts w:ascii="Times New Roman" w:hAnsi="Times New Roman"/>
          <w:szCs w:val="28"/>
        </w:rPr>
        <w:t xml:space="preserve"> внесени</w:t>
      </w:r>
      <w:r>
        <w:rPr>
          <w:rFonts w:ascii="Times New Roman" w:hAnsi="Times New Roman"/>
          <w:szCs w:val="28"/>
        </w:rPr>
        <w:t>я</w:t>
      </w:r>
      <w:r w:rsidR="00C163C8" w:rsidRPr="00831F99">
        <w:rPr>
          <w:rFonts w:ascii="Times New Roman" w:hAnsi="Times New Roman"/>
          <w:szCs w:val="28"/>
        </w:rPr>
        <w:t xml:space="preserve"> изменений в приказ Минюста России от 26 января 2018 г. № 17</w:t>
      </w:r>
      <w:r w:rsidR="00831F99">
        <w:rPr>
          <w:rFonts w:ascii="Times New Roman" w:hAnsi="Times New Roman"/>
          <w:szCs w:val="28"/>
        </w:rPr>
        <w:t xml:space="preserve"> </w:t>
      </w:r>
      <w:r w:rsidR="00831F99">
        <w:rPr>
          <w:rFonts w:ascii="Times New Roman" w:hAnsi="Times New Roman"/>
          <w:szCs w:val="28"/>
        </w:rPr>
        <w:br/>
      </w:r>
      <w:r w:rsidR="00C163C8" w:rsidRPr="00831F99">
        <w:rPr>
          <w:rFonts w:ascii="Times New Roman" w:hAnsi="Times New Roman"/>
          <w:szCs w:val="28"/>
        </w:rPr>
        <w:t>"Об утверждении Порядка направления осужденных к лишению свободы для отбывания наказания в исправительные учреждения и их перевода из одного исправительного учреж</w:t>
      </w:r>
      <w:r w:rsidR="00C163C8" w:rsidRPr="00831F99">
        <w:rPr>
          <w:rFonts w:ascii="Times New Roman" w:hAnsi="Times New Roman"/>
          <w:szCs w:val="28"/>
        </w:rPr>
        <w:t>дения в другое"</w:t>
      </w:r>
      <w:r>
        <w:rPr>
          <w:rFonts w:ascii="Times New Roman" w:hAnsi="Times New Roman"/>
          <w:szCs w:val="28"/>
        </w:rPr>
        <w:t xml:space="preserve">, в </w:t>
      </w:r>
      <w:proofErr w:type="gramStart"/>
      <w:r>
        <w:rPr>
          <w:rFonts w:ascii="Times New Roman" w:hAnsi="Times New Roman"/>
          <w:szCs w:val="28"/>
        </w:rPr>
        <w:t>связи</w:t>
      </w:r>
      <w:proofErr w:type="gramEnd"/>
      <w:r>
        <w:rPr>
          <w:rFonts w:ascii="Times New Roman" w:hAnsi="Times New Roman"/>
          <w:szCs w:val="28"/>
        </w:rPr>
        <w:t xml:space="preserve"> с чем</w:t>
      </w:r>
      <w:r w:rsidR="00C163C8" w:rsidRPr="00831F99">
        <w:rPr>
          <w:rFonts w:ascii="Times New Roman" w:hAnsi="Times New Roman"/>
          <w:szCs w:val="28"/>
        </w:rPr>
        <w:t xml:space="preserve"> законопроектом предусмотрена отлагательная норма вступления в силу соответствующего </w:t>
      </w:r>
      <w:r>
        <w:rPr>
          <w:rFonts w:ascii="Times New Roman" w:hAnsi="Times New Roman"/>
          <w:szCs w:val="28"/>
        </w:rPr>
        <w:t>Ф</w:t>
      </w:r>
      <w:r w:rsidR="00C163C8" w:rsidRPr="00831F99">
        <w:rPr>
          <w:rFonts w:ascii="Times New Roman" w:hAnsi="Times New Roman"/>
          <w:szCs w:val="28"/>
        </w:rPr>
        <w:t xml:space="preserve">едерального закона. </w:t>
      </w:r>
    </w:p>
    <w:p w:rsidR="00736010" w:rsidRPr="00831F99" w:rsidRDefault="00C163C8" w:rsidP="00736010">
      <w:pPr>
        <w:widowControl w:val="0"/>
        <w:ind w:firstLine="709"/>
        <w:rPr>
          <w:rFonts w:ascii="Times New Roman" w:hAnsi="Times New Roman"/>
          <w:szCs w:val="28"/>
        </w:rPr>
      </w:pPr>
      <w:r w:rsidRPr="00831F99">
        <w:rPr>
          <w:rFonts w:ascii="Times New Roman" w:hAnsi="Times New Roman"/>
          <w:szCs w:val="28"/>
        </w:rPr>
        <w:t>Законопроект соответствует положениям Договора о Евразийском экономическом союзе от 29</w:t>
      </w:r>
      <w:r w:rsidR="006C1392">
        <w:rPr>
          <w:rFonts w:ascii="Times New Roman" w:hAnsi="Times New Roman"/>
          <w:szCs w:val="28"/>
        </w:rPr>
        <w:t xml:space="preserve"> мая </w:t>
      </w:r>
      <w:r w:rsidRPr="00831F99">
        <w:rPr>
          <w:rFonts w:ascii="Times New Roman" w:hAnsi="Times New Roman"/>
          <w:szCs w:val="28"/>
        </w:rPr>
        <w:t>2014</w:t>
      </w:r>
      <w:r w:rsidR="006C1392">
        <w:rPr>
          <w:rFonts w:ascii="Times New Roman" w:hAnsi="Times New Roman"/>
          <w:szCs w:val="28"/>
        </w:rPr>
        <w:t xml:space="preserve"> г., а также положениям</w:t>
      </w:r>
      <w:bookmarkStart w:id="0" w:name="_GoBack"/>
      <w:bookmarkEnd w:id="0"/>
      <w:r w:rsidRPr="00831F99">
        <w:rPr>
          <w:rFonts w:ascii="Times New Roman" w:hAnsi="Times New Roman"/>
          <w:szCs w:val="28"/>
        </w:rPr>
        <w:t xml:space="preserve"> иных международных договоров Российск</w:t>
      </w:r>
      <w:r w:rsidRPr="00831F99">
        <w:rPr>
          <w:rFonts w:ascii="Times New Roman" w:hAnsi="Times New Roman"/>
          <w:szCs w:val="28"/>
        </w:rPr>
        <w:t>ой Федерации.</w:t>
      </w:r>
    </w:p>
    <w:p w:rsidR="00736010" w:rsidRPr="00831F99" w:rsidRDefault="00C163C8" w:rsidP="00736010">
      <w:pPr>
        <w:widowControl w:val="0"/>
        <w:ind w:firstLine="709"/>
        <w:rPr>
          <w:rFonts w:ascii="Times New Roman" w:hAnsi="Times New Roman"/>
          <w:szCs w:val="28"/>
        </w:rPr>
      </w:pPr>
      <w:r w:rsidRPr="00831F99">
        <w:rPr>
          <w:rFonts w:ascii="Times New Roman" w:hAnsi="Times New Roman"/>
          <w:szCs w:val="28"/>
        </w:rPr>
        <w:t xml:space="preserve">Реализация положений, предусмотренных законопроектом, не повлечет социально-экономических, финансовых и иных последствий, в том числе </w:t>
      </w:r>
      <w:r w:rsidR="00831F99">
        <w:rPr>
          <w:rFonts w:ascii="Times New Roman" w:hAnsi="Times New Roman"/>
          <w:szCs w:val="28"/>
        </w:rPr>
        <w:br/>
      </w:r>
      <w:r w:rsidRPr="00831F99">
        <w:rPr>
          <w:rFonts w:ascii="Times New Roman" w:hAnsi="Times New Roman"/>
          <w:szCs w:val="28"/>
        </w:rPr>
        <w:t>для субъектов предпринимательской и иной экономической деятельности, а также не повлияет на достижение целе</w:t>
      </w:r>
      <w:r w:rsidRPr="00831F99">
        <w:rPr>
          <w:rFonts w:ascii="Times New Roman" w:hAnsi="Times New Roman"/>
          <w:szCs w:val="28"/>
        </w:rPr>
        <w:t>й государственных программ Российской Федерации.</w:t>
      </w:r>
    </w:p>
    <w:p w:rsidR="00AB4C1F" w:rsidRPr="00831F99" w:rsidRDefault="00C163C8" w:rsidP="00736010">
      <w:pPr>
        <w:ind w:firstLine="709"/>
        <w:rPr>
          <w:rFonts w:ascii="Times New Roman" w:hAnsi="Times New Roman"/>
          <w:szCs w:val="28"/>
        </w:rPr>
      </w:pPr>
      <w:r w:rsidRPr="00831F99">
        <w:rPr>
          <w:rFonts w:ascii="Times New Roman" w:hAnsi="Times New Roman"/>
          <w:szCs w:val="28"/>
        </w:rPr>
        <w:t xml:space="preserve">В законопроекте отсутствуют требования, которые связаны </w:t>
      </w:r>
      <w:r w:rsidRPr="00831F99">
        <w:rPr>
          <w:rFonts w:ascii="Times New Roman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="00831F99">
        <w:rPr>
          <w:rFonts w:ascii="Times New Roman" w:hAnsi="Times New Roman"/>
          <w:szCs w:val="28"/>
        </w:rPr>
        <w:br/>
      </w:r>
      <w:r w:rsidRPr="00831F99">
        <w:rPr>
          <w:rFonts w:ascii="Times New Roman" w:hAnsi="Times New Roman"/>
          <w:szCs w:val="28"/>
        </w:rPr>
        <w:lastRenderedPageBreak/>
        <w:t xml:space="preserve">и оценка соблюдения которых осуществляется в рамках государственного контроля </w:t>
      </w:r>
      <w:r w:rsidRPr="00831F99">
        <w:rPr>
          <w:rFonts w:ascii="Times New Roman" w:hAnsi="Times New Roman"/>
          <w:szCs w:val="28"/>
        </w:rPr>
        <w:t xml:space="preserve">(надзора), муниципального контроля, привлечения </w:t>
      </w:r>
      <w:r w:rsidR="00831F99">
        <w:rPr>
          <w:rFonts w:ascii="Times New Roman" w:hAnsi="Times New Roman"/>
          <w:szCs w:val="28"/>
        </w:rPr>
        <w:br/>
      </w:r>
      <w:r w:rsidRPr="00831F99">
        <w:rPr>
          <w:rFonts w:ascii="Times New Roman" w:hAnsi="Times New Roman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  <w:r w:rsidR="004A75E5" w:rsidRPr="00831F99">
        <w:rPr>
          <w:rFonts w:ascii="Times New Roman" w:hAnsi="Times New Roman"/>
          <w:szCs w:val="28"/>
        </w:rPr>
        <w:t xml:space="preserve"> </w:t>
      </w:r>
    </w:p>
    <w:p w:rsidR="004A75E5" w:rsidRPr="00831F99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831F99" w:rsidRDefault="00AB4C1F" w:rsidP="00AB4C1F">
      <w:pPr>
        <w:spacing w:line="240" w:lineRule="atLeast"/>
        <w:rPr>
          <w:rFonts w:ascii="Times New Roman" w:hAnsi="Times New Roman"/>
          <w:szCs w:val="28"/>
        </w:rPr>
        <w:sectPr w:rsidR="00AB4C1F" w:rsidRPr="00831F99" w:rsidSect="008D335D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20" w:footer="1134" w:gutter="0"/>
          <w:cols w:space="720"/>
          <w:titlePg/>
          <w:docGrid w:linePitch="381"/>
        </w:sectPr>
      </w:pPr>
    </w:p>
    <w:p w:rsidR="00AB4C1F" w:rsidRPr="00831F99" w:rsidRDefault="00AB4C1F" w:rsidP="00AB4C1F">
      <w:pPr>
        <w:spacing w:line="240" w:lineRule="auto"/>
        <w:rPr>
          <w:rFonts w:ascii="Times New Roman" w:hAnsi="Times New Roman"/>
          <w:szCs w:val="28"/>
        </w:rPr>
      </w:pPr>
    </w:p>
    <w:sectPr w:rsidR="00AB4C1F" w:rsidRPr="00831F99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3C8" w:rsidRDefault="00C163C8">
      <w:pPr>
        <w:spacing w:line="240" w:lineRule="auto"/>
      </w:pPr>
      <w:r>
        <w:separator/>
      </w:r>
    </w:p>
  </w:endnote>
  <w:endnote w:type="continuationSeparator" w:id="0">
    <w:p w:rsidR="00C163C8" w:rsidRDefault="00C163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B37D2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163C8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2299073-Уч-2025 (5.0)</w:t>
          </w:r>
        </w:p>
      </w:tc>
    </w:tr>
    <w:tr w:rsidR="003B37D2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163C8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B37D2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163C8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2299073-Уч-2025 (5.0)</w:t>
          </w:r>
        </w:p>
      </w:tc>
    </w:tr>
    <w:tr w:rsidR="003B37D2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163C8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3C8" w:rsidRDefault="00C163C8">
      <w:pPr>
        <w:spacing w:line="240" w:lineRule="auto"/>
      </w:pPr>
      <w:r>
        <w:separator/>
      </w:r>
    </w:p>
  </w:footnote>
  <w:footnote w:type="continuationSeparator" w:id="0">
    <w:p w:rsidR="00C163C8" w:rsidRDefault="00C163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163C8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1392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3475C3"/>
    <w:rsid w:val="003B37D2"/>
    <w:rsid w:val="003C3B7D"/>
    <w:rsid w:val="003F4514"/>
    <w:rsid w:val="004A75E5"/>
    <w:rsid w:val="004B3CE4"/>
    <w:rsid w:val="00534B44"/>
    <w:rsid w:val="006115EE"/>
    <w:rsid w:val="00642694"/>
    <w:rsid w:val="00646649"/>
    <w:rsid w:val="00690DAC"/>
    <w:rsid w:val="00693409"/>
    <w:rsid w:val="006B3CDE"/>
    <w:rsid w:val="006B54EE"/>
    <w:rsid w:val="006C1392"/>
    <w:rsid w:val="00736010"/>
    <w:rsid w:val="007514FA"/>
    <w:rsid w:val="00751B2D"/>
    <w:rsid w:val="00771086"/>
    <w:rsid w:val="00802F2D"/>
    <w:rsid w:val="008114AC"/>
    <w:rsid w:val="00825ACD"/>
    <w:rsid w:val="00831F99"/>
    <w:rsid w:val="008D335D"/>
    <w:rsid w:val="008F736D"/>
    <w:rsid w:val="009D1F78"/>
    <w:rsid w:val="009D54EE"/>
    <w:rsid w:val="009E2468"/>
    <w:rsid w:val="00A055C6"/>
    <w:rsid w:val="00A63C78"/>
    <w:rsid w:val="00A97EEE"/>
    <w:rsid w:val="00AA7EEC"/>
    <w:rsid w:val="00AB4C1F"/>
    <w:rsid w:val="00AF7439"/>
    <w:rsid w:val="00B37DF3"/>
    <w:rsid w:val="00C163C8"/>
    <w:rsid w:val="00C83DD9"/>
    <w:rsid w:val="00D205A9"/>
    <w:rsid w:val="00D613E6"/>
    <w:rsid w:val="00D655A6"/>
    <w:rsid w:val="00D7679D"/>
    <w:rsid w:val="00DE3D57"/>
    <w:rsid w:val="00DE7D85"/>
    <w:rsid w:val="00EA351E"/>
    <w:rsid w:val="00F97F46"/>
    <w:rsid w:val="00FB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8F110-AD6D-4E6F-AEF7-02232CFBA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22</cp:revision>
  <dcterms:created xsi:type="dcterms:W3CDTF">2022-12-14T20:20:00Z</dcterms:created>
  <dcterms:modified xsi:type="dcterms:W3CDTF">2026-03-11T08:46:00Z</dcterms:modified>
</cp:coreProperties>
</file>