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DC" w:rsidRPr="00C37C70" w:rsidRDefault="006A35DC" w:rsidP="006A35DC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6A35DC" w:rsidRPr="00C37C70" w:rsidRDefault="006A35DC" w:rsidP="006A35DC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едерального закона «</w:t>
      </w: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мерах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по социальной поддержке многодетных семей</w:t>
      </w:r>
      <w:r w:rsidRPr="00C37C7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A35DC" w:rsidRPr="00C37C70" w:rsidRDefault="006A35DC" w:rsidP="006A35DC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6A35DC" w:rsidRPr="00C37C70" w:rsidRDefault="006A35DC" w:rsidP="006A35DC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C3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C37C70">
        <w:rPr>
          <w:rFonts w:ascii="Times New Roman" w:hAnsi="Times New Roman" w:cs="Times New Roman"/>
          <w:sz w:val="28"/>
          <w:szCs w:val="28"/>
        </w:rPr>
        <w:t>«</w:t>
      </w:r>
      <w:r w:rsidRPr="00A26BEC">
        <w:rPr>
          <w:rFonts w:ascii="Times New Roman" w:hAnsi="Times New Roman" w:cs="Times New Roman"/>
          <w:sz w:val="28"/>
          <w:szCs w:val="28"/>
        </w:rPr>
        <w:t>О мерах по социальной поддержке многодетных семей</w:t>
      </w:r>
      <w:r w:rsidRPr="00C37C70">
        <w:rPr>
          <w:rFonts w:ascii="Times New Roman" w:hAnsi="Times New Roman" w:cs="Times New Roman"/>
          <w:sz w:val="28"/>
          <w:szCs w:val="28"/>
        </w:rPr>
        <w:t>»</w:t>
      </w:r>
      <w:r w:rsidRPr="00C37C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7C70">
        <w:rPr>
          <w:rFonts w:ascii="Times New Roman" w:hAnsi="Times New Roman" w:cs="Times New Roman"/>
          <w:sz w:val="28"/>
          <w:szCs w:val="28"/>
        </w:rPr>
        <w:t xml:space="preserve">не </w:t>
      </w:r>
      <w:r w:rsidRPr="00C3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C3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C37C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DF142B" w:rsidRDefault="00DF142B">
      <w:bookmarkStart w:id="0" w:name="_GoBack"/>
      <w:bookmarkEnd w:id="0"/>
    </w:p>
    <w:sectPr w:rsidR="00DF1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49"/>
    <w:rsid w:val="006A35DC"/>
    <w:rsid w:val="00D90449"/>
    <w:rsid w:val="00D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5D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5D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2026-03-12T12:15:00Z</dcterms:created>
  <dcterms:modified xsi:type="dcterms:W3CDTF">2026-03-12T12:15:00Z</dcterms:modified>
</cp:coreProperties>
</file>