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B48" w:rsidRDefault="00983B48" w:rsidP="00983B48">
      <w:pPr>
        <w:spacing w:line="360" w:lineRule="auto"/>
        <w:ind w:left="5580"/>
        <w:rPr>
          <w:sz w:val="28"/>
        </w:rPr>
      </w:pPr>
    </w:p>
    <w:p w:rsidR="00983B48" w:rsidRDefault="00983B48" w:rsidP="00983B48">
      <w:pPr>
        <w:spacing w:line="360" w:lineRule="auto"/>
        <w:ind w:left="5580"/>
        <w:rPr>
          <w:sz w:val="28"/>
        </w:rPr>
      </w:pPr>
    </w:p>
    <w:p w:rsidR="00983B48" w:rsidRDefault="00983B48" w:rsidP="00983B48">
      <w:pPr>
        <w:spacing w:line="360" w:lineRule="auto"/>
        <w:ind w:left="5580"/>
        <w:rPr>
          <w:sz w:val="28"/>
        </w:rPr>
      </w:pPr>
    </w:p>
    <w:p w:rsidR="00983B48" w:rsidRDefault="00983B48" w:rsidP="00983B48">
      <w:pPr>
        <w:spacing w:line="360" w:lineRule="auto"/>
        <w:ind w:left="5580"/>
        <w:rPr>
          <w:sz w:val="28"/>
        </w:rPr>
      </w:pPr>
    </w:p>
    <w:p w:rsidR="00983B48" w:rsidRDefault="00983B48" w:rsidP="00983B48">
      <w:pPr>
        <w:spacing w:line="360" w:lineRule="auto"/>
        <w:ind w:left="5580"/>
        <w:rPr>
          <w:sz w:val="28"/>
        </w:rPr>
      </w:pPr>
    </w:p>
    <w:p w:rsidR="00983B48" w:rsidRDefault="00983B48" w:rsidP="00983B48">
      <w:pPr>
        <w:ind w:left="5580"/>
      </w:pPr>
      <w:bookmarkStart w:id="0" w:name="_GoBack"/>
      <w:bookmarkEnd w:id="0"/>
      <w:r>
        <w:rPr>
          <w:sz w:val="28"/>
        </w:rPr>
        <w:t>Совет Государственной Думы</w:t>
      </w:r>
    </w:p>
    <w:p w:rsidR="00983B48" w:rsidRDefault="00983B48" w:rsidP="00983B48">
      <w:pPr>
        <w:ind w:left="5580"/>
      </w:pPr>
      <w:r>
        <w:rPr>
          <w:sz w:val="28"/>
        </w:rPr>
        <w:t xml:space="preserve">Федерального Собрания </w:t>
      </w:r>
    </w:p>
    <w:p w:rsidR="00983B48" w:rsidRDefault="00983B48" w:rsidP="00983B48">
      <w:pPr>
        <w:ind w:left="5580"/>
      </w:pPr>
      <w:r>
        <w:rPr>
          <w:sz w:val="28"/>
        </w:rPr>
        <w:t>Российской Федерации</w:t>
      </w:r>
    </w:p>
    <w:p w:rsidR="00983B48" w:rsidRDefault="00983B48" w:rsidP="00983B48">
      <w:pPr>
        <w:widowControl w:val="0"/>
        <w:suppressAutoHyphens w:val="0"/>
        <w:spacing w:line="360" w:lineRule="exact"/>
        <w:ind w:firstLine="709"/>
        <w:jc w:val="both"/>
        <w:rPr>
          <w:sz w:val="28"/>
          <w:szCs w:val="28"/>
        </w:rPr>
      </w:pPr>
    </w:p>
    <w:p w:rsidR="00983B48" w:rsidRDefault="00983B48" w:rsidP="00983B48">
      <w:pPr>
        <w:widowControl w:val="0"/>
        <w:suppressAutoHyphens w:val="0"/>
        <w:spacing w:line="360" w:lineRule="exact"/>
        <w:ind w:firstLine="709"/>
        <w:jc w:val="both"/>
        <w:rPr>
          <w:sz w:val="28"/>
          <w:szCs w:val="28"/>
        </w:rPr>
      </w:pPr>
    </w:p>
    <w:p w:rsidR="00983B48" w:rsidRPr="00107F4A" w:rsidRDefault="00983B48" w:rsidP="00983B48">
      <w:pPr>
        <w:widowControl w:val="0"/>
        <w:suppressAutoHyphens w:val="0"/>
        <w:spacing w:line="360" w:lineRule="exact"/>
        <w:ind w:firstLine="709"/>
        <w:jc w:val="both"/>
        <w:rPr>
          <w:sz w:val="28"/>
          <w:szCs w:val="28"/>
        </w:rPr>
      </w:pPr>
      <w:proofErr w:type="gramStart"/>
      <w:r w:rsidRPr="00107F4A">
        <w:rPr>
          <w:sz w:val="28"/>
          <w:szCs w:val="28"/>
        </w:rPr>
        <w:t>В соответствии с решением Комитета Государственной Думы по экономической политике вносим на рассмотрение Совета Государственной Думы вопрос об изменении срока представления отзывов, предложений и замечаний к проекту федерального закона № 1173283-8 "О внесении изменений в Федеральный зако</w:t>
      </w:r>
      <w:r>
        <w:rPr>
          <w:sz w:val="28"/>
          <w:szCs w:val="28"/>
        </w:rPr>
        <w:t xml:space="preserve">н от 29 декабря 2006 г. № 244-ФЗ </w:t>
      </w:r>
      <w:r w:rsidRPr="00107F4A">
        <w:rPr>
          <w:sz w:val="28"/>
          <w:szCs w:val="28"/>
        </w:rPr>
        <w:t>"О государственном регулировании деятельности по организации и проведению азартных игр и о внесении изменений в некоторые законодательные акты</w:t>
      </w:r>
      <w:proofErr w:type="gramEnd"/>
      <w:r w:rsidRPr="00107F4A">
        <w:rPr>
          <w:sz w:val="28"/>
          <w:szCs w:val="28"/>
        </w:rPr>
        <w:t xml:space="preserve"> </w:t>
      </w:r>
      <w:proofErr w:type="gramStart"/>
      <w:r w:rsidRPr="00107F4A">
        <w:rPr>
          <w:sz w:val="28"/>
          <w:szCs w:val="28"/>
        </w:rPr>
        <w:t xml:space="preserve">Российской Федерации" и внесении изменений в некоторые законодательные акты Российской Федерации" (о запрете интерактивных ставок), внесенный депутатами Государственной Думы </w:t>
      </w:r>
      <w:proofErr w:type="spellStart"/>
      <w:r w:rsidRPr="00107F4A">
        <w:rPr>
          <w:sz w:val="28"/>
          <w:szCs w:val="28"/>
        </w:rPr>
        <w:t>Г.А.Зюгановым</w:t>
      </w:r>
      <w:proofErr w:type="spellEnd"/>
      <w:r w:rsidRPr="00107F4A">
        <w:rPr>
          <w:sz w:val="28"/>
          <w:szCs w:val="28"/>
        </w:rPr>
        <w:t xml:space="preserve">, </w:t>
      </w:r>
      <w:proofErr w:type="spellStart"/>
      <w:r w:rsidRPr="00107F4A">
        <w:rPr>
          <w:sz w:val="28"/>
          <w:szCs w:val="28"/>
        </w:rPr>
        <w:t>Ю.В.Афониным</w:t>
      </w:r>
      <w:proofErr w:type="spellEnd"/>
      <w:r w:rsidRPr="00107F4A">
        <w:rPr>
          <w:sz w:val="28"/>
          <w:szCs w:val="28"/>
        </w:rPr>
        <w:t xml:space="preserve">, </w:t>
      </w:r>
      <w:proofErr w:type="spellStart"/>
      <w:r w:rsidRPr="00107F4A">
        <w:rPr>
          <w:sz w:val="28"/>
          <w:szCs w:val="28"/>
        </w:rPr>
        <w:t>Н.В.Коломейцевым</w:t>
      </w:r>
      <w:proofErr w:type="spellEnd"/>
      <w:r w:rsidRPr="00107F4A">
        <w:rPr>
          <w:sz w:val="28"/>
          <w:szCs w:val="28"/>
        </w:rPr>
        <w:t xml:space="preserve">, </w:t>
      </w:r>
      <w:proofErr w:type="spellStart"/>
      <w:r w:rsidRPr="00107F4A">
        <w:rPr>
          <w:sz w:val="28"/>
          <w:szCs w:val="28"/>
        </w:rPr>
        <w:t>Н.Н.Ивановым</w:t>
      </w:r>
      <w:proofErr w:type="spellEnd"/>
      <w:r w:rsidRPr="00107F4A">
        <w:rPr>
          <w:sz w:val="28"/>
          <w:szCs w:val="28"/>
        </w:rPr>
        <w:t xml:space="preserve">, </w:t>
      </w:r>
      <w:proofErr w:type="spellStart"/>
      <w:r w:rsidRPr="00107F4A">
        <w:rPr>
          <w:sz w:val="28"/>
          <w:szCs w:val="28"/>
        </w:rPr>
        <w:t>А.В.Куринным</w:t>
      </w:r>
      <w:proofErr w:type="spellEnd"/>
      <w:r w:rsidRPr="00107F4A">
        <w:rPr>
          <w:sz w:val="28"/>
          <w:szCs w:val="28"/>
        </w:rPr>
        <w:t xml:space="preserve">, </w:t>
      </w:r>
      <w:proofErr w:type="spellStart"/>
      <w:r w:rsidRPr="00107F4A">
        <w:rPr>
          <w:sz w:val="28"/>
          <w:szCs w:val="28"/>
        </w:rPr>
        <w:t>Н.И.Васильевым</w:t>
      </w:r>
      <w:proofErr w:type="spellEnd"/>
      <w:r w:rsidRPr="00107F4A">
        <w:rPr>
          <w:sz w:val="28"/>
          <w:szCs w:val="28"/>
        </w:rPr>
        <w:t xml:space="preserve">, </w:t>
      </w:r>
      <w:proofErr w:type="spellStart"/>
      <w:r w:rsidRPr="00107F4A">
        <w:rPr>
          <w:sz w:val="28"/>
          <w:szCs w:val="28"/>
        </w:rPr>
        <w:t>Р.М.Лябиховым</w:t>
      </w:r>
      <w:proofErr w:type="spellEnd"/>
      <w:r w:rsidRPr="00107F4A">
        <w:rPr>
          <w:sz w:val="28"/>
          <w:szCs w:val="28"/>
        </w:rPr>
        <w:t xml:space="preserve">, </w:t>
      </w:r>
      <w:proofErr w:type="spellStart"/>
      <w:r w:rsidRPr="00107F4A">
        <w:rPr>
          <w:sz w:val="28"/>
          <w:szCs w:val="28"/>
        </w:rPr>
        <w:t>О.Н.Алимовой</w:t>
      </w:r>
      <w:proofErr w:type="spellEnd"/>
      <w:r w:rsidRPr="00107F4A">
        <w:rPr>
          <w:sz w:val="28"/>
          <w:szCs w:val="28"/>
        </w:rPr>
        <w:t xml:space="preserve">, </w:t>
      </w:r>
      <w:proofErr w:type="spellStart"/>
      <w:r w:rsidRPr="00107F4A">
        <w:rPr>
          <w:sz w:val="28"/>
          <w:szCs w:val="28"/>
        </w:rPr>
        <w:t>В.И.Кашиным</w:t>
      </w:r>
      <w:proofErr w:type="spellEnd"/>
      <w:r w:rsidRPr="00107F4A">
        <w:rPr>
          <w:sz w:val="28"/>
          <w:szCs w:val="28"/>
        </w:rPr>
        <w:t xml:space="preserve">, </w:t>
      </w:r>
      <w:proofErr w:type="spellStart"/>
      <w:r w:rsidRPr="00107F4A">
        <w:rPr>
          <w:sz w:val="28"/>
          <w:szCs w:val="28"/>
        </w:rPr>
        <w:t>Д.Г.Новиковым</w:t>
      </w:r>
      <w:proofErr w:type="spellEnd"/>
      <w:r w:rsidRPr="00107F4A">
        <w:rPr>
          <w:sz w:val="28"/>
          <w:szCs w:val="28"/>
        </w:rPr>
        <w:t xml:space="preserve">, </w:t>
      </w:r>
      <w:proofErr w:type="spellStart"/>
      <w:r w:rsidRPr="00107F4A">
        <w:rPr>
          <w:sz w:val="28"/>
          <w:szCs w:val="28"/>
        </w:rPr>
        <w:t>Н.В.Арефьевым</w:t>
      </w:r>
      <w:proofErr w:type="spellEnd"/>
      <w:r w:rsidRPr="00107F4A">
        <w:rPr>
          <w:sz w:val="28"/>
          <w:szCs w:val="28"/>
        </w:rPr>
        <w:t xml:space="preserve">, </w:t>
      </w:r>
      <w:proofErr w:type="spellStart"/>
      <w:r w:rsidRPr="00107F4A">
        <w:rPr>
          <w:sz w:val="28"/>
          <w:szCs w:val="28"/>
        </w:rPr>
        <w:t>Н.И.Осадчим</w:t>
      </w:r>
      <w:proofErr w:type="spellEnd"/>
      <w:r w:rsidRPr="00107F4A">
        <w:rPr>
          <w:sz w:val="28"/>
          <w:szCs w:val="28"/>
        </w:rPr>
        <w:t xml:space="preserve">, </w:t>
      </w:r>
      <w:proofErr w:type="spellStart"/>
      <w:r w:rsidRPr="00107F4A">
        <w:rPr>
          <w:sz w:val="28"/>
          <w:szCs w:val="28"/>
        </w:rPr>
        <w:t>Н.А.Останиной</w:t>
      </w:r>
      <w:proofErr w:type="spellEnd"/>
      <w:r w:rsidRPr="00107F4A">
        <w:rPr>
          <w:sz w:val="28"/>
          <w:szCs w:val="28"/>
        </w:rPr>
        <w:t xml:space="preserve">, </w:t>
      </w:r>
      <w:proofErr w:type="spellStart"/>
      <w:r w:rsidRPr="00107F4A">
        <w:rPr>
          <w:sz w:val="28"/>
          <w:szCs w:val="28"/>
        </w:rPr>
        <w:t>К.К.</w:t>
      </w:r>
      <w:proofErr w:type="gramEnd"/>
      <w:r w:rsidRPr="00107F4A">
        <w:rPr>
          <w:sz w:val="28"/>
          <w:szCs w:val="28"/>
        </w:rPr>
        <w:t>Тайсаевым</w:t>
      </w:r>
      <w:proofErr w:type="spellEnd"/>
      <w:r w:rsidRPr="00107F4A">
        <w:rPr>
          <w:sz w:val="28"/>
          <w:szCs w:val="28"/>
        </w:rPr>
        <w:t xml:space="preserve">, </w:t>
      </w:r>
      <w:proofErr w:type="spellStart"/>
      <w:r w:rsidRPr="00107F4A">
        <w:rPr>
          <w:sz w:val="28"/>
          <w:szCs w:val="28"/>
        </w:rPr>
        <w:t>В.М.Мархаевым</w:t>
      </w:r>
      <w:proofErr w:type="spellEnd"/>
      <w:proofErr w:type="gramStart"/>
      <w:r w:rsidRPr="00107F4A">
        <w:rPr>
          <w:sz w:val="28"/>
          <w:szCs w:val="28"/>
        </w:rPr>
        <w:t>..</w:t>
      </w:r>
      <w:proofErr w:type="gramEnd"/>
    </w:p>
    <w:p w:rsidR="00983B48" w:rsidRPr="00107F4A" w:rsidRDefault="00983B48" w:rsidP="00983B48">
      <w:pPr>
        <w:widowControl w:val="0"/>
        <w:suppressAutoHyphens w:val="0"/>
        <w:spacing w:line="360" w:lineRule="exact"/>
        <w:ind w:firstLine="709"/>
        <w:jc w:val="both"/>
        <w:rPr>
          <w:sz w:val="28"/>
          <w:szCs w:val="28"/>
        </w:rPr>
      </w:pPr>
      <w:r w:rsidRPr="00107F4A">
        <w:rPr>
          <w:sz w:val="28"/>
          <w:szCs w:val="28"/>
        </w:rPr>
        <w:t xml:space="preserve">Комитет Государственной Думы по </w:t>
      </w:r>
      <w:r>
        <w:rPr>
          <w:sz w:val="28"/>
          <w:szCs w:val="28"/>
        </w:rPr>
        <w:t xml:space="preserve">экономической политике </w:t>
      </w:r>
      <w:r w:rsidRPr="00107F4A">
        <w:rPr>
          <w:sz w:val="28"/>
          <w:szCs w:val="28"/>
        </w:rPr>
        <w:t xml:space="preserve">предлагает изменить с </w:t>
      </w:r>
      <w:r>
        <w:rPr>
          <w:sz w:val="28"/>
          <w:szCs w:val="28"/>
        </w:rPr>
        <w:t>13</w:t>
      </w:r>
      <w:r w:rsidRPr="00107F4A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Pr="00107F4A">
        <w:rPr>
          <w:sz w:val="28"/>
          <w:szCs w:val="28"/>
        </w:rPr>
        <w:t xml:space="preserve"> 2026 года на </w:t>
      </w:r>
      <w:r>
        <w:rPr>
          <w:sz w:val="28"/>
          <w:szCs w:val="28"/>
        </w:rPr>
        <w:t>11</w:t>
      </w:r>
      <w:r w:rsidRPr="00107F4A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Pr="00107F4A">
        <w:rPr>
          <w:sz w:val="28"/>
          <w:szCs w:val="28"/>
        </w:rPr>
        <w:t xml:space="preserve"> 2026 года срок представления отзывов, предложений и замечаний к указанному законопроекту.</w:t>
      </w:r>
    </w:p>
    <w:p w:rsidR="00983B48" w:rsidRDefault="00983B48" w:rsidP="00983B48">
      <w:pPr>
        <w:widowControl w:val="0"/>
        <w:suppressAutoHyphens w:val="0"/>
        <w:spacing w:line="360" w:lineRule="exact"/>
        <w:ind w:firstLine="709"/>
        <w:jc w:val="both"/>
        <w:rPr>
          <w:sz w:val="28"/>
          <w:szCs w:val="28"/>
        </w:rPr>
      </w:pPr>
      <w:r w:rsidRPr="00107F4A">
        <w:rPr>
          <w:sz w:val="28"/>
          <w:szCs w:val="28"/>
        </w:rPr>
        <w:t xml:space="preserve">Электронные копии документов и материалов по указанному законопроекту размещены в СОЗД  </w:t>
      </w:r>
      <w:r>
        <w:rPr>
          <w:sz w:val="28"/>
          <w:szCs w:val="28"/>
        </w:rPr>
        <w:t>17</w:t>
      </w:r>
      <w:r w:rsidRPr="00107F4A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Pr="00107F4A">
        <w:rPr>
          <w:sz w:val="28"/>
          <w:szCs w:val="28"/>
        </w:rPr>
        <w:t xml:space="preserve"> 2026 года.</w:t>
      </w:r>
    </w:p>
    <w:p w:rsidR="00983B48" w:rsidRDefault="00983B48" w:rsidP="00983B48">
      <w:pPr>
        <w:widowControl w:val="0"/>
        <w:suppressAutoHyphens w:val="0"/>
        <w:spacing w:before="120" w:line="360" w:lineRule="exact"/>
        <w:jc w:val="both"/>
        <w:rPr>
          <w:sz w:val="28"/>
          <w:szCs w:val="28"/>
        </w:rPr>
      </w:pPr>
      <w:r w:rsidRPr="00983B48">
        <w:rPr>
          <w:sz w:val="28"/>
          <w:szCs w:val="28"/>
          <w:u w:val="single"/>
        </w:rPr>
        <w:t>Приложение</w:t>
      </w:r>
      <w:r>
        <w:rPr>
          <w:sz w:val="28"/>
          <w:szCs w:val="28"/>
        </w:rPr>
        <w:t>: ___ л. в 1 экз.</w:t>
      </w:r>
    </w:p>
    <w:p w:rsidR="00983B48" w:rsidRDefault="00983B48" w:rsidP="00983B48">
      <w:pPr>
        <w:widowControl w:val="0"/>
        <w:suppressAutoHyphens w:val="0"/>
        <w:spacing w:line="360" w:lineRule="exact"/>
        <w:jc w:val="both"/>
        <w:rPr>
          <w:sz w:val="28"/>
          <w:szCs w:val="28"/>
        </w:rPr>
      </w:pPr>
    </w:p>
    <w:p w:rsidR="00983B48" w:rsidRDefault="00983B48" w:rsidP="00983B48">
      <w:pPr>
        <w:widowControl w:val="0"/>
        <w:suppressAutoHyphens w:val="0"/>
        <w:spacing w:line="360" w:lineRule="exact"/>
        <w:jc w:val="both"/>
        <w:rPr>
          <w:sz w:val="28"/>
          <w:szCs w:val="28"/>
        </w:rPr>
      </w:pPr>
    </w:p>
    <w:p w:rsidR="00983B48" w:rsidRPr="00983B48" w:rsidRDefault="00983B48" w:rsidP="00983B48">
      <w:pPr>
        <w:widowControl w:val="0"/>
        <w:suppressAutoHyphens w:val="0"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proofErr w:type="spellStart"/>
      <w:r>
        <w:rPr>
          <w:sz w:val="28"/>
          <w:szCs w:val="28"/>
        </w:rPr>
        <w:t>М.А.Топилин</w:t>
      </w:r>
      <w:proofErr w:type="spellEnd"/>
    </w:p>
    <w:sectPr w:rsidR="00983B48" w:rsidRPr="00983B48" w:rsidSect="0003266C">
      <w:footerReference w:type="default" r:id="rId7"/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D7D" w:rsidRDefault="00CC3D7D" w:rsidP="00983B48">
      <w:r>
        <w:separator/>
      </w:r>
    </w:p>
  </w:endnote>
  <w:endnote w:type="continuationSeparator" w:id="0">
    <w:p w:rsidR="00CC3D7D" w:rsidRDefault="00CC3D7D" w:rsidP="00983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altName w:val="Courier New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B48" w:rsidRPr="00983B48" w:rsidRDefault="00983B48">
    <w:pPr>
      <w:pStyle w:val="a5"/>
      <w:rPr>
        <w:sz w:val="16"/>
        <w:szCs w:val="16"/>
      </w:rPr>
    </w:pPr>
    <w:r w:rsidRPr="00983B48">
      <w:rPr>
        <w:sz w:val="16"/>
        <w:szCs w:val="16"/>
      </w:rPr>
      <w:t xml:space="preserve">Исп. </w:t>
    </w:r>
    <w:proofErr w:type="spellStart"/>
    <w:r w:rsidRPr="00983B48">
      <w:rPr>
        <w:sz w:val="16"/>
        <w:szCs w:val="16"/>
      </w:rPr>
      <w:t>З.А.Тедеева</w:t>
    </w:r>
    <w:proofErr w:type="spellEnd"/>
  </w:p>
  <w:p w:rsidR="00983B48" w:rsidRPr="00983B48" w:rsidRDefault="00983B48">
    <w:pPr>
      <w:pStyle w:val="a5"/>
      <w:rPr>
        <w:sz w:val="16"/>
        <w:szCs w:val="16"/>
      </w:rPr>
    </w:pPr>
    <w:r w:rsidRPr="00983B48">
      <w:rPr>
        <w:sz w:val="16"/>
        <w:szCs w:val="16"/>
      </w:rPr>
      <w:t>8(495)692-31-78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D7D" w:rsidRDefault="00CC3D7D" w:rsidP="00983B48">
      <w:r>
        <w:separator/>
      </w:r>
    </w:p>
  </w:footnote>
  <w:footnote w:type="continuationSeparator" w:id="0">
    <w:p w:rsidR="00CC3D7D" w:rsidRDefault="00CC3D7D" w:rsidP="00983B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B48"/>
    <w:rsid w:val="0003266C"/>
    <w:rsid w:val="008A76DF"/>
    <w:rsid w:val="00983B48"/>
    <w:rsid w:val="00CC3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B48"/>
    <w:pPr>
      <w:suppressAutoHyphens/>
      <w:autoSpaceDE w:val="0"/>
      <w:autoSpaceDN w:val="0"/>
      <w:adjustRightInd w:val="0"/>
      <w:jc w:val="left"/>
    </w:pPr>
    <w:rPr>
      <w:rFonts w:eastAsiaTheme="minorEastAsia" w:cs="Times New Roman"/>
      <w:kern w:val="1"/>
      <w:sz w:val="24"/>
      <w:szCs w:val="24"/>
      <w:lang w:eastAsia="ru-RU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3B48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Верхний колонтитул Знак"/>
    <w:basedOn w:val="a0"/>
    <w:link w:val="a3"/>
    <w:uiPriority w:val="99"/>
    <w:rsid w:val="00983B48"/>
    <w:rPr>
      <w:rFonts w:eastAsiaTheme="minorEastAsia" w:cs="Mangal"/>
      <w:kern w:val="1"/>
      <w:sz w:val="24"/>
      <w:szCs w:val="21"/>
      <w:lang w:eastAsia="ru-RU" w:bidi="hi-IN"/>
    </w:rPr>
  </w:style>
  <w:style w:type="paragraph" w:styleId="a5">
    <w:name w:val="footer"/>
    <w:basedOn w:val="a"/>
    <w:link w:val="a6"/>
    <w:uiPriority w:val="99"/>
    <w:unhideWhenUsed/>
    <w:rsid w:val="00983B48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6">
    <w:name w:val="Нижний колонтитул Знак"/>
    <w:basedOn w:val="a0"/>
    <w:link w:val="a5"/>
    <w:uiPriority w:val="99"/>
    <w:rsid w:val="00983B48"/>
    <w:rPr>
      <w:rFonts w:eastAsiaTheme="minorEastAsia" w:cs="Mangal"/>
      <w:kern w:val="1"/>
      <w:sz w:val="24"/>
      <w:szCs w:val="21"/>
      <w:lang w:eastAsia="ru-RU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B48"/>
    <w:pPr>
      <w:suppressAutoHyphens/>
      <w:autoSpaceDE w:val="0"/>
      <w:autoSpaceDN w:val="0"/>
      <w:adjustRightInd w:val="0"/>
      <w:jc w:val="left"/>
    </w:pPr>
    <w:rPr>
      <w:rFonts w:eastAsiaTheme="minorEastAsia" w:cs="Times New Roman"/>
      <w:kern w:val="1"/>
      <w:sz w:val="24"/>
      <w:szCs w:val="24"/>
      <w:lang w:eastAsia="ru-RU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3B48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Верхний колонтитул Знак"/>
    <w:basedOn w:val="a0"/>
    <w:link w:val="a3"/>
    <w:uiPriority w:val="99"/>
    <w:rsid w:val="00983B48"/>
    <w:rPr>
      <w:rFonts w:eastAsiaTheme="minorEastAsia" w:cs="Mangal"/>
      <w:kern w:val="1"/>
      <w:sz w:val="24"/>
      <w:szCs w:val="21"/>
      <w:lang w:eastAsia="ru-RU" w:bidi="hi-IN"/>
    </w:rPr>
  </w:style>
  <w:style w:type="paragraph" w:styleId="a5">
    <w:name w:val="footer"/>
    <w:basedOn w:val="a"/>
    <w:link w:val="a6"/>
    <w:uiPriority w:val="99"/>
    <w:unhideWhenUsed/>
    <w:rsid w:val="00983B48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6">
    <w:name w:val="Нижний колонтитул Знак"/>
    <w:basedOn w:val="a0"/>
    <w:link w:val="a5"/>
    <w:uiPriority w:val="99"/>
    <w:rsid w:val="00983B48"/>
    <w:rPr>
      <w:rFonts w:eastAsiaTheme="minorEastAsia" w:cs="Mangal"/>
      <w:kern w:val="1"/>
      <w:sz w:val="24"/>
      <w:szCs w:val="21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ТЗА</dc:creator>
  <cp:lastModifiedBy>ТЗА</cp:lastModifiedBy>
  <cp:revision>1</cp:revision>
  <dcterms:created xsi:type="dcterms:W3CDTF">2026-04-17T09:10:00Z</dcterms:created>
  <dcterms:modified xsi:type="dcterms:W3CDTF">2026-04-17T09:16:00Z</dcterms:modified>
</cp:coreProperties>
</file>