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50E" w:rsidRPr="0040204D" w:rsidRDefault="000E050E" w:rsidP="000E050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bookmarkStart w:id="0" w:name="_Hlk192177895"/>
      <w:r w:rsidRPr="0040204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ПОЯСНИТЕЛЬНАЯ ЗАПИСКА</w:t>
      </w:r>
    </w:p>
    <w:p w:rsidR="000E050E" w:rsidRPr="0040204D" w:rsidRDefault="000E050E" w:rsidP="000E050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 w:rsidRPr="0040204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к проекту федерального </w:t>
      </w:r>
      <w:bookmarkEnd w:id="0"/>
      <w:r w:rsidRPr="0040204D">
        <w:rPr>
          <w:rFonts w:ascii="Times New Roman" w:hAnsi="Times New Roman" w:cs="Times New Roman"/>
          <w:b/>
          <w:bCs/>
          <w:sz w:val="28"/>
        </w:rPr>
        <w:t>«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>а»</w:t>
      </w:r>
    </w:p>
    <w:p w:rsidR="000E050E" w:rsidRPr="0040204D" w:rsidRDefault="000E050E" w:rsidP="000E050E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</w:p>
    <w:p w:rsidR="000E050E" w:rsidRDefault="000E050E" w:rsidP="000E050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40204D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Проект федерального закона </w:t>
      </w:r>
      <w:r w:rsidRPr="0040204D">
        <w:rPr>
          <w:rFonts w:ascii="Times New Roman" w:hAnsi="Times New Roman" w:cs="Times New Roman"/>
          <w:sz w:val="28"/>
        </w:rPr>
        <w:t>«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О внесении изменений в Федеральный закон «О дополнительных мерах государственной поддержки семей, имеющих детей» в части введения меры поддержки в виде детского сберегательного </w:t>
      </w:r>
      <w:r>
        <w:rPr>
          <w:rFonts w:ascii="Times New Roman" w:hAnsi="Times New Roman" w:cs="Times New Roman"/>
          <w:kern w:val="0"/>
          <w:sz w:val="28"/>
          <w:szCs w:val="28"/>
          <w:lang w:eastAsia="ru-RU"/>
        </w:rPr>
        <w:t>счет</w:t>
      </w:r>
      <w:r w:rsidRPr="0040204D">
        <w:rPr>
          <w:rFonts w:ascii="Times New Roman" w:hAnsi="Times New Roman" w:cs="Times New Roman"/>
          <w:kern w:val="0"/>
          <w:sz w:val="28"/>
          <w:szCs w:val="28"/>
          <w:lang w:eastAsia="ru-RU"/>
        </w:rPr>
        <w:t xml:space="preserve">а» 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направлен на расширение системы государственной поддержки семей с детьми через введение новой меры — детского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сберегательного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счет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а. Законопроект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ом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предлагает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ся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осуществление 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однократно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го 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перечислени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я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денежных сре</w:t>
      </w:r>
      <w:proofErr w:type="gramStart"/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дств в р</w:t>
      </w:r>
      <w:proofErr w:type="gramEnd"/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азмере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ста тысяч 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рублей на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счет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,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открытый на имя </w:t>
      </w:r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каждого </w:t>
      </w:r>
      <w:proofErr w:type="spellStart"/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новорожденного</w:t>
      </w:r>
      <w:proofErr w:type="spellEnd"/>
      <w:r w:rsidRPr="00271A98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 гражданина Российской Федерации. </w:t>
      </w:r>
    </w:p>
    <w:p w:rsidR="000E050E" w:rsidRDefault="000E050E" w:rsidP="000E050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</w:pPr>
      <w:r w:rsidRPr="00277A5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 xml:space="preserve">В соответствии с данными Федеральной службы государственной статистики, в 2024 году в России родились 1 миллион 222 тысячи 408 младенцев, при этом в 2015 году родилось 1 миллион 888 тысяч 729. Это свидетельствует о том, что демографическая ситуация в стране остается одной из ключевых задач государственной политики. Однако, несмотря на положительную динамику, многие молодые семьи сталкиваются с трудностями, связанными с обеспечением необходимых условий для воспитания первого </w:t>
      </w:r>
      <w:proofErr w:type="spellStart"/>
      <w:r w:rsidRPr="00277A5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ребенка</w:t>
      </w:r>
      <w:proofErr w:type="spellEnd"/>
      <w:r w:rsidRPr="00277A5E">
        <w:rPr>
          <w:rFonts w:ascii="Times New Roman" w:eastAsia="Times New Roman" w:hAnsi="Times New Roman" w:cs="Times New Roman"/>
          <w:kern w:val="0"/>
          <w:sz w:val="28"/>
          <w:szCs w:val="32"/>
          <w:lang w:eastAsia="ru-RU"/>
          <w14:ligatures w14:val="none"/>
        </w:rPr>
        <w:t>.</w:t>
      </w:r>
    </w:p>
    <w:p w:rsidR="000E050E" w:rsidRDefault="000E050E" w:rsidP="000E05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77A5E">
        <w:rPr>
          <w:rFonts w:ascii="Times New Roman" w:hAnsi="Times New Roman" w:cs="Times New Roman"/>
          <w:sz w:val="28"/>
        </w:rPr>
        <w:t>Предлагаемая мера позволит частично преодолеть одну из ключевых причин демографического спада в России — отсутствие достаточных материальных условий для рождения и воспитания детей. Согласно исследованию</w:t>
      </w:r>
      <w:r>
        <w:rPr>
          <w:rFonts w:ascii="Times New Roman" w:hAnsi="Times New Roman" w:cs="Times New Roman"/>
          <w:sz w:val="28"/>
        </w:rPr>
        <w:t xml:space="preserve"> </w:t>
      </w:r>
      <w:r w:rsidRPr="00A65120">
        <w:rPr>
          <w:rFonts w:ascii="Times New Roman" w:hAnsi="Times New Roman" w:cs="Times New Roman"/>
          <w:sz w:val="28"/>
        </w:rPr>
        <w:t>Всероссийского центра изучения общественного мнения</w:t>
      </w:r>
      <w:r w:rsidRPr="00277A5E">
        <w:rPr>
          <w:rFonts w:ascii="Times New Roman" w:hAnsi="Times New Roman" w:cs="Times New Roman"/>
          <w:sz w:val="28"/>
        </w:rPr>
        <w:t xml:space="preserve">, основными препятствиями для рождения детей россияне называют отсутствие финансовой стабильности и жилья. Так, </w:t>
      </w:r>
      <w:r w:rsidRPr="00A65120">
        <w:rPr>
          <w:rFonts w:ascii="Times New Roman" w:hAnsi="Times New Roman" w:cs="Times New Roman"/>
          <w:sz w:val="28"/>
        </w:rPr>
        <w:t>39% опрошенных</w:t>
      </w:r>
      <w:r>
        <w:rPr>
          <w:rFonts w:ascii="Times New Roman" w:hAnsi="Times New Roman" w:cs="Times New Roman"/>
          <w:b/>
          <w:bCs/>
          <w:sz w:val="28"/>
        </w:rPr>
        <w:t xml:space="preserve"> </w:t>
      </w:r>
      <w:r w:rsidRPr="00277A5E">
        <w:rPr>
          <w:rFonts w:ascii="Times New Roman" w:hAnsi="Times New Roman" w:cs="Times New Roman"/>
          <w:sz w:val="28"/>
        </w:rPr>
        <w:t>респондентов</w:t>
      </w:r>
      <w:r>
        <w:rPr>
          <w:rFonts w:ascii="Times New Roman" w:hAnsi="Times New Roman" w:cs="Times New Roman"/>
          <w:sz w:val="28"/>
        </w:rPr>
        <w:t xml:space="preserve"> </w:t>
      </w:r>
      <w:r w:rsidRPr="00277A5E">
        <w:rPr>
          <w:rFonts w:ascii="Times New Roman" w:hAnsi="Times New Roman" w:cs="Times New Roman"/>
          <w:sz w:val="28"/>
        </w:rPr>
        <w:t xml:space="preserve">указывают на нехватку средств как основной барьер для </w:t>
      </w:r>
      <w:r>
        <w:rPr>
          <w:rFonts w:ascii="Times New Roman" w:hAnsi="Times New Roman" w:cs="Times New Roman"/>
          <w:sz w:val="28"/>
        </w:rPr>
        <w:lastRenderedPageBreak/>
        <w:t>рождения</w:t>
      </w:r>
      <w:r w:rsidRPr="00277A5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первого </w:t>
      </w:r>
      <w:proofErr w:type="spellStart"/>
      <w:r>
        <w:rPr>
          <w:rFonts w:ascii="Times New Roman" w:hAnsi="Times New Roman" w:cs="Times New Roman"/>
          <w:sz w:val="28"/>
        </w:rPr>
        <w:t>ребенка</w:t>
      </w:r>
      <w:proofErr w:type="spellEnd"/>
      <w:r w:rsidRPr="00277A5E">
        <w:rPr>
          <w:rFonts w:ascii="Times New Roman" w:hAnsi="Times New Roman" w:cs="Times New Roman"/>
          <w:sz w:val="28"/>
        </w:rPr>
        <w:t xml:space="preserve">. При этом идеальная модель семьи в массовом сознании по-прежнему включает трёх и более детей, однако реальное число </w:t>
      </w:r>
      <w:proofErr w:type="spellStart"/>
      <w:r w:rsidRPr="00277A5E">
        <w:rPr>
          <w:rFonts w:ascii="Times New Roman" w:hAnsi="Times New Roman" w:cs="Times New Roman"/>
          <w:sz w:val="28"/>
        </w:rPr>
        <w:t>рожденных</w:t>
      </w:r>
      <w:proofErr w:type="spellEnd"/>
      <w:r w:rsidRPr="00277A5E">
        <w:rPr>
          <w:rFonts w:ascii="Times New Roman" w:hAnsi="Times New Roman" w:cs="Times New Roman"/>
          <w:sz w:val="28"/>
        </w:rPr>
        <w:t xml:space="preserve"> детей значительно ниже желаемого уровня</w:t>
      </w:r>
      <w:r>
        <w:rPr>
          <w:rFonts w:ascii="Times New Roman" w:hAnsi="Times New Roman" w:cs="Times New Roman"/>
          <w:sz w:val="28"/>
        </w:rPr>
        <w:t xml:space="preserve">: </w:t>
      </w:r>
      <w:r w:rsidRPr="00A65120">
        <w:rPr>
          <w:rFonts w:ascii="Times New Roman" w:hAnsi="Times New Roman" w:cs="Times New Roman"/>
          <w:sz w:val="28"/>
        </w:rPr>
        <w:t>согласно данным</w:t>
      </w:r>
      <w:r>
        <w:rPr>
          <w:rFonts w:ascii="Times New Roman" w:hAnsi="Times New Roman" w:cs="Times New Roman"/>
          <w:sz w:val="28"/>
        </w:rPr>
        <w:t xml:space="preserve"> </w:t>
      </w:r>
      <w:r w:rsidRPr="00A65120">
        <w:rPr>
          <w:rFonts w:ascii="Times New Roman" w:hAnsi="Times New Roman" w:cs="Times New Roman"/>
          <w:sz w:val="28"/>
        </w:rPr>
        <w:t xml:space="preserve">Всероссийского центра изучения общественного мнения, в идеальных условиях 53% россиян хотели бы иметь </w:t>
      </w:r>
      <w:proofErr w:type="spellStart"/>
      <w:r w:rsidRPr="00A65120">
        <w:rPr>
          <w:rFonts w:ascii="Times New Roman" w:hAnsi="Times New Roman" w:cs="Times New Roman"/>
          <w:sz w:val="28"/>
        </w:rPr>
        <w:t>трех</w:t>
      </w:r>
      <w:proofErr w:type="spellEnd"/>
      <w:r w:rsidRPr="00A65120">
        <w:rPr>
          <w:rFonts w:ascii="Times New Roman" w:hAnsi="Times New Roman" w:cs="Times New Roman"/>
          <w:sz w:val="28"/>
        </w:rPr>
        <w:t xml:space="preserve"> и более детей. Однако в реальных жизненных обстоятельствах россияне 18–45 лет чаще планируют одного (25%) или двух (18%) детей; </w:t>
      </w:r>
      <w:proofErr w:type="spellStart"/>
      <w:r w:rsidRPr="00A65120">
        <w:rPr>
          <w:rFonts w:ascii="Times New Roman" w:hAnsi="Times New Roman" w:cs="Times New Roman"/>
          <w:sz w:val="28"/>
        </w:rPr>
        <w:t>трех</w:t>
      </w:r>
      <w:proofErr w:type="spellEnd"/>
      <w:r w:rsidRPr="00A65120">
        <w:rPr>
          <w:rFonts w:ascii="Times New Roman" w:hAnsi="Times New Roman" w:cs="Times New Roman"/>
          <w:sz w:val="28"/>
        </w:rPr>
        <w:t xml:space="preserve"> и более — лишь 11%</w:t>
      </w:r>
      <w:r>
        <w:rPr>
          <w:rFonts w:ascii="Times New Roman" w:hAnsi="Times New Roman" w:cs="Times New Roman"/>
          <w:sz w:val="28"/>
        </w:rPr>
        <w:t>.</w:t>
      </w:r>
    </w:p>
    <w:p w:rsidR="000E050E" w:rsidRDefault="000E050E" w:rsidP="000E05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65120">
        <w:rPr>
          <w:rFonts w:ascii="Times New Roman" w:hAnsi="Times New Roman" w:cs="Times New Roman"/>
          <w:sz w:val="28"/>
        </w:rPr>
        <w:t xml:space="preserve">Принципиальное отличие </w:t>
      </w:r>
      <w:r>
        <w:rPr>
          <w:rFonts w:ascii="Times New Roman" w:hAnsi="Times New Roman" w:cs="Times New Roman"/>
          <w:sz w:val="28"/>
        </w:rPr>
        <w:t>предлагаемой</w:t>
      </w:r>
      <w:r w:rsidRPr="00A65120">
        <w:rPr>
          <w:rFonts w:ascii="Times New Roman" w:hAnsi="Times New Roman" w:cs="Times New Roman"/>
          <w:sz w:val="28"/>
        </w:rPr>
        <w:t xml:space="preserve"> меры от существующих инструментов поддержки заключается в </w:t>
      </w:r>
      <w:proofErr w:type="spellStart"/>
      <w:r w:rsidRPr="00A65120">
        <w:rPr>
          <w:rFonts w:ascii="Times New Roman" w:hAnsi="Times New Roman" w:cs="Times New Roman"/>
          <w:sz w:val="28"/>
        </w:rPr>
        <w:t>ее</w:t>
      </w:r>
      <w:proofErr w:type="spellEnd"/>
      <w:r w:rsidRPr="00A65120">
        <w:rPr>
          <w:rFonts w:ascii="Times New Roman" w:hAnsi="Times New Roman" w:cs="Times New Roman"/>
          <w:sz w:val="28"/>
        </w:rPr>
        <w:t xml:space="preserve"> накопительном характере. </w:t>
      </w:r>
      <w:proofErr w:type="spellStart"/>
      <w:r>
        <w:rPr>
          <w:rFonts w:ascii="Times New Roman" w:hAnsi="Times New Roman" w:cs="Times New Roman"/>
          <w:sz w:val="28"/>
        </w:rPr>
        <w:t>Счет</w:t>
      </w:r>
      <w:proofErr w:type="spellEnd"/>
      <w:r w:rsidRPr="00A65120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средства которого </w:t>
      </w:r>
      <w:proofErr w:type="gramStart"/>
      <w:r>
        <w:rPr>
          <w:rFonts w:ascii="Times New Roman" w:hAnsi="Times New Roman" w:cs="Times New Roman"/>
          <w:sz w:val="28"/>
        </w:rPr>
        <w:t xml:space="preserve">инвестируются в течение 18 лет </w:t>
      </w:r>
      <w:r w:rsidRPr="00A65120">
        <w:rPr>
          <w:rFonts w:ascii="Times New Roman" w:hAnsi="Times New Roman" w:cs="Times New Roman"/>
          <w:sz w:val="28"/>
        </w:rPr>
        <w:t>трансформир</w:t>
      </w:r>
      <w:r>
        <w:rPr>
          <w:rFonts w:ascii="Times New Roman" w:hAnsi="Times New Roman" w:cs="Times New Roman"/>
          <w:sz w:val="28"/>
        </w:rPr>
        <w:t>уется</w:t>
      </w:r>
      <w:proofErr w:type="gramEnd"/>
      <w:r w:rsidRPr="00A65120">
        <w:rPr>
          <w:rFonts w:ascii="Times New Roman" w:hAnsi="Times New Roman" w:cs="Times New Roman"/>
          <w:sz w:val="28"/>
        </w:rPr>
        <w:t xml:space="preserve"> в </w:t>
      </w:r>
      <w:r>
        <w:rPr>
          <w:rFonts w:ascii="Times New Roman" w:hAnsi="Times New Roman" w:cs="Times New Roman"/>
          <w:sz w:val="28"/>
        </w:rPr>
        <w:t>значительный</w:t>
      </w:r>
      <w:r w:rsidRPr="00A65120">
        <w:rPr>
          <w:rFonts w:ascii="Times New Roman" w:hAnsi="Times New Roman" w:cs="Times New Roman"/>
          <w:sz w:val="28"/>
        </w:rPr>
        <w:t xml:space="preserve"> стартовый капитал</w:t>
      </w:r>
      <w:r>
        <w:rPr>
          <w:rFonts w:ascii="Times New Roman" w:hAnsi="Times New Roman" w:cs="Times New Roman"/>
          <w:sz w:val="28"/>
        </w:rPr>
        <w:t xml:space="preserve"> при низких начальных вложениях со стороны федерального бюджета.</w:t>
      </w:r>
    </w:p>
    <w:p w:rsidR="000E050E" w:rsidRDefault="000E050E" w:rsidP="000E050E">
      <w:pPr>
        <w:spacing w:line="360" w:lineRule="auto"/>
        <w:ind w:firstLine="708"/>
        <w:jc w:val="both"/>
        <w:rPr>
          <w:rFonts w:eastAsia="Times New Roman"/>
          <w:kern w:val="0"/>
          <w:szCs w:val="32"/>
          <w:lang w:eastAsia="ru-RU"/>
          <w14:ligatures w14:val="none"/>
        </w:rPr>
      </w:pPr>
      <w:r w:rsidRPr="00A65120">
        <w:rPr>
          <w:rFonts w:ascii="Times New Roman" w:hAnsi="Times New Roman" w:cs="Times New Roman"/>
          <w:sz w:val="28"/>
        </w:rPr>
        <w:t xml:space="preserve">Введение детского сберегательного </w:t>
      </w:r>
      <w:r>
        <w:rPr>
          <w:rFonts w:ascii="Times New Roman" w:hAnsi="Times New Roman" w:cs="Times New Roman"/>
          <w:sz w:val="28"/>
        </w:rPr>
        <w:t>счет</w:t>
      </w:r>
      <w:r w:rsidRPr="00A65120">
        <w:rPr>
          <w:rFonts w:ascii="Times New Roman" w:hAnsi="Times New Roman" w:cs="Times New Roman"/>
          <w:sz w:val="28"/>
        </w:rPr>
        <w:t>а в России позволит реализовать сразу несколько стратегических задач:</w:t>
      </w:r>
      <w:r>
        <w:rPr>
          <w:rFonts w:ascii="Times New Roman" w:hAnsi="Times New Roman" w:cs="Times New Roman"/>
          <w:sz w:val="28"/>
        </w:rPr>
        <w:t xml:space="preserve"> </w:t>
      </w:r>
      <w:r w:rsidRPr="00A65120">
        <w:rPr>
          <w:rFonts w:ascii="Times New Roman" w:hAnsi="Times New Roman" w:cs="Times New Roman"/>
          <w:sz w:val="28"/>
        </w:rPr>
        <w:t>снизить</w:t>
      </w:r>
      <w:r>
        <w:rPr>
          <w:rFonts w:ascii="Times New Roman" w:hAnsi="Times New Roman" w:cs="Times New Roman"/>
          <w:sz w:val="28"/>
        </w:rPr>
        <w:t xml:space="preserve"> уровень</w:t>
      </w:r>
      <w:r w:rsidRPr="00A65120">
        <w:rPr>
          <w:rFonts w:ascii="Times New Roman" w:hAnsi="Times New Roman" w:cs="Times New Roman"/>
          <w:sz w:val="28"/>
        </w:rPr>
        <w:t xml:space="preserve"> социально</w:t>
      </w:r>
      <w:r>
        <w:rPr>
          <w:rFonts w:ascii="Times New Roman" w:hAnsi="Times New Roman" w:cs="Times New Roman"/>
          <w:sz w:val="28"/>
        </w:rPr>
        <w:t>го</w:t>
      </w:r>
      <w:r w:rsidRPr="00A65120">
        <w:rPr>
          <w:rFonts w:ascii="Times New Roman" w:hAnsi="Times New Roman" w:cs="Times New Roman"/>
          <w:sz w:val="28"/>
        </w:rPr>
        <w:t xml:space="preserve"> неравенств</w:t>
      </w:r>
      <w:r>
        <w:rPr>
          <w:rFonts w:ascii="Times New Roman" w:hAnsi="Times New Roman" w:cs="Times New Roman"/>
          <w:sz w:val="28"/>
        </w:rPr>
        <w:t>а</w:t>
      </w:r>
      <w:r w:rsidRPr="00A65120">
        <w:rPr>
          <w:rFonts w:ascii="Times New Roman" w:hAnsi="Times New Roman" w:cs="Times New Roman"/>
          <w:sz w:val="28"/>
        </w:rPr>
        <w:t xml:space="preserve">, обеспечить </w:t>
      </w:r>
      <w:r>
        <w:rPr>
          <w:rFonts w:ascii="Times New Roman" w:hAnsi="Times New Roman" w:cs="Times New Roman"/>
          <w:sz w:val="28"/>
        </w:rPr>
        <w:t xml:space="preserve">детям </w:t>
      </w:r>
      <w:r w:rsidRPr="00A65120">
        <w:rPr>
          <w:rFonts w:ascii="Times New Roman" w:hAnsi="Times New Roman" w:cs="Times New Roman"/>
          <w:sz w:val="28"/>
        </w:rPr>
        <w:t>равный старт при вступлении во взрослую жизнь</w:t>
      </w:r>
      <w:r>
        <w:rPr>
          <w:rFonts w:ascii="Times New Roman" w:hAnsi="Times New Roman" w:cs="Times New Roman"/>
          <w:sz w:val="28"/>
        </w:rPr>
        <w:t xml:space="preserve">, снять основной барьер для создания семьи и рождения первого </w:t>
      </w:r>
      <w:proofErr w:type="spellStart"/>
      <w:r>
        <w:rPr>
          <w:rFonts w:ascii="Times New Roman" w:hAnsi="Times New Roman" w:cs="Times New Roman"/>
          <w:sz w:val="28"/>
        </w:rPr>
        <w:t>ребенка</w:t>
      </w:r>
      <w:proofErr w:type="spellEnd"/>
      <w:r>
        <w:rPr>
          <w:rFonts w:ascii="Times New Roman" w:hAnsi="Times New Roman" w:cs="Times New Roman"/>
          <w:sz w:val="28"/>
        </w:rPr>
        <w:t xml:space="preserve"> у молодых семей</w:t>
      </w:r>
      <w:r w:rsidRPr="00A65120">
        <w:rPr>
          <w:rFonts w:ascii="Times New Roman" w:hAnsi="Times New Roman" w:cs="Times New Roman"/>
          <w:sz w:val="28"/>
        </w:rPr>
        <w:t>.</w:t>
      </w:r>
      <w:r w:rsidRPr="008F14F3">
        <w:rPr>
          <w:rFonts w:eastAsia="Times New Roman"/>
          <w:kern w:val="0"/>
          <w:szCs w:val="32"/>
          <w:lang w:eastAsia="ru-RU"/>
          <w14:ligatures w14:val="none"/>
        </w:rPr>
        <w:t xml:space="preserve"> </w:t>
      </w:r>
    </w:p>
    <w:p w:rsidR="000E050E" w:rsidRDefault="000E050E" w:rsidP="000E050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8F14F3">
        <w:rPr>
          <w:rFonts w:ascii="Times New Roman" w:hAnsi="Times New Roman" w:cs="Times New Roman"/>
          <w:sz w:val="28"/>
        </w:rPr>
        <w:t>Принятие настоящего законопроекта соответствует положениям Указа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года», а именно национальной цели развития «сохранение населения, укрепление здоровья и повышение благополучия людей, поддержка семьи»</w:t>
      </w:r>
      <w:r>
        <w:rPr>
          <w:rFonts w:ascii="Times New Roman" w:hAnsi="Times New Roman" w:cs="Times New Roman"/>
          <w:sz w:val="28"/>
        </w:rPr>
        <w:t>.</w:t>
      </w:r>
    </w:p>
    <w:p w:rsidR="001877CE" w:rsidRDefault="001877CE">
      <w:bookmarkStart w:id="1" w:name="_GoBack"/>
      <w:bookmarkEnd w:id="1"/>
    </w:p>
    <w:sectPr w:rsidR="001877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C5B"/>
    <w:rsid w:val="000E050E"/>
    <w:rsid w:val="001877CE"/>
    <w:rsid w:val="00D6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0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50E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2026-03-11T12:16:00Z</dcterms:created>
  <dcterms:modified xsi:type="dcterms:W3CDTF">2026-03-11T12:16:00Z</dcterms:modified>
</cp:coreProperties>
</file>