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60AC" w:rsidRPr="00BB4C1E" w:rsidRDefault="00CD60AC" w:rsidP="00BB4C1E">
      <w:pPr>
        <w:pStyle w:val="Default"/>
        <w:jc w:val="center"/>
        <w:rPr>
          <w:rFonts w:ascii="Times New Roman" w:hAnsi="Times New Roman" w:cs="Times New Roman"/>
          <w:sz w:val="26"/>
          <w:szCs w:val="26"/>
        </w:rPr>
      </w:pPr>
      <w:r w:rsidRPr="00BB4C1E">
        <w:rPr>
          <w:rFonts w:ascii="Times New Roman" w:hAnsi="Times New Roman" w:cs="Times New Roman"/>
          <w:b/>
          <w:bCs/>
          <w:sz w:val="26"/>
          <w:szCs w:val="26"/>
        </w:rPr>
        <w:t>ФИНАНСОВО-ЭКОНОМИЧЕСКОЕ ОБОСНОВАНИЕ</w:t>
      </w:r>
    </w:p>
    <w:p w:rsidR="00CD60AC" w:rsidRPr="00BB4C1E" w:rsidRDefault="00CD60AC" w:rsidP="00BB4C1E">
      <w:pPr>
        <w:pStyle w:val="Default"/>
        <w:jc w:val="center"/>
        <w:rPr>
          <w:rFonts w:ascii="Times New Roman" w:hAnsi="Times New Roman" w:cs="Times New Roman"/>
          <w:sz w:val="26"/>
          <w:szCs w:val="26"/>
        </w:rPr>
      </w:pPr>
      <w:r w:rsidRPr="00BB4C1E">
        <w:rPr>
          <w:rFonts w:ascii="Times New Roman" w:hAnsi="Times New Roman" w:cs="Times New Roman"/>
          <w:b/>
          <w:bCs/>
          <w:sz w:val="26"/>
          <w:szCs w:val="26"/>
        </w:rPr>
        <w:t>к проекту Федерального закона «О внесении изменений в отдельные законодательные акты Российской Федерации»</w:t>
      </w:r>
    </w:p>
    <w:p w:rsidR="00BB4C1E" w:rsidRDefault="00BB4C1E" w:rsidP="00CD60AC">
      <w:pPr>
        <w:pStyle w:val="Default"/>
        <w:rPr>
          <w:rFonts w:ascii="Times New Roman" w:hAnsi="Times New Roman" w:cs="Times New Roman"/>
          <w:sz w:val="26"/>
          <w:szCs w:val="26"/>
        </w:rPr>
      </w:pPr>
    </w:p>
    <w:p w:rsidR="00CD60AC" w:rsidRPr="00BB4C1E" w:rsidRDefault="00CD60AC" w:rsidP="00BB4C1E">
      <w:pPr>
        <w:pStyle w:val="Default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4C1E">
        <w:rPr>
          <w:rFonts w:ascii="Times New Roman" w:hAnsi="Times New Roman" w:cs="Times New Roman"/>
          <w:sz w:val="26"/>
          <w:szCs w:val="26"/>
        </w:rPr>
        <w:t xml:space="preserve">Принятие и реализация проекта федерального закона «О внесении изменений в отдельные законодательные акты Российской Федерации» не потребует дополнительных расходов из средств федерального бюджета. </w:t>
      </w:r>
    </w:p>
    <w:p w:rsidR="00636596" w:rsidRPr="00BB4C1E" w:rsidRDefault="00CD60AC" w:rsidP="00BB4C1E">
      <w:pPr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4C1E">
        <w:rPr>
          <w:rFonts w:ascii="Times New Roman" w:hAnsi="Times New Roman" w:cs="Times New Roman"/>
          <w:sz w:val="26"/>
          <w:szCs w:val="26"/>
        </w:rPr>
        <w:t>Доработка государственной информационной системы электронных перевозочных документов, предусмотренной Федеральным законом от 8 ноября 2007 г. № 259-ФЗ «Устав автомобильного транспорта и городского наземного электрического транспорта», в целях реализации проекта федерального закона будет осуществляться Минтрансом России в рамках предусмотренных бюджетных ассигнований.</w:t>
      </w:r>
      <w:bookmarkStart w:id="0" w:name="_GoBack"/>
      <w:bookmarkEnd w:id="0"/>
    </w:p>
    <w:sectPr w:rsidR="00636596" w:rsidRPr="00BB4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MT">
    <w:altName w:val="TimesNewRomanPS-BoldMT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0AC"/>
    <w:rsid w:val="00636596"/>
    <w:rsid w:val="00BB4C1E"/>
    <w:rsid w:val="00CD6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FDD60"/>
  <w15:chartTrackingRefBased/>
  <w15:docId w15:val="{1E63AD27-9620-4008-A321-5E11F4D5C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D60AC"/>
    <w:pPr>
      <w:autoSpaceDE w:val="0"/>
      <w:autoSpaceDN w:val="0"/>
      <w:adjustRightInd w:val="0"/>
      <w:spacing w:after="0" w:line="240" w:lineRule="auto"/>
    </w:pPr>
    <w:rPr>
      <w:rFonts w:ascii="TimesNewRomanPS-BoldMT" w:hAnsi="TimesNewRomanPS-BoldMT" w:cs="TimesNewRomanPS-BoldM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606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</dc:creator>
  <cp:keywords/>
  <dc:description/>
  <cp:lastModifiedBy>Максим</cp:lastModifiedBy>
  <cp:revision>2</cp:revision>
  <dcterms:created xsi:type="dcterms:W3CDTF">2025-11-19T09:35:00Z</dcterms:created>
  <dcterms:modified xsi:type="dcterms:W3CDTF">2025-11-19T09:35:00Z</dcterms:modified>
</cp:coreProperties>
</file>