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76F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76F6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76F65" w:rsidRPr="007052AF" w:rsidRDefault="00D76F65" w:rsidP="00D76F6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D76F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1A5EB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1A5EBA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изменения в статью 14.56 Кодекса Российской Федерации об административных правонарушениях</w:t>
      </w:r>
      <w:r w:rsidR="001A5EBA">
        <w:rPr>
          <w:b/>
          <w:color w:val="000000"/>
          <w:sz w:val="28"/>
          <w:szCs w:val="28"/>
        </w:rPr>
        <w:t>"</w:t>
      </w:r>
    </w:p>
    <w:p w:rsidR="001A5EBA" w:rsidRDefault="001A5EBA" w:rsidP="00D76F6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76F65" w:rsidRDefault="00D76F65" w:rsidP="00D76F6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1A5EBA" w:rsidRPr="001A5EBA" w:rsidRDefault="001A5EBA" w:rsidP="00D76F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BA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"О внесении изменения </w:t>
      </w:r>
      <w:r w:rsidR="00D76F65">
        <w:rPr>
          <w:rFonts w:ascii="Times New Roman" w:hAnsi="Times New Roman" w:cs="Times New Roman"/>
          <w:sz w:val="28"/>
          <w:szCs w:val="28"/>
        </w:rPr>
        <w:br/>
      </w:r>
      <w:r w:rsidRPr="001A5EBA">
        <w:rPr>
          <w:rFonts w:ascii="Times New Roman" w:hAnsi="Times New Roman" w:cs="Times New Roman"/>
          <w:sz w:val="28"/>
          <w:szCs w:val="28"/>
        </w:rPr>
        <w:t xml:space="preserve">в статью 14.56 Кодекса Российской Федерации об административных правонарушениях" 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="00D76F65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1A5EBA">
        <w:rPr>
          <w:rFonts w:ascii="Times New Roman" w:hAnsi="Times New Roman" w:cs="Times New Roman"/>
          <w:sz w:val="28"/>
          <w:szCs w:val="28"/>
        </w:rPr>
        <w:t>и федеральных органов исполнительной власти.</w:t>
      </w:r>
    </w:p>
    <w:p w:rsidR="007052AF" w:rsidRPr="007052AF" w:rsidRDefault="007052AF" w:rsidP="00D76F6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D76F65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A5EBA"/>
    <w:rsid w:val="0021420F"/>
    <w:rsid w:val="005D24AF"/>
    <w:rsid w:val="007052AF"/>
    <w:rsid w:val="00872983"/>
    <w:rsid w:val="00D7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9</cp:revision>
  <dcterms:created xsi:type="dcterms:W3CDTF">2023-05-15T14:41:00Z</dcterms:created>
  <dcterms:modified xsi:type="dcterms:W3CDTF">2026-01-19T14:29:00Z</dcterms:modified>
</cp:coreProperties>
</file>