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74" w:rsidRPr="0086260E" w:rsidRDefault="003667E1" w:rsidP="00C42306">
      <w:pPr>
        <w:spacing w:after="0" w:line="240" w:lineRule="auto"/>
        <w:ind w:left="4820"/>
        <w:contextualSpacing/>
        <w:jc w:val="right"/>
        <w:rPr>
          <w:rFonts w:eastAsia="MS Mincho" w:cs="Times New Roman"/>
          <w:color w:val="FFFFFF" w:themeColor="background1"/>
          <w:szCs w:val="28"/>
          <w:lang w:eastAsia="ja-JP"/>
        </w:rPr>
      </w:pPr>
      <w:r w:rsidRPr="0086260E">
        <w:rPr>
          <w:rFonts w:eastAsia="MS Mincho" w:cs="Times New Roman"/>
          <w:color w:val="FFFFFF" w:themeColor="background1"/>
          <w:szCs w:val="28"/>
          <w:lang w:eastAsia="ja-JP"/>
        </w:rPr>
        <w:t>Проек</w:t>
      </w:r>
      <w:r w:rsidR="00ED26BF" w:rsidRPr="0086260E">
        <w:rPr>
          <w:rFonts w:eastAsia="MS Mincho" w:cs="Times New Roman"/>
          <w:color w:val="FFFFFF" w:themeColor="background1"/>
          <w:szCs w:val="28"/>
          <w:lang w:eastAsia="ja-JP"/>
        </w:rPr>
        <w:t xml:space="preserve">т </w:t>
      </w:r>
    </w:p>
    <w:p w:rsidR="006F616F" w:rsidRPr="006F616F" w:rsidRDefault="006F616F" w:rsidP="006F616F">
      <w:pPr>
        <w:pStyle w:val="a0"/>
        <w:rPr>
          <w:lang w:eastAsia="ja-JP"/>
        </w:rPr>
      </w:pPr>
    </w:p>
    <w:p w:rsidR="00165BCD" w:rsidRPr="0044651E" w:rsidRDefault="00165BCD" w:rsidP="00C42306">
      <w:pPr>
        <w:spacing w:after="0" w:line="240" w:lineRule="auto"/>
        <w:ind w:left="4820"/>
        <w:contextualSpacing/>
        <w:rPr>
          <w:rFonts w:eastAsia="MS Mincho" w:cs="Times New Roman"/>
          <w:b/>
          <w:szCs w:val="28"/>
          <w:lang w:eastAsia="ja-JP"/>
        </w:rPr>
      </w:pPr>
      <w:r w:rsidRPr="0044651E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44651E" w:rsidRDefault="00165BCD" w:rsidP="00C42306">
      <w:pPr>
        <w:spacing w:after="0" w:line="240" w:lineRule="auto"/>
        <w:ind w:left="4820"/>
        <w:contextualSpacing/>
        <w:rPr>
          <w:rFonts w:eastAsia="MS Mincho" w:cs="Times New Roman"/>
          <w:szCs w:val="28"/>
          <w:lang w:eastAsia="ja-JP"/>
        </w:rPr>
      </w:pPr>
      <w:r w:rsidRPr="0044651E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Pr="0044651E" w:rsidRDefault="00165BCD" w:rsidP="00C42306">
      <w:pPr>
        <w:spacing w:after="0" w:line="240" w:lineRule="auto"/>
        <w:ind w:left="4820"/>
        <w:contextualSpacing/>
        <w:rPr>
          <w:rFonts w:eastAsia="MS Mincho" w:cs="Times New Roman"/>
          <w:szCs w:val="28"/>
          <w:lang w:eastAsia="ja-JP"/>
        </w:rPr>
      </w:pPr>
      <w:r w:rsidRPr="0044651E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44651E">
        <w:rPr>
          <w:rFonts w:eastAsia="MS Mincho" w:cs="Times New Roman"/>
          <w:szCs w:val="28"/>
          <w:lang w:eastAsia="ja-JP"/>
        </w:rPr>
        <w:br/>
      </w:r>
      <w:r w:rsidR="000651F0" w:rsidRPr="000651F0">
        <w:rPr>
          <w:rFonts w:eastAsia="MS Mincho" w:cs="Times New Roman"/>
          <w:szCs w:val="28"/>
          <w:lang w:eastAsia="ja-JP"/>
        </w:rPr>
        <w:t>от</w:t>
      </w:r>
      <w:r w:rsidR="00E3216C">
        <w:rPr>
          <w:rFonts w:eastAsia="MS Mincho" w:cs="Times New Roman"/>
          <w:szCs w:val="28"/>
          <w:lang w:eastAsia="ja-JP"/>
        </w:rPr>
        <w:t xml:space="preserve"> </w:t>
      </w:r>
      <w:r w:rsidR="00876EF5">
        <w:rPr>
          <w:rFonts w:eastAsia="MS Mincho" w:cs="Times New Roman"/>
          <w:szCs w:val="28"/>
          <w:lang w:eastAsia="ja-JP"/>
        </w:rPr>
        <w:t>24</w:t>
      </w:r>
      <w:r w:rsidR="000651F0" w:rsidRPr="000651F0">
        <w:rPr>
          <w:rFonts w:eastAsia="MS Mincho" w:cs="Times New Roman"/>
          <w:szCs w:val="28"/>
          <w:lang w:eastAsia="ja-JP"/>
        </w:rPr>
        <w:t xml:space="preserve"> </w:t>
      </w:r>
      <w:r w:rsidR="00C20A08">
        <w:rPr>
          <w:rFonts w:eastAsia="MS Mincho" w:cs="Times New Roman"/>
          <w:szCs w:val="28"/>
          <w:lang w:eastAsia="ja-JP"/>
        </w:rPr>
        <w:t>июня</w:t>
      </w:r>
      <w:r w:rsidR="000651F0" w:rsidRPr="000651F0">
        <w:rPr>
          <w:rFonts w:eastAsia="MS Mincho" w:cs="Times New Roman"/>
          <w:szCs w:val="28"/>
          <w:lang w:eastAsia="ja-JP"/>
        </w:rPr>
        <w:t xml:space="preserve"> 202</w:t>
      </w:r>
      <w:r w:rsidR="00C20A08">
        <w:rPr>
          <w:rFonts w:eastAsia="MS Mincho" w:cs="Times New Roman"/>
          <w:szCs w:val="28"/>
          <w:lang w:eastAsia="ja-JP"/>
        </w:rPr>
        <w:t>6</w:t>
      </w:r>
      <w:r w:rsidR="000651F0" w:rsidRPr="000651F0">
        <w:rPr>
          <w:rFonts w:eastAsia="MS Mincho" w:cs="Times New Roman"/>
          <w:szCs w:val="28"/>
          <w:lang w:eastAsia="ja-JP"/>
        </w:rPr>
        <w:t xml:space="preserve"> года </w:t>
      </w:r>
      <w:r w:rsidRPr="0044651E">
        <w:rPr>
          <w:rFonts w:eastAsia="MS Mincho" w:cs="Times New Roman"/>
          <w:szCs w:val="28"/>
          <w:lang w:eastAsia="ja-JP"/>
        </w:rPr>
        <w:t>№ 3.6-5/</w:t>
      </w:r>
      <w:r w:rsidR="00C20A08">
        <w:rPr>
          <w:rFonts w:eastAsia="MS Mincho" w:cs="Times New Roman"/>
          <w:szCs w:val="28"/>
          <w:lang w:eastAsia="ja-JP"/>
        </w:rPr>
        <w:t>20</w:t>
      </w:r>
      <w:r w:rsidR="00876EF5">
        <w:rPr>
          <w:rFonts w:eastAsia="MS Mincho" w:cs="Times New Roman"/>
          <w:szCs w:val="28"/>
          <w:lang w:eastAsia="ja-JP"/>
        </w:rPr>
        <w:t>9</w:t>
      </w:r>
    </w:p>
    <w:p w:rsidR="00165BCD" w:rsidRPr="0044651E" w:rsidRDefault="00165BCD" w:rsidP="00107FDC">
      <w:pPr>
        <w:spacing w:after="0" w:line="276" w:lineRule="auto"/>
        <w:ind w:firstLine="709"/>
        <w:contextualSpacing/>
        <w:rPr>
          <w:rFonts w:eastAsia="MS Mincho" w:cs="Times New Roman"/>
          <w:szCs w:val="28"/>
          <w:lang w:eastAsia="ja-JP"/>
        </w:rPr>
      </w:pPr>
    </w:p>
    <w:p w:rsidR="00165BCD" w:rsidRPr="0044651E" w:rsidRDefault="00165BCD" w:rsidP="006F616F">
      <w:pPr>
        <w:spacing w:after="0" w:line="276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44651E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525CDD" w:rsidRPr="00525CDD" w:rsidRDefault="00165BCD" w:rsidP="00525CDD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44651E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44651E">
        <w:rPr>
          <w:rFonts w:eastAsia="Times New Roman" w:cs="Times New Roman"/>
          <w:b/>
          <w:szCs w:val="28"/>
          <w:lang w:eastAsia="ru-RU"/>
        </w:rPr>
        <w:t xml:space="preserve">федерального закона </w:t>
      </w:r>
      <w:r w:rsidR="00372064" w:rsidRPr="0044651E">
        <w:rPr>
          <w:rFonts w:eastAsia="Times New Roman" w:cs="Times New Roman"/>
          <w:b/>
          <w:szCs w:val="28"/>
          <w:lang w:eastAsia="ru-RU"/>
        </w:rPr>
        <w:t xml:space="preserve">№ </w:t>
      </w:r>
      <w:r w:rsidR="00525CDD" w:rsidRPr="00525CDD">
        <w:rPr>
          <w:rFonts w:eastAsia="Times New Roman" w:cs="Times New Roman"/>
          <w:b/>
          <w:szCs w:val="28"/>
          <w:lang w:eastAsia="ru-RU"/>
        </w:rPr>
        <w:t xml:space="preserve">1169168-8 </w:t>
      </w:r>
    </w:p>
    <w:p w:rsidR="00525CDD" w:rsidRPr="00525CDD" w:rsidRDefault="00525CDD" w:rsidP="00525CDD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525CDD">
        <w:rPr>
          <w:rFonts w:eastAsia="Times New Roman" w:cs="Times New Roman"/>
          <w:b/>
          <w:szCs w:val="28"/>
          <w:lang w:eastAsia="ru-RU"/>
        </w:rPr>
        <w:t xml:space="preserve">«О внесении изменений в Семейный кодекс Российской Федерации» </w:t>
      </w:r>
    </w:p>
    <w:p w:rsidR="00BC2E9A" w:rsidRPr="00525CDD" w:rsidRDefault="00525CDD" w:rsidP="00525CDD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525CDD">
        <w:rPr>
          <w:rFonts w:eastAsia="Times New Roman" w:cs="Times New Roman"/>
          <w:szCs w:val="28"/>
          <w:lang w:eastAsia="ru-RU"/>
        </w:rPr>
        <w:t>(в части определения условий установления и осуществления порядка совместного воспитания детей родителями, расторгающими брак)</w:t>
      </w:r>
      <w:r w:rsidR="00BC2E9A" w:rsidRPr="00525CDD">
        <w:rPr>
          <w:rFonts w:eastAsia="Times New Roman" w:cs="Times New Roman"/>
          <w:szCs w:val="28"/>
          <w:lang w:eastAsia="ru-RU"/>
        </w:rPr>
        <w:t>,</w:t>
      </w:r>
    </w:p>
    <w:p w:rsidR="00D97FA8" w:rsidRDefault="00BC2E9A" w:rsidP="004D60F1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507A17">
        <w:rPr>
          <w:rFonts w:eastAsia="Times New Roman" w:cs="Times New Roman"/>
          <w:b/>
          <w:szCs w:val="28"/>
          <w:lang w:eastAsia="ru-RU"/>
        </w:rPr>
        <w:t>внес</w:t>
      </w:r>
      <w:r w:rsidR="00C42306">
        <w:rPr>
          <w:rFonts w:eastAsia="Times New Roman" w:cs="Times New Roman"/>
          <w:b/>
          <w:szCs w:val="28"/>
          <w:lang w:eastAsia="ru-RU"/>
        </w:rPr>
        <w:t>е</w:t>
      </w:r>
      <w:r w:rsidRPr="00507A17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507A17">
        <w:rPr>
          <w:rFonts w:eastAsia="Times New Roman" w:cs="Times New Roman"/>
          <w:b/>
          <w:szCs w:val="28"/>
          <w:lang w:eastAsia="ru-RU"/>
        </w:rPr>
        <w:t xml:space="preserve"> </w:t>
      </w:r>
      <w:r w:rsidR="004D60F1">
        <w:rPr>
          <w:rFonts w:eastAsia="Times New Roman" w:cs="Times New Roman"/>
          <w:b/>
          <w:szCs w:val="28"/>
          <w:lang w:eastAsia="ru-RU"/>
        </w:rPr>
        <w:t>д</w:t>
      </w:r>
      <w:r w:rsidR="004D60F1" w:rsidRPr="004D60F1">
        <w:rPr>
          <w:rFonts w:eastAsia="Times New Roman" w:cs="Times New Roman"/>
          <w:b/>
          <w:szCs w:val="28"/>
          <w:lang w:eastAsia="ru-RU"/>
        </w:rPr>
        <w:t>епутат</w:t>
      </w:r>
      <w:r w:rsidR="00D97FA8">
        <w:rPr>
          <w:rFonts w:eastAsia="Times New Roman" w:cs="Times New Roman"/>
          <w:b/>
          <w:szCs w:val="28"/>
          <w:lang w:eastAsia="ru-RU"/>
        </w:rPr>
        <w:t>ами</w:t>
      </w:r>
      <w:r w:rsidR="004D60F1" w:rsidRPr="004D60F1">
        <w:rPr>
          <w:rFonts w:eastAsia="Times New Roman" w:cs="Times New Roman"/>
          <w:b/>
          <w:szCs w:val="28"/>
          <w:lang w:eastAsia="ru-RU"/>
        </w:rPr>
        <w:t xml:space="preserve"> Государственной Думы </w:t>
      </w:r>
    </w:p>
    <w:p w:rsidR="00BC2E9A" w:rsidRDefault="00D97FA8" w:rsidP="004D60F1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D97FA8">
        <w:rPr>
          <w:rFonts w:eastAsia="Times New Roman" w:cs="Times New Roman"/>
          <w:b/>
          <w:szCs w:val="28"/>
          <w:lang w:eastAsia="ru-RU"/>
        </w:rPr>
        <w:t>Д.В.Кузнецов</w:t>
      </w:r>
      <w:r>
        <w:rPr>
          <w:rFonts w:eastAsia="Times New Roman" w:cs="Times New Roman"/>
          <w:b/>
          <w:szCs w:val="28"/>
          <w:lang w:eastAsia="ru-RU"/>
        </w:rPr>
        <w:t>ым</w:t>
      </w:r>
      <w:proofErr w:type="spellEnd"/>
      <w:r w:rsidRPr="00D97FA8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="00525CDD" w:rsidRPr="00525CDD">
        <w:rPr>
          <w:rFonts w:eastAsia="Times New Roman" w:cs="Times New Roman"/>
          <w:b/>
          <w:szCs w:val="28"/>
          <w:lang w:eastAsia="ru-RU"/>
        </w:rPr>
        <w:t>М.Е.Ким</w:t>
      </w:r>
      <w:proofErr w:type="spellEnd"/>
    </w:p>
    <w:p w:rsidR="004D60F1" w:rsidRPr="004D60F1" w:rsidRDefault="004D60F1" w:rsidP="004D60F1">
      <w:pPr>
        <w:pStyle w:val="a0"/>
        <w:rPr>
          <w:lang w:eastAsia="ru-RU"/>
        </w:rPr>
      </w:pPr>
    </w:p>
    <w:p w:rsidR="00D25AC6" w:rsidRDefault="00410D1A" w:rsidP="00525CDD">
      <w:pPr>
        <w:widowControl w:val="0"/>
        <w:spacing w:after="0"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proofErr w:type="gramStart"/>
      <w:r w:rsidRPr="0044651E">
        <w:rPr>
          <w:rFonts w:eastAsia="MS Mincho" w:cs="Times New Roman"/>
          <w:szCs w:val="28"/>
          <w:lang w:eastAsia="ja-JP"/>
        </w:rPr>
        <w:t>Комитет Государственной Думы по защите семьи, вопросам отцовства, материнства и</w:t>
      </w:r>
      <w:r w:rsidR="007904C7">
        <w:rPr>
          <w:rFonts w:eastAsia="MS Mincho" w:cs="Times New Roman"/>
          <w:szCs w:val="28"/>
          <w:lang w:eastAsia="ja-JP"/>
        </w:rPr>
        <w:t xml:space="preserve"> детства (далее также – Комитет) рассмотрел </w:t>
      </w:r>
      <w:r w:rsidRPr="0044651E">
        <w:rPr>
          <w:rFonts w:eastAsia="MS Mincho" w:cs="Times New Roman"/>
          <w:szCs w:val="28"/>
          <w:lang w:eastAsia="ja-JP"/>
        </w:rPr>
        <w:t xml:space="preserve">проект федерального закона </w:t>
      </w:r>
      <w:r w:rsidR="00D97FA8" w:rsidRPr="00D97FA8">
        <w:rPr>
          <w:rFonts w:eastAsia="MS Mincho" w:cs="Times New Roman"/>
          <w:szCs w:val="28"/>
          <w:lang w:eastAsia="ja-JP"/>
        </w:rPr>
        <w:t xml:space="preserve">№ </w:t>
      </w:r>
      <w:r w:rsidR="00525CDD" w:rsidRPr="00525CDD">
        <w:rPr>
          <w:rFonts w:eastAsia="MS Mincho" w:cs="Times New Roman"/>
          <w:szCs w:val="28"/>
          <w:lang w:eastAsia="ja-JP"/>
        </w:rPr>
        <w:t>1169168-8 «О внесении изменений в Семейный кодекс Российской Федерации» (в части определения условий установления и осуществления порядка совместного воспитания детей родителями, расторгающими брак)</w:t>
      </w:r>
      <w:r w:rsidR="00D97FA8" w:rsidRPr="00D97FA8">
        <w:rPr>
          <w:rFonts w:eastAsia="MS Mincho" w:cs="Times New Roman"/>
          <w:szCs w:val="28"/>
          <w:lang w:eastAsia="ja-JP"/>
        </w:rPr>
        <w:t>,</w:t>
      </w:r>
      <w:r w:rsidR="00BC2E9A">
        <w:rPr>
          <w:rFonts w:eastAsia="MS Mincho" w:cs="Times New Roman"/>
          <w:szCs w:val="28"/>
          <w:lang w:eastAsia="ja-JP"/>
        </w:rPr>
        <w:t xml:space="preserve"> </w:t>
      </w:r>
      <w:r w:rsidR="00BC2E9A" w:rsidRPr="00BC2E9A">
        <w:rPr>
          <w:rFonts w:eastAsia="MS Mincho" w:cs="Times New Roman"/>
          <w:szCs w:val="28"/>
          <w:lang w:eastAsia="ja-JP"/>
        </w:rPr>
        <w:t>внесенный</w:t>
      </w:r>
      <w:r w:rsidR="00BC2E9A">
        <w:rPr>
          <w:rFonts w:eastAsia="MS Mincho" w:cs="Times New Roman"/>
          <w:szCs w:val="28"/>
          <w:lang w:eastAsia="ja-JP"/>
        </w:rPr>
        <w:t xml:space="preserve"> </w:t>
      </w:r>
      <w:r w:rsidR="00D97FA8" w:rsidRPr="00D97FA8">
        <w:rPr>
          <w:rFonts w:eastAsia="MS Mincho" w:cs="Times New Roman"/>
          <w:szCs w:val="28"/>
          <w:lang w:eastAsia="ja-JP"/>
        </w:rPr>
        <w:t xml:space="preserve">депутатами Государственной Думы </w:t>
      </w:r>
      <w:proofErr w:type="spellStart"/>
      <w:r w:rsidR="00D97FA8" w:rsidRPr="00D97FA8">
        <w:rPr>
          <w:rFonts w:eastAsia="MS Mincho" w:cs="Times New Roman"/>
          <w:szCs w:val="28"/>
          <w:lang w:eastAsia="ja-JP"/>
        </w:rPr>
        <w:t>Д.В.Кузнецовым</w:t>
      </w:r>
      <w:proofErr w:type="spellEnd"/>
      <w:r w:rsidR="00D97FA8" w:rsidRPr="00D97FA8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AD2557" w:rsidRPr="00AD2557">
        <w:rPr>
          <w:rFonts w:eastAsia="MS Mincho" w:cs="Times New Roman"/>
          <w:szCs w:val="28"/>
          <w:lang w:eastAsia="ja-JP"/>
        </w:rPr>
        <w:t>М.Е.Ким</w:t>
      </w:r>
      <w:proofErr w:type="spellEnd"/>
      <w:r w:rsidR="00AD2557" w:rsidRPr="00AD2557">
        <w:rPr>
          <w:rFonts w:eastAsia="MS Mincho" w:cs="Times New Roman"/>
          <w:szCs w:val="28"/>
          <w:lang w:eastAsia="ja-JP"/>
        </w:rPr>
        <w:t xml:space="preserve"> </w:t>
      </w:r>
      <w:r w:rsidR="004A2F5A" w:rsidRPr="0044651E">
        <w:rPr>
          <w:rFonts w:eastAsia="MS Mincho" w:cs="Times New Roman"/>
          <w:szCs w:val="28"/>
          <w:lang w:eastAsia="ja-JP"/>
        </w:rPr>
        <w:t>(далее – законопроект)</w:t>
      </w:r>
      <w:r w:rsidR="00C61828" w:rsidRPr="0044651E">
        <w:rPr>
          <w:rFonts w:eastAsia="MS Mincho" w:cs="Times New Roman"/>
          <w:szCs w:val="28"/>
          <w:lang w:eastAsia="ja-JP"/>
        </w:rPr>
        <w:t>, и отмечает следующее.</w:t>
      </w:r>
      <w:proofErr w:type="gramEnd"/>
    </w:p>
    <w:p w:rsidR="004B2D48" w:rsidRPr="002E697E" w:rsidRDefault="00D25AC6" w:rsidP="00A2759F">
      <w:pPr>
        <w:widowControl w:val="0"/>
        <w:spacing w:after="0"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r w:rsidRPr="002E697E">
        <w:rPr>
          <w:rFonts w:eastAsia="MS Mincho" w:cs="Times New Roman"/>
          <w:szCs w:val="28"/>
          <w:lang w:eastAsia="ja-JP"/>
        </w:rPr>
        <w:t>Законопроект</w:t>
      </w:r>
      <w:r w:rsidR="00867561" w:rsidRPr="002E697E">
        <w:rPr>
          <w:rFonts w:eastAsia="MS Mincho" w:cs="Times New Roman"/>
          <w:szCs w:val="28"/>
          <w:lang w:eastAsia="ja-JP"/>
        </w:rPr>
        <w:t>ом</w:t>
      </w:r>
      <w:r w:rsidRPr="002E697E">
        <w:rPr>
          <w:rFonts w:eastAsia="MS Mincho" w:cs="Times New Roman"/>
          <w:szCs w:val="28"/>
          <w:lang w:eastAsia="ja-JP"/>
        </w:rPr>
        <w:t xml:space="preserve"> </w:t>
      </w:r>
      <w:r w:rsidR="00967A1F" w:rsidRPr="002E697E">
        <w:rPr>
          <w:rFonts w:eastAsia="MS Mincho" w:cs="Times New Roman"/>
          <w:szCs w:val="28"/>
          <w:lang w:eastAsia="ja-JP"/>
        </w:rPr>
        <w:t xml:space="preserve">предлагается </w:t>
      </w:r>
      <w:r w:rsidR="00B456BB" w:rsidRPr="002E697E">
        <w:rPr>
          <w:rFonts w:eastAsia="MS Mincho" w:cs="Times New Roman"/>
          <w:szCs w:val="28"/>
          <w:lang w:eastAsia="ja-JP"/>
        </w:rPr>
        <w:t>изложи</w:t>
      </w:r>
      <w:r w:rsidR="009B3D3B" w:rsidRPr="002E697E">
        <w:rPr>
          <w:rFonts w:eastAsia="MS Mincho" w:cs="Times New Roman"/>
          <w:szCs w:val="28"/>
          <w:lang w:eastAsia="ja-JP"/>
        </w:rPr>
        <w:t>ть</w:t>
      </w:r>
      <w:r w:rsidR="00F67394" w:rsidRPr="002E697E">
        <w:rPr>
          <w:rFonts w:eastAsia="MS Mincho" w:cs="Times New Roman"/>
          <w:szCs w:val="28"/>
          <w:lang w:eastAsia="ja-JP"/>
        </w:rPr>
        <w:t xml:space="preserve"> в новой редакции</w:t>
      </w:r>
      <w:r w:rsidR="00062799" w:rsidRPr="002E697E">
        <w:rPr>
          <w:rFonts w:eastAsia="MS Mincho" w:cs="Times New Roman"/>
          <w:szCs w:val="28"/>
          <w:lang w:eastAsia="ja-JP"/>
        </w:rPr>
        <w:t xml:space="preserve"> </w:t>
      </w:r>
      <w:r w:rsidR="003B06C2" w:rsidRPr="002E697E">
        <w:rPr>
          <w:rFonts w:eastAsia="MS Mincho" w:cs="Times New Roman"/>
          <w:szCs w:val="28"/>
          <w:lang w:eastAsia="ja-JP"/>
        </w:rPr>
        <w:t xml:space="preserve">пункт 2 статьи 24 </w:t>
      </w:r>
      <w:r w:rsidR="005229B0" w:rsidRPr="002E697E">
        <w:rPr>
          <w:rFonts w:eastAsia="MS Mincho" w:cs="Times New Roman"/>
          <w:szCs w:val="28"/>
          <w:lang w:eastAsia="ja-JP"/>
        </w:rPr>
        <w:t>Семейного кодекса Российской Фе</w:t>
      </w:r>
      <w:r w:rsidR="00062799" w:rsidRPr="002E697E">
        <w:rPr>
          <w:rFonts w:eastAsia="MS Mincho" w:cs="Times New Roman"/>
          <w:szCs w:val="28"/>
          <w:lang w:eastAsia="ja-JP"/>
        </w:rPr>
        <w:t>дерации (далее  –  также СК РФ)</w:t>
      </w:r>
      <w:r w:rsidR="00B456BB" w:rsidRPr="002E697E">
        <w:rPr>
          <w:rFonts w:eastAsia="MS Mincho" w:cs="Times New Roman"/>
          <w:szCs w:val="28"/>
          <w:lang w:eastAsia="ja-JP"/>
        </w:rPr>
        <w:t xml:space="preserve">, </w:t>
      </w:r>
      <w:r w:rsidR="009B3D3B" w:rsidRPr="002E697E">
        <w:rPr>
          <w:rFonts w:eastAsia="MS Mincho" w:cs="Times New Roman"/>
          <w:szCs w:val="28"/>
          <w:lang w:eastAsia="ja-JP"/>
        </w:rPr>
        <w:t>установив обязанность суда при расторжении брака рассмотреть необходимость назначения порядка совместного воспитания детей родителями (далее – совместное воспитание)</w:t>
      </w:r>
      <w:r w:rsidR="009F7529" w:rsidRPr="002E697E">
        <w:rPr>
          <w:rFonts w:eastAsia="MS Mincho" w:cs="Times New Roman"/>
          <w:szCs w:val="28"/>
          <w:lang w:eastAsia="ja-JP"/>
        </w:rPr>
        <w:t>.</w:t>
      </w:r>
      <w:r w:rsidR="00B456BB" w:rsidRPr="002E697E">
        <w:rPr>
          <w:rFonts w:eastAsia="MS Mincho" w:cs="Times New Roman"/>
          <w:szCs w:val="28"/>
          <w:lang w:eastAsia="ja-JP"/>
        </w:rPr>
        <w:t xml:space="preserve"> </w:t>
      </w:r>
    </w:p>
    <w:p w:rsidR="005229B0" w:rsidRPr="002E697E" w:rsidRDefault="004B2D48" w:rsidP="00A2759F">
      <w:pPr>
        <w:widowControl w:val="0"/>
        <w:spacing w:after="0"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r w:rsidRPr="002E697E">
        <w:rPr>
          <w:rFonts w:eastAsia="MS Mincho" w:cs="Times New Roman"/>
          <w:szCs w:val="28"/>
          <w:lang w:eastAsia="ja-JP"/>
        </w:rPr>
        <w:t>Кроме того</w:t>
      </w:r>
      <w:r w:rsidR="00136DBA">
        <w:rPr>
          <w:rFonts w:eastAsia="MS Mincho" w:cs="Times New Roman"/>
          <w:szCs w:val="28"/>
          <w:lang w:eastAsia="ja-JP"/>
        </w:rPr>
        <w:t>,</w:t>
      </w:r>
      <w:r w:rsidR="00B456BB" w:rsidRPr="002E697E">
        <w:rPr>
          <w:rFonts w:eastAsia="MS Mincho" w:cs="Times New Roman"/>
          <w:szCs w:val="28"/>
          <w:lang w:eastAsia="ja-JP"/>
        </w:rPr>
        <w:t xml:space="preserve"> </w:t>
      </w:r>
      <w:r w:rsidR="009F7529" w:rsidRPr="002E697E">
        <w:rPr>
          <w:rFonts w:eastAsia="MS Mincho" w:cs="Times New Roman"/>
          <w:szCs w:val="28"/>
          <w:lang w:eastAsia="ja-JP"/>
        </w:rPr>
        <w:t xml:space="preserve">предлагается </w:t>
      </w:r>
      <w:r w:rsidR="003B06C2" w:rsidRPr="002E697E">
        <w:rPr>
          <w:rFonts w:eastAsia="MS Mincho" w:cs="Times New Roman"/>
          <w:szCs w:val="28"/>
          <w:lang w:eastAsia="ja-JP"/>
        </w:rPr>
        <w:t>дополнить СК РФ новой статьей 65.1</w:t>
      </w:r>
      <w:r w:rsidR="00A2759F" w:rsidRPr="002E697E">
        <w:rPr>
          <w:rFonts w:eastAsia="MS Mincho" w:cs="Times New Roman"/>
          <w:szCs w:val="28"/>
          <w:lang w:eastAsia="ja-JP"/>
        </w:rPr>
        <w:t xml:space="preserve">, закрепляющей условия установления и осуществления порядка совместного воспитания детей родителями, в частности, случаи, при которых установление порядка совместного воспитания невозможно, </w:t>
      </w:r>
      <w:r w:rsidR="00861429">
        <w:rPr>
          <w:rFonts w:eastAsia="MS Mincho" w:cs="Times New Roman"/>
          <w:szCs w:val="28"/>
          <w:lang w:eastAsia="ja-JP"/>
        </w:rPr>
        <w:t>а также</w:t>
      </w:r>
      <w:r w:rsidR="00A2759F" w:rsidRPr="002E697E">
        <w:rPr>
          <w:rFonts w:eastAsia="MS Mincho" w:cs="Times New Roman"/>
          <w:szCs w:val="28"/>
          <w:lang w:eastAsia="ja-JP"/>
        </w:rPr>
        <w:t xml:space="preserve"> полномочия суда по определению </w:t>
      </w:r>
      <w:r w:rsidR="009225DD" w:rsidRPr="002E697E">
        <w:rPr>
          <w:rFonts w:eastAsia="MS Mincho" w:cs="Times New Roman"/>
          <w:szCs w:val="28"/>
          <w:lang w:eastAsia="ja-JP"/>
        </w:rPr>
        <w:t>«</w:t>
      </w:r>
      <w:r w:rsidR="00A2759F" w:rsidRPr="002E697E">
        <w:rPr>
          <w:rFonts w:eastAsia="MS Mincho" w:cs="Times New Roman"/>
          <w:szCs w:val="28"/>
          <w:lang w:eastAsia="ja-JP"/>
        </w:rPr>
        <w:t>индивидуального графика проживания ребенка совместно с каждым из родителей</w:t>
      </w:r>
      <w:r w:rsidR="009225DD" w:rsidRPr="002E697E">
        <w:rPr>
          <w:rFonts w:eastAsia="MS Mincho" w:cs="Times New Roman"/>
          <w:szCs w:val="28"/>
          <w:lang w:eastAsia="ja-JP"/>
        </w:rPr>
        <w:t>»</w:t>
      </w:r>
      <w:r w:rsidR="00A2759F" w:rsidRPr="002E697E">
        <w:rPr>
          <w:rFonts w:eastAsia="MS Mincho" w:cs="Times New Roman"/>
          <w:szCs w:val="28"/>
          <w:lang w:eastAsia="ja-JP"/>
        </w:rPr>
        <w:t>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 xml:space="preserve">Согласно статье 1 СК РФ, семейное законодательство исходит из необходимости укрепления семьи, построения семейных отношений на чувствах взаимной любви и уважения, взаимопомощи и ответственности перед семьей всех ее членов, недопустимости произвольного вмешательства </w:t>
      </w:r>
      <w:r w:rsidRPr="002E697E">
        <w:rPr>
          <w:rFonts w:eastAsia="Calibri" w:cs="Times New Roman"/>
          <w:lang w:eastAsia="ja-JP"/>
        </w:rPr>
        <w:br/>
        <w:t>кого-либо в дела семьи, обеспечения беспрепятственного осуществления членами семьи своих прав, возможности судебной защиты этих прав.</w:t>
      </w:r>
    </w:p>
    <w:p w:rsidR="00956E87" w:rsidRPr="002E697E" w:rsidRDefault="002E697E" w:rsidP="00956E87">
      <w:pPr>
        <w:spacing w:after="0" w:line="276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2E697E">
        <w:rPr>
          <w:rFonts w:eastAsia="Calibri" w:cs="Times New Roman"/>
          <w:szCs w:val="28"/>
        </w:rPr>
        <w:lastRenderedPageBreak/>
        <w:t>Р</w:t>
      </w:r>
      <w:r w:rsidR="000A08AF" w:rsidRPr="002E697E">
        <w:rPr>
          <w:rFonts w:eastAsia="Calibri" w:cs="Times New Roman"/>
          <w:szCs w:val="28"/>
        </w:rPr>
        <w:t>егулирование семейных отношений осуществляется в соответствии с принципами разрешения внутрисемейных вопросов по взаимному согласию и обеспечения приоритетной защиты прав и интересов несовершеннолетних членов семьи</w:t>
      </w:r>
      <w:r w:rsidR="000A08AF" w:rsidRPr="002E697E">
        <w:rPr>
          <w:rFonts w:eastAsia="Calibri" w:cs="Times New Roman"/>
        </w:rPr>
        <w:t xml:space="preserve"> </w:t>
      </w:r>
      <w:r w:rsidR="000A08AF" w:rsidRPr="002E697E">
        <w:rPr>
          <w:rFonts w:eastAsia="Calibri" w:cs="Times New Roman"/>
          <w:szCs w:val="28"/>
        </w:rPr>
        <w:t>(пункт 3 статьи 1 СК РФ).</w:t>
      </w:r>
      <w:r w:rsidR="00956E87" w:rsidRPr="002E697E">
        <w:rPr>
          <w:rFonts w:eastAsia="Calibri" w:cs="Times New Roman"/>
          <w:szCs w:val="28"/>
        </w:rPr>
        <w:t xml:space="preserve"> </w:t>
      </w:r>
    </w:p>
    <w:p w:rsidR="00956E87" w:rsidRPr="002E697E" w:rsidRDefault="00956E87" w:rsidP="00956E87">
      <w:pPr>
        <w:spacing w:after="0" w:line="276" w:lineRule="auto"/>
        <w:ind w:firstLine="709"/>
        <w:contextualSpacing/>
        <w:jc w:val="both"/>
      </w:pPr>
      <w:r w:rsidRPr="002E697E">
        <w:t xml:space="preserve">Комитет подчеркивает, что положения семейного законодательства не связывают осуществление родительских прав </w:t>
      </w:r>
      <w:r w:rsidR="00A6195A" w:rsidRPr="002E697E">
        <w:t xml:space="preserve">со статусом </w:t>
      </w:r>
      <w:r w:rsidRPr="002E697E">
        <w:t>родителя</w:t>
      </w:r>
      <w:r w:rsidR="002D18D6" w:rsidRPr="002E697E">
        <w:t xml:space="preserve"> («в браке» или «в разводе»)</w:t>
      </w:r>
      <w:r w:rsidR="006E2752" w:rsidRPr="002E697E">
        <w:t xml:space="preserve"> или местом </w:t>
      </w:r>
      <w:r w:rsidRPr="002E697E">
        <w:t>прожива</w:t>
      </w:r>
      <w:r w:rsidR="006E2752" w:rsidRPr="002E697E">
        <w:t>ния</w:t>
      </w:r>
      <w:r w:rsidRPr="002E697E">
        <w:t xml:space="preserve"> </w:t>
      </w:r>
      <w:r w:rsidR="006E2752" w:rsidRPr="002E697E">
        <w:t>(</w:t>
      </w:r>
      <w:r w:rsidRPr="002E697E">
        <w:t>отдельно от ребенка</w:t>
      </w:r>
      <w:r w:rsidR="006E2752" w:rsidRPr="002E697E">
        <w:t>)</w:t>
      </w:r>
      <w:r w:rsidRPr="002E697E">
        <w:t xml:space="preserve">, </w:t>
      </w:r>
      <w:r w:rsidR="00734539" w:rsidRPr="002E697E">
        <w:t>а также</w:t>
      </w:r>
      <w:r w:rsidRPr="002E697E">
        <w:t xml:space="preserve"> права ребенка на общение с родителями с фактом расторжения между ними</w:t>
      </w:r>
      <w:r w:rsidR="006E2752" w:rsidRPr="002E697E">
        <w:t xml:space="preserve"> брака</w:t>
      </w:r>
      <w:r w:rsidRPr="002E697E">
        <w:t xml:space="preserve"> (пункт 1 статьи 66, пункт 1 статьи 55 СК РФ).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В соответствии со статьей 21 СК РФ, расторжение брака производится в судебном порядке при наличии у супругов общих несовершеннолетних детей, за исключением случаев, предусмотренных пунктом 2 статьи 19 СК РФ, или при отсутствии согласия одного из супругов на расторжение брака.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 xml:space="preserve">Согласно статье 23 СК РФ, при наличии взаимного согласия на расторжение брака супругов, имеющих общих несовершеннолетних детей, а </w:t>
      </w:r>
      <w:proofErr w:type="gramStart"/>
      <w:r w:rsidRPr="002E697E">
        <w:rPr>
          <w:rFonts w:eastAsia="Calibri" w:cs="Times New Roman"/>
          <w:lang w:eastAsia="ja-JP"/>
        </w:rPr>
        <w:t>также</w:t>
      </w:r>
      <w:proofErr w:type="gramEnd"/>
      <w:r w:rsidRPr="002E697E">
        <w:rPr>
          <w:rFonts w:eastAsia="Calibri" w:cs="Times New Roman"/>
          <w:lang w:eastAsia="ja-JP"/>
        </w:rPr>
        <w:t xml:space="preserve"> если один из супругов, несмотря на отсутствие у него возражений, уклоняется от расторжения брака в органе записи актов гражданского состояния, в том числе, отказывается подать заявление, суд расторгает брак без выяснения мотивов развода. Супруги вправе представить на рассмотрение суда </w:t>
      </w:r>
      <w:r w:rsidR="000C1987" w:rsidRPr="002E697E">
        <w:rPr>
          <w:rFonts w:eastAsia="Calibri" w:cs="Times New Roman"/>
          <w:lang w:eastAsia="ja-JP"/>
        </w:rPr>
        <w:t xml:space="preserve">предусмотренное пунктом 1 статьи 24 СК РФ </w:t>
      </w:r>
      <w:r w:rsidRPr="002E697E">
        <w:rPr>
          <w:rFonts w:eastAsia="Calibri" w:cs="Times New Roman"/>
          <w:lang w:eastAsia="ja-JP"/>
        </w:rPr>
        <w:t>соглашение о том, с кем из них будут пр</w:t>
      </w:r>
      <w:r w:rsidR="000C1987" w:rsidRPr="002E697E">
        <w:rPr>
          <w:rFonts w:eastAsia="Calibri" w:cs="Times New Roman"/>
          <w:lang w:eastAsia="ja-JP"/>
        </w:rPr>
        <w:t>оживать несовершеннолетние дети</w:t>
      </w:r>
      <w:r w:rsidRPr="002E697E">
        <w:rPr>
          <w:rFonts w:eastAsia="Calibri" w:cs="Times New Roman"/>
          <w:lang w:eastAsia="ja-JP"/>
        </w:rPr>
        <w:t xml:space="preserve">. При отсутствии такого соглашения либо в случае, если соглашение нарушает интересы детей, суд принимает меры к защите их интересов в порядке, предусмотренном пунктом 2 статьи </w:t>
      </w:r>
      <w:r w:rsidR="000C1987" w:rsidRPr="002E697E">
        <w:rPr>
          <w:rFonts w:eastAsia="Calibri" w:cs="Times New Roman"/>
          <w:lang w:eastAsia="ja-JP"/>
        </w:rPr>
        <w:br/>
      </w:r>
      <w:r w:rsidRPr="002E697E">
        <w:rPr>
          <w:rFonts w:eastAsia="Calibri" w:cs="Times New Roman"/>
          <w:lang w:eastAsia="ja-JP"/>
        </w:rPr>
        <w:t>24 СК РФ.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В статье 66</w:t>
      </w:r>
      <w:r w:rsidRPr="002E697E">
        <w:rPr>
          <w:rFonts w:eastAsia="Calibri" w:cs="Times New Roman"/>
        </w:rPr>
        <w:t xml:space="preserve"> </w:t>
      </w:r>
      <w:r w:rsidRPr="002E697E">
        <w:rPr>
          <w:rFonts w:eastAsia="Calibri" w:cs="Times New Roman"/>
          <w:lang w:eastAsia="ja-JP"/>
        </w:rPr>
        <w:t>СК РФ закреплены права родителя, проживающего отдельно от ребенка, на общение с ним, участие в его воспитании и решении вопросов получения ребенком образования, а также на получение информации о ребенке из образовательных организаций, медицинских организаций, организаций социального обслуживания и аналогичных организаций.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Наряду с этим, статьей 55 СК РФ закреплено право ребенка на общение с родителями и другими родственниками. Отдельно отмечается, что в случае раздельного проживания родителей, ребенок имеет право на общение с каждым из них. Ребенок имеет право на общение со своими родителями также в случае их проживания в разных государствах.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 xml:space="preserve"> 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 (пункт 1 статьи 66 СК РФ).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Родители вправе заключить в письменной форме соглашение о порядке осуществления родительских прав родителем, проживающим отдельно от ребенка (пункт 2 статьи 66 СК РФ).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lastRenderedPageBreak/>
        <w:t>Семейным законодательством предусмотрен судебный механизм защиты прав родителя, проживающего отдельно от ребенка. В случае</w:t>
      </w:r>
      <w:proofErr w:type="gramStart"/>
      <w:r w:rsidRPr="002E697E">
        <w:rPr>
          <w:rFonts w:eastAsia="Calibri" w:cs="Times New Roman"/>
          <w:lang w:eastAsia="ja-JP"/>
        </w:rPr>
        <w:t>,</w:t>
      </w:r>
      <w:proofErr w:type="gramEnd"/>
      <w:r w:rsidRPr="002E697E">
        <w:rPr>
          <w:rFonts w:eastAsia="Calibri" w:cs="Times New Roman"/>
          <w:lang w:eastAsia="ja-JP"/>
        </w:rPr>
        <w:t xml:space="preserve"> если родители не могут прийти к соглашению, спор разрешается судом с участием органа опеки и попечительства по требованию родителей (одного из них) в порядке, установленном гражданским процессуальным законодательством.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 (пункт 2 статьи 66 СК РФ).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proofErr w:type="gramStart"/>
      <w:r w:rsidRPr="002E697E">
        <w:rPr>
          <w:rFonts w:eastAsia="Calibri" w:cs="Times New Roman"/>
          <w:lang w:eastAsia="ja-JP"/>
        </w:rPr>
        <w:t>Согласно пункту 8 Постановления Пленума Верховного Суда Российской Федерации от 27 мая 1998 г. № 10 «О применении судами законодательства при разрешении споров, связанных с воспитанием детей», исходя из права родителя, проживающего отдельно от ребенка, на общение с ним, а также из необходимости защиты прав и интересов несовершеннолетнего при общении с этим родителем, суду с учетом обстоятельств каждого конкретного дела следует</w:t>
      </w:r>
      <w:proofErr w:type="gramEnd"/>
      <w:r w:rsidRPr="002E697E">
        <w:rPr>
          <w:rFonts w:eastAsia="Calibri" w:cs="Times New Roman"/>
          <w:lang w:eastAsia="ja-JP"/>
        </w:rPr>
        <w:t xml:space="preserve"> определить порядок такого общения (время, место, продолжительность общения и т.п.), изложив его в резолютивной части решения.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При определении порядка общения родителя с ребенком принимаются во внимание возраст ребенка, состояние его здоровья, привязанность к каждому из родителей и другие обстоятельства, способные оказать воздействие на физическое и психическое здоровье ребенка, на его нравственное развитие.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Определив порядок участия отдельно проживающего родителя в воспитании ребенка, суд предупреждает другого родителя о возможных последствиях невыполнения решения суда. Согласно пункту 3 статьи 66 СК РФ, 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proofErr w:type="gramStart"/>
      <w:r w:rsidRPr="002E697E">
        <w:rPr>
          <w:rFonts w:eastAsia="Calibri" w:cs="Times New Roman"/>
          <w:lang w:eastAsia="ja-JP"/>
        </w:rPr>
        <w:t>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в неисполнении судебного решения об определении места жительства детей, а также ином воспрепятствовании осуществлению родителями прав на воспитание и образование детей и на защиту их прав и интересов, - влечет наложение административного штрафа (часть 2 статьи 5.35 Кодекса</w:t>
      </w:r>
      <w:proofErr w:type="gramEnd"/>
      <w:r w:rsidRPr="002E697E">
        <w:rPr>
          <w:rFonts w:eastAsia="Calibri" w:cs="Times New Roman"/>
          <w:lang w:eastAsia="ja-JP"/>
        </w:rPr>
        <w:t xml:space="preserve"> </w:t>
      </w:r>
      <w:proofErr w:type="gramStart"/>
      <w:r w:rsidRPr="002E697E">
        <w:rPr>
          <w:rFonts w:eastAsia="Calibri" w:cs="Times New Roman"/>
          <w:lang w:eastAsia="ja-JP"/>
        </w:rPr>
        <w:t>Российской Федерации об административных правонарушениях).</w:t>
      </w:r>
      <w:proofErr w:type="gramEnd"/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При злостном невыполнении решения суда, по требованию родителя, проживающего отдельно от ребенка, суд может вынести решение о передаче ему ребенка, исходя из интересов ребенка и с учетом мнения ребенка</w:t>
      </w:r>
      <w:r w:rsidRPr="002E697E">
        <w:rPr>
          <w:rFonts w:eastAsia="Calibri" w:cs="Times New Roman"/>
        </w:rPr>
        <w:t xml:space="preserve"> </w:t>
      </w:r>
      <w:r w:rsidRPr="002E697E">
        <w:rPr>
          <w:rFonts w:eastAsia="Calibri" w:cs="Times New Roman"/>
        </w:rPr>
        <w:br/>
        <w:t>(</w:t>
      </w:r>
      <w:r w:rsidRPr="002E697E">
        <w:rPr>
          <w:rFonts w:eastAsia="Calibri" w:cs="Times New Roman"/>
          <w:lang w:eastAsia="ja-JP"/>
        </w:rPr>
        <w:t>пункт 3 статьи 66 СК РФ).</w:t>
      </w:r>
    </w:p>
    <w:p w:rsidR="000A08AF" w:rsidRPr="002E697E" w:rsidRDefault="000A08AF" w:rsidP="000A08AF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 xml:space="preserve">В качестве злостного невыполнения решения суда, которое может явиться основанием для удовлетворения требования родителя, проживающего отдельно от ребенка, о передаче ему несовершеннолетнего, может </w:t>
      </w:r>
      <w:r w:rsidRPr="002E697E">
        <w:rPr>
          <w:rFonts w:eastAsia="Calibri" w:cs="Times New Roman"/>
          <w:lang w:eastAsia="ja-JP"/>
        </w:rPr>
        <w:lastRenderedPageBreak/>
        <w:t>расцениваться невыполнение ответчиком решения суда или создание им препятствий для его исполнения, несмотря на применение к виновному родителю предусмотренных законом мер.</w:t>
      </w:r>
    </w:p>
    <w:p w:rsidR="00D20C86" w:rsidRPr="002E697E" w:rsidRDefault="000A08AF" w:rsidP="00D20C86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2E697E">
        <w:rPr>
          <w:rFonts w:eastAsia="Calibri" w:cs="Times New Roman"/>
          <w:lang w:eastAsia="ja-JP"/>
        </w:rPr>
        <w:t>Таким образом, законодательно установлено, что  суд определяет порядок общения с ребенком лишь в случаях, когда права родителей и детей на общение друг с другом нарушены и нуждаются в судебной защите.</w:t>
      </w:r>
      <w:r w:rsidR="00D20C86" w:rsidRPr="002E697E">
        <w:rPr>
          <w:rFonts w:eastAsia="Calibri" w:cs="Times New Roman"/>
          <w:lang w:eastAsia="ja-JP"/>
        </w:rPr>
        <w:t xml:space="preserve"> </w:t>
      </w:r>
      <w:r w:rsidR="00D20C86" w:rsidRPr="002E697E">
        <w:rPr>
          <w:lang w:eastAsia="ja-JP"/>
        </w:rPr>
        <w:t xml:space="preserve">Действующим законодательством в достаточной степени урегулирован порядок определения места </w:t>
      </w:r>
      <w:r w:rsidR="00D20C86" w:rsidRPr="002E697E">
        <w:rPr>
          <w:rFonts w:eastAsia="Calibri" w:cs="Times New Roman"/>
          <w:lang w:eastAsia="ja-JP"/>
        </w:rPr>
        <w:t xml:space="preserve">жительства ребенка при раздельном проживании родителей и порядок осуществления такими родителями права на его воспитание. </w:t>
      </w:r>
    </w:p>
    <w:p w:rsidR="00B87008" w:rsidRPr="00633B00" w:rsidRDefault="00D20C86" w:rsidP="00B87008">
      <w:pPr>
        <w:spacing w:after="0" w:line="276" w:lineRule="auto"/>
        <w:ind w:firstLine="709"/>
        <w:contextualSpacing/>
        <w:jc w:val="both"/>
        <w:rPr>
          <w:rFonts w:eastAsia="Calibri" w:cs="Times New Roman"/>
          <w:lang w:eastAsia="ja-JP"/>
        </w:rPr>
      </w:pPr>
      <w:r w:rsidRPr="00633B00">
        <w:rPr>
          <w:rFonts w:eastAsia="Calibri" w:cs="Times New Roman"/>
          <w:lang w:eastAsia="ja-JP"/>
        </w:rPr>
        <w:t xml:space="preserve">Порядок,  предлагаемый </w:t>
      </w:r>
      <w:r w:rsidR="0037323D" w:rsidRPr="00633B00">
        <w:rPr>
          <w:rFonts w:eastAsia="Calibri" w:cs="Times New Roman"/>
          <w:lang w:eastAsia="ja-JP"/>
        </w:rPr>
        <w:t xml:space="preserve">авторами </w:t>
      </w:r>
      <w:r w:rsidRPr="00633B00">
        <w:rPr>
          <w:rFonts w:eastAsia="Calibri" w:cs="Times New Roman"/>
          <w:lang w:eastAsia="ja-JP"/>
        </w:rPr>
        <w:t>законопроект</w:t>
      </w:r>
      <w:r w:rsidR="0037323D" w:rsidRPr="00633B00">
        <w:rPr>
          <w:rFonts w:eastAsia="Calibri" w:cs="Times New Roman"/>
          <w:lang w:eastAsia="ja-JP"/>
        </w:rPr>
        <w:t>а</w:t>
      </w:r>
      <w:r w:rsidR="00997BED" w:rsidRPr="00633B00">
        <w:rPr>
          <w:rFonts w:eastAsia="Calibri" w:cs="Times New Roman"/>
          <w:lang w:eastAsia="ja-JP"/>
        </w:rPr>
        <w:t>,</w:t>
      </w:r>
      <w:r w:rsidRPr="00633B00">
        <w:rPr>
          <w:rFonts w:eastAsia="Calibri" w:cs="Times New Roman"/>
          <w:lang w:eastAsia="ja-JP"/>
        </w:rPr>
        <w:t xml:space="preserve"> основан на усмотрении суда</w:t>
      </w:r>
      <w:r w:rsidR="00136DBA">
        <w:rPr>
          <w:rFonts w:eastAsia="Calibri" w:cs="Times New Roman"/>
          <w:lang w:eastAsia="ja-JP"/>
        </w:rPr>
        <w:t>,</w:t>
      </w:r>
      <w:r w:rsidR="00997BED" w:rsidRPr="00633B00">
        <w:rPr>
          <w:rFonts w:eastAsia="Calibri" w:cs="Times New Roman"/>
          <w:lang w:eastAsia="ja-JP"/>
        </w:rPr>
        <w:t xml:space="preserve"> </w:t>
      </w:r>
      <w:r w:rsidRPr="00633B00">
        <w:rPr>
          <w:rFonts w:eastAsia="Calibri" w:cs="Times New Roman"/>
          <w:lang w:eastAsia="ja-JP"/>
        </w:rPr>
        <w:t>без каких-либо четких критериев принятия им решения и без обязательного</w:t>
      </w:r>
      <w:r w:rsidR="0037323D" w:rsidRPr="00633B00">
        <w:rPr>
          <w:rFonts w:eastAsia="Calibri" w:cs="Times New Roman"/>
          <w:lang w:eastAsia="ja-JP"/>
        </w:rPr>
        <w:t xml:space="preserve"> </w:t>
      </w:r>
      <w:r w:rsidRPr="00633B00">
        <w:rPr>
          <w:rFonts w:eastAsia="Calibri" w:cs="Times New Roman"/>
          <w:lang w:eastAsia="ja-JP"/>
        </w:rPr>
        <w:t>участия органа опеки и попечительства</w:t>
      </w:r>
      <w:r w:rsidR="00997BED" w:rsidRPr="00633B00">
        <w:rPr>
          <w:rFonts w:eastAsia="Calibri" w:cs="Times New Roman"/>
          <w:lang w:eastAsia="ja-JP"/>
        </w:rPr>
        <w:t xml:space="preserve"> в процессе.</w:t>
      </w:r>
      <w:r w:rsidRPr="00633B00">
        <w:rPr>
          <w:rFonts w:eastAsia="Calibri" w:cs="Times New Roman"/>
          <w:lang w:eastAsia="ja-JP"/>
        </w:rPr>
        <w:t xml:space="preserve"> </w:t>
      </w:r>
      <w:r w:rsidR="0037323D" w:rsidRPr="00633B00">
        <w:rPr>
          <w:rFonts w:eastAsia="Calibri" w:cs="Times New Roman"/>
          <w:lang w:eastAsia="ja-JP"/>
        </w:rPr>
        <w:t>При таких обстоятельствах</w:t>
      </w:r>
      <w:r w:rsidR="00997BED" w:rsidRPr="00633B00">
        <w:rPr>
          <w:rFonts w:eastAsia="Calibri" w:cs="Times New Roman"/>
          <w:lang w:eastAsia="ja-JP"/>
        </w:rPr>
        <w:t xml:space="preserve"> повышаются  </w:t>
      </w:r>
      <w:r w:rsidRPr="00633B00">
        <w:rPr>
          <w:rFonts w:eastAsia="Calibri" w:cs="Times New Roman"/>
          <w:lang w:eastAsia="ja-JP"/>
        </w:rPr>
        <w:t>риски нарушения прав детей.</w:t>
      </w:r>
      <w:r w:rsidR="00B87008" w:rsidRPr="00633B00">
        <w:rPr>
          <w:rFonts w:eastAsia="Calibri" w:cs="Times New Roman"/>
          <w:lang w:eastAsia="ja-JP"/>
        </w:rPr>
        <w:t xml:space="preserve"> </w:t>
      </w:r>
    </w:p>
    <w:p w:rsidR="0037323D" w:rsidRPr="00633B00" w:rsidRDefault="00B87008" w:rsidP="005F44AC">
      <w:pPr>
        <w:spacing w:after="0" w:line="276" w:lineRule="auto"/>
        <w:ind w:firstLine="709"/>
        <w:contextualSpacing/>
        <w:jc w:val="both"/>
        <w:rPr>
          <w:lang w:eastAsia="ja-JP"/>
        </w:rPr>
      </w:pPr>
      <w:r w:rsidRPr="00633B00">
        <w:rPr>
          <w:lang w:eastAsia="ja-JP"/>
        </w:rPr>
        <w:t xml:space="preserve">Очевидно, что </w:t>
      </w:r>
      <w:r w:rsidR="0037323D" w:rsidRPr="00633B00">
        <w:rPr>
          <w:lang w:eastAsia="ja-JP"/>
        </w:rPr>
        <w:t xml:space="preserve">обязательное для суда установление </w:t>
      </w:r>
      <w:r w:rsidR="00633B00" w:rsidRPr="00633B00">
        <w:rPr>
          <w:lang w:eastAsia="ja-JP"/>
        </w:rPr>
        <w:t xml:space="preserve">индивидуального графика проживания ребенка совместно с каждым из родителей </w:t>
      </w:r>
      <w:r w:rsidRPr="00633B00">
        <w:rPr>
          <w:lang w:eastAsia="ja-JP"/>
        </w:rPr>
        <w:t>способно</w:t>
      </w:r>
      <w:r w:rsidR="0037323D" w:rsidRPr="00633B00">
        <w:rPr>
          <w:lang w:eastAsia="ja-JP"/>
        </w:rPr>
        <w:t xml:space="preserve"> негативно</w:t>
      </w:r>
      <w:r w:rsidRPr="00633B00">
        <w:rPr>
          <w:lang w:eastAsia="ja-JP"/>
        </w:rPr>
        <w:t xml:space="preserve"> повлиять </w:t>
      </w:r>
      <w:r w:rsidR="0037323D" w:rsidRPr="00633B00">
        <w:rPr>
          <w:lang w:eastAsia="ja-JP"/>
        </w:rPr>
        <w:t xml:space="preserve"> на воспитани</w:t>
      </w:r>
      <w:r w:rsidRPr="00633B00">
        <w:rPr>
          <w:lang w:eastAsia="ja-JP"/>
        </w:rPr>
        <w:t>е,</w:t>
      </w:r>
      <w:r w:rsidR="005F44AC" w:rsidRPr="00633B00">
        <w:rPr>
          <w:lang w:eastAsia="ja-JP"/>
        </w:rPr>
        <w:t xml:space="preserve"> </w:t>
      </w:r>
      <w:r w:rsidRPr="00633B00">
        <w:rPr>
          <w:lang w:eastAsia="ja-JP"/>
        </w:rPr>
        <w:t>образование</w:t>
      </w:r>
      <w:r w:rsidR="0037323D" w:rsidRPr="00633B00">
        <w:rPr>
          <w:lang w:eastAsia="ja-JP"/>
        </w:rPr>
        <w:t xml:space="preserve"> и здоровье</w:t>
      </w:r>
      <w:r w:rsidR="005F44AC" w:rsidRPr="00633B00">
        <w:t xml:space="preserve"> </w:t>
      </w:r>
      <w:r w:rsidR="005F44AC" w:rsidRPr="00633B00">
        <w:rPr>
          <w:lang w:eastAsia="ja-JP"/>
        </w:rPr>
        <w:t>ребенка</w:t>
      </w:r>
      <w:r w:rsidR="0037323D" w:rsidRPr="00633B00">
        <w:rPr>
          <w:lang w:eastAsia="ja-JP"/>
        </w:rPr>
        <w:t>. Судебная коллегия по гражданским делам Верховного</w:t>
      </w:r>
      <w:r w:rsidR="005F44AC" w:rsidRPr="00633B00">
        <w:rPr>
          <w:lang w:eastAsia="ja-JP"/>
        </w:rPr>
        <w:t xml:space="preserve"> </w:t>
      </w:r>
      <w:r w:rsidR="0037323D" w:rsidRPr="00633B00">
        <w:rPr>
          <w:lang w:eastAsia="ja-JP"/>
        </w:rPr>
        <w:t>Суда Российской Федерации</w:t>
      </w:r>
      <w:r w:rsidR="005F44AC" w:rsidRPr="00633B00">
        <w:rPr>
          <w:lang w:eastAsia="ja-JP"/>
        </w:rPr>
        <w:t xml:space="preserve"> в </w:t>
      </w:r>
      <w:r w:rsidR="0037323D" w:rsidRPr="00633B00">
        <w:rPr>
          <w:lang w:eastAsia="ja-JP"/>
        </w:rPr>
        <w:t>определени</w:t>
      </w:r>
      <w:r w:rsidR="005F44AC" w:rsidRPr="00633B00">
        <w:rPr>
          <w:lang w:eastAsia="ja-JP"/>
        </w:rPr>
        <w:t>и</w:t>
      </w:r>
      <w:r w:rsidR="0037323D" w:rsidRPr="00633B00">
        <w:rPr>
          <w:lang w:eastAsia="ja-JP"/>
        </w:rPr>
        <w:t xml:space="preserve"> от 29 января 2019 года № 18-КГ18-</w:t>
      </w:r>
      <w:r w:rsidR="005F44AC" w:rsidRPr="00633B00">
        <w:rPr>
          <w:lang w:eastAsia="ja-JP"/>
        </w:rPr>
        <w:t>223 указала, что подобное является недопустимым форматом опеки</w:t>
      </w:r>
      <w:r w:rsidR="00064E1E" w:rsidRPr="00633B00">
        <w:rPr>
          <w:lang w:eastAsia="ja-JP"/>
        </w:rPr>
        <w:t xml:space="preserve"> над ребенком</w:t>
      </w:r>
      <w:r w:rsidR="005F44AC" w:rsidRPr="00633B00">
        <w:rPr>
          <w:lang w:eastAsia="ja-JP"/>
        </w:rPr>
        <w:t xml:space="preserve">. </w:t>
      </w:r>
    </w:p>
    <w:p w:rsidR="00375C2A" w:rsidRPr="00262560" w:rsidRDefault="00375C2A" w:rsidP="001D3F3E">
      <w:pPr>
        <w:spacing w:after="0" w:line="276" w:lineRule="auto"/>
        <w:ind w:firstLine="709"/>
        <w:contextualSpacing/>
        <w:jc w:val="both"/>
        <w:rPr>
          <w:lang w:eastAsia="ja-JP"/>
        </w:rPr>
      </w:pPr>
      <w:r w:rsidRPr="00262560">
        <w:rPr>
          <w:lang w:eastAsia="ja-JP"/>
        </w:rPr>
        <w:t xml:space="preserve">В срок, установленный Советом Государственной Думы, по законопроекту поступило:  </w:t>
      </w:r>
    </w:p>
    <w:p w:rsidR="00375C2A" w:rsidRPr="00262560" w:rsidRDefault="00E50AA2" w:rsidP="00433D5D">
      <w:pPr>
        <w:spacing w:after="0" w:line="276" w:lineRule="auto"/>
        <w:ind w:firstLine="709"/>
        <w:contextualSpacing/>
        <w:jc w:val="both"/>
        <w:rPr>
          <w:lang w:eastAsia="ja-JP"/>
        </w:rPr>
      </w:pPr>
      <w:proofErr w:type="gramStart"/>
      <w:r w:rsidRPr="00262560">
        <w:rPr>
          <w:lang w:eastAsia="ja-JP"/>
        </w:rPr>
        <w:t xml:space="preserve">- </w:t>
      </w:r>
      <w:r w:rsidR="00262560" w:rsidRPr="00262560">
        <w:rPr>
          <w:lang w:eastAsia="ja-JP"/>
        </w:rPr>
        <w:t>23 отзы</w:t>
      </w:r>
      <w:r w:rsidR="00375C2A" w:rsidRPr="00262560">
        <w:rPr>
          <w:lang w:eastAsia="ja-JP"/>
        </w:rPr>
        <w:t>в</w:t>
      </w:r>
      <w:r w:rsidR="00262560" w:rsidRPr="00262560">
        <w:rPr>
          <w:lang w:eastAsia="ja-JP"/>
        </w:rPr>
        <w:t>а</w:t>
      </w:r>
      <w:r w:rsidR="00375C2A" w:rsidRPr="00262560">
        <w:rPr>
          <w:lang w:eastAsia="ja-JP"/>
        </w:rPr>
        <w:t xml:space="preserve"> от законодательных органов субъектов Российской Федерации (</w:t>
      </w:r>
      <w:r w:rsidR="00ED7A59" w:rsidRPr="00262560">
        <w:rPr>
          <w:lang w:eastAsia="ja-JP"/>
        </w:rPr>
        <w:t xml:space="preserve">из них </w:t>
      </w:r>
      <w:r w:rsidR="00262560" w:rsidRPr="00262560">
        <w:rPr>
          <w:lang w:eastAsia="ja-JP"/>
        </w:rPr>
        <w:t>9</w:t>
      </w:r>
      <w:r w:rsidR="00AF7E44" w:rsidRPr="00262560">
        <w:rPr>
          <w:lang w:eastAsia="ja-JP"/>
        </w:rPr>
        <w:t xml:space="preserve"> </w:t>
      </w:r>
      <w:r w:rsidR="00ED7A59" w:rsidRPr="00262560">
        <w:rPr>
          <w:lang w:eastAsia="ja-JP"/>
        </w:rPr>
        <w:t xml:space="preserve">– отрицательные, </w:t>
      </w:r>
      <w:r w:rsidR="00262560" w:rsidRPr="00262560">
        <w:rPr>
          <w:lang w:eastAsia="ja-JP"/>
        </w:rPr>
        <w:t>14</w:t>
      </w:r>
      <w:r w:rsidR="00ED7A59" w:rsidRPr="00262560">
        <w:rPr>
          <w:lang w:eastAsia="ja-JP"/>
        </w:rPr>
        <w:t xml:space="preserve"> – положительные</w:t>
      </w:r>
      <w:r w:rsidR="00375C2A" w:rsidRPr="00262560">
        <w:rPr>
          <w:lang w:eastAsia="ja-JP"/>
        </w:rPr>
        <w:t>);</w:t>
      </w:r>
      <w:proofErr w:type="gramEnd"/>
    </w:p>
    <w:p w:rsidR="00375C2A" w:rsidRPr="00262560" w:rsidRDefault="00E50AA2" w:rsidP="001D3F3E">
      <w:pPr>
        <w:spacing w:after="0" w:line="276" w:lineRule="auto"/>
        <w:ind w:firstLine="709"/>
        <w:contextualSpacing/>
        <w:jc w:val="both"/>
        <w:rPr>
          <w:lang w:eastAsia="ja-JP"/>
        </w:rPr>
      </w:pPr>
      <w:proofErr w:type="gramStart"/>
      <w:r w:rsidRPr="00262560">
        <w:rPr>
          <w:lang w:eastAsia="ja-JP"/>
        </w:rPr>
        <w:t xml:space="preserve">- </w:t>
      </w:r>
      <w:r w:rsidR="00262560" w:rsidRPr="00262560">
        <w:rPr>
          <w:lang w:eastAsia="ja-JP"/>
        </w:rPr>
        <w:t>44</w:t>
      </w:r>
      <w:r w:rsidR="00375C2A" w:rsidRPr="00262560">
        <w:rPr>
          <w:lang w:eastAsia="ja-JP"/>
        </w:rPr>
        <w:t xml:space="preserve"> отзыв</w:t>
      </w:r>
      <w:r w:rsidR="00861429">
        <w:rPr>
          <w:lang w:eastAsia="ja-JP"/>
        </w:rPr>
        <w:t>а</w:t>
      </w:r>
      <w:r w:rsidR="00375C2A" w:rsidRPr="00262560">
        <w:rPr>
          <w:lang w:eastAsia="ja-JP"/>
        </w:rPr>
        <w:t xml:space="preserve"> высших исполнительных органов субъектов Российской Федерации (из них </w:t>
      </w:r>
      <w:r w:rsidR="00433D5D" w:rsidRPr="00262560">
        <w:rPr>
          <w:lang w:eastAsia="ja-JP"/>
        </w:rPr>
        <w:t>1</w:t>
      </w:r>
      <w:r w:rsidR="00262560" w:rsidRPr="00262560">
        <w:rPr>
          <w:lang w:eastAsia="ja-JP"/>
        </w:rPr>
        <w:t>1</w:t>
      </w:r>
      <w:r w:rsidR="00433D5D" w:rsidRPr="00262560">
        <w:rPr>
          <w:lang w:eastAsia="ja-JP"/>
        </w:rPr>
        <w:t xml:space="preserve"> </w:t>
      </w:r>
      <w:r w:rsidR="00375C2A" w:rsidRPr="00262560">
        <w:rPr>
          <w:lang w:eastAsia="ja-JP"/>
        </w:rPr>
        <w:t xml:space="preserve">– отрицательные, </w:t>
      </w:r>
      <w:r w:rsidR="00262560" w:rsidRPr="00262560">
        <w:rPr>
          <w:lang w:eastAsia="ja-JP"/>
        </w:rPr>
        <w:t>33</w:t>
      </w:r>
      <w:r w:rsidR="00102752" w:rsidRPr="00262560">
        <w:rPr>
          <w:lang w:eastAsia="ja-JP"/>
        </w:rPr>
        <w:t xml:space="preserve"> </w:t>
      </w:r>
      <w:r w:rsidR="00375C2A" w:rsidRPr="00262560">
        <w:rPr>
          <w:lang w:eastAsia="ja-JP"/>
        </w:rPr>
        <w:t>– положительные).</w:t>
      </w:r>
      <w:proofErr w:type="gramEnd"/>
    </w:p>
    <w:p w:rsidR="0028459F" w:rsidRPr="0051429A" w:rsidRDefault="0028459F" w:rsidP="0051429A">
      <w:pPr>
        <w:spacing w:after="0" w:line="276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51429A">
        <w:rPr>
          <w:rFonts w:eastAsia="Calibri" w:cs="Times New Roman"/>
          <w:szCs w:val="28"/>
        </w:rPr>
        <w:t>Правительство Российской Федерации указывает, что</w:t>
      </w:r>
      <w:r w:rsidR="00F97FEF" w:rsidRPr="0051429A">
        <w:rPr>
          <w:rFonts w:eastAsia="Calibri" w:cs="Times New Roman"/>
          <w:szCs w:val="28"/>
        </w:rPr>
        <w:t xml:space="preserve"> замечания, изложенные в официальн</w:t>
      </w:r>
      <w:r w:rsidR="0051429A" w:rsidRPr="0051429A">
        <w:rPr>
          <w:rFonts w:eastAsia="Calibri" w:cs="Times New Roman"/>
          <w:szCs w:val="28"/>
        </w:rPr>
        <w:t>ых</w:t>
      </w:r>
      <w:r w:rsidR="00F97FEF" w:rsidRPr="0051429A">
        <w:rPr>
          <w:rFonts w:eastAsia="Calibri" w:cs="Times New Roman"/>
          <w:szCs w:val="28"/>
        </w:rPr>
        <w:t xml:space="preserve"> отзыв</w:t>
      </w:r>
      <w:r w:rsidR="0051429A" w:rsidRPr="0051429A">
        <w:rPr>
          <w:rFonts w:eastAsia="Calibri" w:cs="Times New Roman"/>
          <w:szCs w:val="28"/>
        </w:rPr>
        <w:t>ах</w:t>
      </w:r>
      <w:r w:rsidR="00F97FEF" w:rsidRPr="0051429A">
        <w:rPr>
          <w:rFonts w:eastAsia="Calibri" w:cs="Times New Roman"/>
          <w:szCs w:val="28"/>
        </w:rPr>
        <w:t xml:space="preserve"> </w:t>
      </w:r>
      <w:r w:rsidR="0051429A" w:rsidRPr="0051429A">
        <w:rPr>
          <w:rFonts w:eastAsia="Calibri" w:cs="Times New Roman"/>
          <w:szCs w:val="28"/>
        </w:rPr>
        <w:t xml:space="preserve">от 12 марта 2025 г. № ДГ-П8-8325 и от </w:t>
      </w:r>
      <w:r w:rsidR="0051429A" w:rsidRPr="0051429A">
        <w:rPr>
          <w:rFonts w:eastAsia="Calibri" w:cs="Times New Roman"/>
          <w:szCs w:val="28"/>
        </w:rPr>
        <w:br/>
        <w:t>22 октября 2025 г. № ДГ-П8-39603, сохраняют актуальность и в отношении представленного законопроекта</w:t>
      </w:r>
      <w:r w:rsidR="00433D5D" w:rsidRPr="0051429A">
        <w:rPr>
          <w:rFonts w:eastAsia="Calibri" w:cs="Times New Roman"/>
          <w:szCs w:val="28"/>
        </w:rPr>
        <w:t>.</w:t>
      </w:r>
      <w:r w:rsidRPr="0051429A">
        <w:rPr>
          <w:rFonts w:eastAsia="Calibri" w:cs="Times New Roman"/>
          <w:szCs w:val="28"/>
        </w:rPr>
        <w:t xml:space="preserve"> </w:t>
      </w:r>
      <w:r w:rsidR="00433D5D" w:rsidRPr="0051429A">
        <w:rPr>
          <w:rFonts w:eastAsia="Calibri" w:cs="Times New Roman"/>
          <w:szCs w:val="28"/>
        </w:rPr>
        <w:t>С</w:t>
      </w:r>
      <w:r w:rsidRPr="0051429A">
        <w:rPr>
          <w:rFonts w:eastAsia="Calibri" w:cs="Times New Roman"/>
          <w:szCs w:val="28"/>
        </w:rPr>
        <w:t xml:space="preserve"> учетом позиции Верховного Суда Российской Федерации, действующим законодательством в достаточной мере урегулирован вопрос общения ребенка с родителем, проживающим отдельно, путем заключения родителями соответствующего соглашения, а также в судебном порядке. </w:t>
      </w:r>
    </w:p>
    <w:p w:rsidR="0028459F" w:rsidRPr="0051429A" w:rsidRDefault="0028459F" w:rsidP="006D69D4">
      <w:pPr>
        <w:spacing w:after="0" w:line="276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51429A">
        <w:rPr>
          <w:rFonts w:eastAsia="Calibri" w:cs="Times New Roman"/>
          <w:szCs w:val="28"/>
        </w:rPr>
        <w:t>Правовое управление Аппарата Государственной Думы</w:t>
      </w:r>
      <w:r w:rsidR="00F97FEF" w:rsidRPr="0051429A">
        <w:rPr>
          <w:rFonts w:eastAsia="Calibri" w:cs="Times New Roman"/>
          <w:szCs w:val="28"/>
        </w:rPr>
        <w:t xml:space="preserve"> </w:t>
      </w:r>
      <w:r w:rsidR="00923D97" w:rsidRPr="0051429A">
        <w:rPr>
          <w:rFonts w:eastAsia="Calibri" w:cs="Times New Roman"/>
          <w:szCs w:val="28"/>
        </w:rPr>
        <w:t>высказало ря</w:t>
      </w:r>
      <w:r w:rsidR="00F97FEF" w:rsidRPr="0051429A">
        <w:rPr>
          <w:rFonts w:eastAsia="Calibri" w:cs="Times New Roman"/>
          <w:szCs w:val="28"/>
        </w:rPr>
        <w:t xml:space="preserve">д </w:t>
      </w:r>
      <w:r w:rsidR="00923D97" w:rsidRPr="0051429A">
        <w:rPr>
          <w:rFonts w:eastAsia="Calibri" w:cs="Times New Roman"/>
          <w:szCs w:val="28"/>
        </w:rPr>
        <w:t xml:space="preserve">концептуальных замечаний и </w:t>
      </w:r>
      <w:r w:rsidRPr="0051429A">
        <w:rPr>
          <w:rFonts w:eastAsia="Calibri" w:cs="Times New Roman"/>
          <w:szCs w:val="28"/>
        </w:rPr>
        <w:t>отметило, что в статье 66 СК РФ уже предусмотрен порядок осуществления родительских прав родителя, проживающего отдельно от ребенка, а также меры, обеспечивающие выполнение решения суда.</w:t>
      </w:r>
      <w:r w:rsidR="006D69D4" w:rsidRPr="0051429A">
        <w:t xml:space="preserve"> </w:t>
      </w:r>
    </w:p>
    <w:p w:rsidR="00547C58" w:rsidRDefault="00430A7D" w:rsidP="00547C58">
      <w:pPr>
        <w:spacing w:after="0" w:line="276" w:lineRule="auto"/>
        <w:ind w:firstLine="709"/>
        <w:contextualSpacing/>
        <w:jc w:val="both"/>
        <w:rPr>
          <w:lang w:eastAsia="ru-RU"/>
        </w:rPr>
      </w:pPr>
      <w:r w:rsidRPr="00680552">
        <w:rPr>
          <w:lang w:eastAsia="ru-RU"/>
        </w:rPr>
        <w:t>Комитет Совета Федерации по конституционному законодательству и государственному строительству,</w:t>
      </w:r>
      <w:r w:rsidR="00680552" w:rsidRPr="00680552">
        <w:rPr>
          <w:lang w:eastAsia="ru-RU"/>
        </w:rPr>
        <w:t xml:space="preserve"> а также</w:t>
      </w:r>
      <w:r w:rsidRPr="00680552">
        <w:rPr>
          <w:lang w:eastAsia="ru-RU"/>
        </w:rPr>
        <w:t xml:space="preserve"> </w:t>
      </w:r>
      <w:r w:rsidR="00E5165F" w:rsidRPr="00680552">
        <w:rPr>
          <w:lang w:eastAsia="ru-RU"/>
        </w:rPr>
        <w:t xml:space="preserve">Комитет Совета Федерации по социальной политике </w:t>
      </w:r>
      <w:r w:rsidR="0028459F" w:rsidRPr="00680552">
        <w:rPr>
          <w:lang w:eastAsia="ru-RU"/>
        </w:rPr>
        <w:t xml:space="preserve">не </w:t>
      </w:r>
      <w:r w:rsidR="00E5165F" w:rsidRPr="00680552">
        <w:rPr>
          <w:lang w:eastAsia="ru-RU"/>
        </w:rPr>
        <w:t>поддерживают концепцию данного</w:t>
      </w:r>
      <w:r w:rsidR="00DC3E74" w:rsidRPr="00680552">
        <w:rPr>
          <w:lang w:eastAsia="ru-RU"/>
        </w:rPr>
        <w:t xml:space="preserve"> законопроекта</w:t>
      </w:r>
      <w:r w:rsidR="00F206D5" w:rsidRPr="00680552">
        <w:rPr>
          <w:lang w:eastAsia="ru-RU"/>
        </w:rPr>
        <w:t>.</w:t>
      </w:r>
    </w:p>
    <w:p w:rsidR="00172144" w:rsidRDefault="00547C58" w:rsidP="00547C58">
      <w:pPr>
        <w:spacing w:after="0" w:line="276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lastRenderedPageBreak/>
        <w:t xml:space="preserve">Дополнительно сообщаем, </w:t>
      </w:r>
      <w:r w:rsidR="00172144" w:rsidRPr="00172144">
        <w:rPr>
          <w:lang w:eastAsia="ru-RU"/>
        </w:rPr>
        <w:t xml:space="preserve">что </w:t>
      </w:r>
      <w:r>
        <w:rPr>
          <w:lang w:eastAsia="ru-RU"/>
        </w:rPr>
        <w:t>Государственной Думой был</w:t>
      </w:r>
      <w:r w:rsidR="00172144">
        <w:rPr>
          <w:lang w:eastAsia="ru-RU"/>
        </w:rPr>
        <w:t>и</w:t>
      </w:r>
      <w:r>
        <w:rPr>
          <w:lang w:eastAsia="ru-RU"/>
        </w:rPr>
        <w:t xml:space="preserve"> отклонен</w:t>
      </w:r>
      <w:r w:rsidR="00172144">
        <w:rPr>
          <w:lang w:eastAsia="ru-RU"/>
        </w:rPr>
        <w:t>ы</w:t>
      </w:r>
      <w:r>
        <w:rPr>
          <w:lang w:eastAsia="ru-RU"/>
        </w:rPr>
        <w:t xml:space="preserve"> </w:t>
      </w:r>
      <w:r w:rsidR="00B260A3" w:rsidRPr="00B260A3">
        <w:rPr>
          <w:lang w:eastAsia="ru-RU"/>
        </w:rPr>
        <w:t>имеющи</w:t>
      </w:r>
      <w:r w:rsidR="00172144">
        <w:rPr>
          <w:lang w:eastAsia="ru-RU"/>
        </w:rPr>
        <w:t>е</w:t>
      </w:r>
      <w:r w:rsidR="00B260A3" w:rsidRPr="00B260A3">
        <w:rPr>
          <w:lang w:eastAsia="ru-RU"/>
        </w:rPr>
        <w:t xml:space="preserve"> аналогичный </w:t>
      </w:r>
      <w:r w:rsidR="00B260A3">
        <w:rPr>
          <w:lang w:eastAsia="ru-RU"/>
        </w:rPr>
        <w:t>предмет правового регулирования</w:t>
      </w:r>
      <w:r w:rsidR="00172144">
        <w:rPr>
          <w:lang w:eastAsia="ru-RU"/>
        </w:rPr>
        <w:t>:</w:t>
      </w:r>
    </w:p>
    <w:p w:rsidR="00172144" w:rsidRDefault="00172144" w:rsidP="00172144">
      <w:pPr>
        <w:spacing w:after="0" w:line="276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547C58">
        <w:rPr>
          <w:lang w:eastAsia="ru-RU"/>
        </w:rPr>
        <w:t xml:space="preserve">проект федерального закона </w:t>
      </w:r>
      <w:r w:rsidR="00547C58" w:rsidRPr="00547C58">
        <w:rPr>
          <w:lang w:eastAsia="ru-RU"/>
        </w:rPr>
        <w:t>№ 781454-8 «О внесении изменений в статью 24 Семейного кодекса Российской Федерации» (в части определения порядка общения несовершеннолетних детей с родителем, проживающим отд</w:t>
      </w:r>
      <w:r w:rsidR="00B260A3">
        <w:rPr>
          <w:lang w:eastAsia="ru-RU"/>
        </w:rPr>
        <w:t>ельно после расторжения брака)</w:t>
      </w:r>
      <w:r w:rsidR="00F84BE0">
        <w:rPr>
          <w:lang w:eastAsia="ru-RU"/>
        </w:rPr>
        <w:t>, отклонен</w:t>
      </w:r>
      <w:r w:rsidRPr="00172144">
        <w:t xml:space="preserve"> </w:t>
      </w:r>
      <w:r>
        <w:rPr>
          <w:lang w:eastAsia="ru-RU"/>
        </w:rPr>
        <w:t>15.10.2025 г.;</w:t>
      </w:r>
    </w:p>
    <w:p w:rsidR="00172144" w:rsidRPr="00172144" w:rsidRDefault="00172144" w:rsidP="00172144">
      <w:pPr>
        <w:spacing w:after="0" w:line="276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172144">
        <w:rPr>
          <w:lang w:eastAsia="ru-RU"/>
        </w:rPr>
        <w:t>проект федерального закона 983464-8 «О внесении изменений в Семейный кодекс Российской Федерации» (в части определения условий установления и осуществления порядка совместного воспитания детей родителями, расторгающими брак)</w:t>
      </w:r>
      <w:r w:rsidR="00F84BE0" w:rsidRPr="00F84BE0">
        <w:rPr>
          <w:lang w:eastAsia="ru-RU"/>
        </w:rPr>
        <w:t>, отклонен</w:t>
      </w:r>
      <w:r w:rsidRPr="00172144">
        <w:t xml:space="preserve"> </w:t>
      </w:r>
      <w:r w:rsidRPr="00172144">
        <w:rPr>
          <w:lang w:eastAsia="ru-RU"/>
        </w:rPr>
        <w:t>26.02.2026</w:t>
      </w:r>
      <w:r w:rsidR="005C5ECA">
        <w:rPr>
          <w:lang w:eastAsia="ru-RU"/>
        </w:rPr>
        <w:t xml:space="preserve"> г.</w:t>
      </w:r>
    </w:p>
    <w:p w:rsidR="006B26D7" w:rsidRPr="00CE2E56" w:rsidRDefault="006D6ECE" w:rsidP="006B26D7">
      <w:pPr>
        <w:pStyle w:val="a0"/>
        <w:spacing w:line="276" w:lineRule="auto"/>
        <w:ind w:firstLine="709"/>
        <w:contextualSpacing/>
        <w:jc w:val="both"/>
      </w:pPr>
      <w:proofErr w:type="gramStart"/>
      <w:r w:rsidRPr="006D6ECE">
        <w:rPr>
          <w:rFonts w:eastAsia="Calibri" w:cs="Times New Roman"/>
          <w:szCs w:val="28"/>
        </w:rPr>
        <w:t xml:space="preserve">С учетом </w:t>
      </w:r>
      <w:r w:rsidR="00AA67B4">
        <w:rPr>
          <w:rFonts w:eastAsia="Calibri" w:cs="Times New Roman"/>
          <w:szCs w:val="28"/>
        </w:rPr>
        <w:t>изложенного</w:t>
      </w:r>
      <w:r w:rsidRPr="006D6ECE">
        <w:rPr>
          <w:rFonts w:eastAsia="Calibri" w:cs="Times New Roman"/>
          <w:szCs w:val="28"/>
        </w:rPr>
        <w:t xml:space="preserve">, </w:t>
      </w:r>
      <w:r w:rsidR="004B4822" w:rsidRPr="0044651E">
        <w:rPr>
          <w:rFonts w:eastAsia="Calibri" w:cs="Times New Roman"/>
          <w:szCs w:val="28"/>
        </w:rPr>
        <w:t>Комитет Государственной Думы по защите семьи, вопросам от</w:t>
      </w:r>
      <w:r w:rsidR="00AA78B4" w:rsidRPr="0044651E">
        <w:rPr>
          <w:rFonts w:eastAsia="Calibri" w:cs="Times New Roman"/>
          <w:szCs w:val="28"/>
        </w:rPr>
        <w:t xml:space="preserve">цовства, материнства и </w:t>
      </w:r>
      <w:r w:rsidR="00AA78B4" w:rsidRPr="00223E77">
        <w:rPr>
          <w:rFonts w:eastAsia="Calibri" w:cs="Times New Roman"/>
          <w:szCs w:val="28"/>
        </w:rPr>
        <w:t>детства</w:t>
      </w:r>
      <w:r w:rsidR="00953745" w:rsidRPr="00223E77">
        <w:t xml:space="preserve"> </w:t>
      </w:r>
      <w:r w:rsidR="0093549F" w:rsidRPr="00223E77">
        <w:t xml:space="preserve">не </w:t>
      </w:r>
      <w:r w:rsidR="00AA67B4" w:rsidRPr="00223E77">
        <w:t xml:space="preserve">поддерживает </w:t>
      </w:r>
      <w:r w:rsidR="00FF5222" w:rsidRPr="00FF5222">
        <w:rPr>
          <w:color w:val="000000" w:themeColor="text1"/>
        </w:rPr>
        <w:t>проект</w:t>
      </w:r>
      <w:r w:rsidR="007B1005">
        <w:rPr>
          <w:color w:val="000000" w:themeColor="text1"/>
        </w:rPr>
        <w:t xml:space="preserve"> </w:t>
      </w:r>
      <w:r w:rsidR="00FF5222" w:rsidRPr="00FF5222">
        <w:rPr>
          <w:color w:val="000000" w:themeColor="text1"/>
        </w:rPr>
        <w:t xml:space="preserve">федерального закона № </w:t>
      </w:r>
      <w:r w:rsidR="005C5ECA" w:rsidRPr="005C5ECA">
        <w:rPr>
          <w:color w:val="000000" w:themeColor="text1"/>
        </w:rPr>
        <w:t>1169168-8</w:t>
      </w:r>
      <w:r w:rsidR="005C5ECA">
        <w:rPr>
          <w:color w:val="000000" w:themeColor="text1"/>
        </w:rPr>
        <w:t xml:space="preserve"> «</w:t>
      </w:r>
      <w:r w:rsidR="005C5ECA" w:rsidRPr="005C5ECA">
        <w:rPr>
          <w:color w:val="000000" w:themeColor="text1"/>
        </w:rPr>
        <w:t>О внесении изменений в Семейный кодекс Российской Федерации</w:t>
      </w:r>
      <w:r w:rsidR="005C5ECA">
        <w:rPr>
          <w:color w:val="000000" w:themeColor="text1"/>
        </w:rPr>
        <w:t xml:space="preserve">» </w:t>
      </w:r>
      <w:r w:rsidR="005C5ECA" w:rsidRPr="005C5ECA">
        <w:rPr>
          <w:color w:val="000000" w:themeColor="text1"/>
        </w:rPr>
        <w:t>(в части определения условий установления и осуществления порядка совместного воспитания детей родителями, расторгающими брак)</w:t>
      </w:r>
      <w:r w:rsidR="005C5ECA">
        <w:rPr>
          <w:color w:val="000000" w:themeColor="text1"/>
        </w:rPr>
        <w:t xml:space="preserve"> </w:t>
      </w:r>
      <w:r w:rsidR="00AA67B4">
        <w:rPr>
          <w:color w:val="000000" w:themeColor="text1"/>
        </w:rPr>
        <w:t xml:space="preserve">и рекомендует </w:t>
      </w:r>
      <w:r w:rsidR="006B26D7" w:rsidRPr="006B26D7">
        <w:rPr>
          <w:color w:val="000000" w:themeColor="text1"/>
        </w:rPr>
        <w:t xml:space="preserve">Государственной </w:t>
      </w:r>
      <w:r w:rsidR="006B26D7" w:rsidRPr="00CE2E56">
        <w:t>Дум</w:t>
      </w:r>
      <w:r w:rsidR="00AA67B4" w:rsidRPr="00CE2E56">
        <w:t xml:space="preserve">е </w:t>
      </w:r>
      <w:r w:rsidR="0093549F" w:rsidRPr="00CE2E56">
        <w:t xml:space="preserve">отклонить </w:t>
      </w:r>
      <w:r w:rsidR="007B1005" w:rsidRPr="00CE2E56">
        <w:br/>
      </w:r>
      <w:r w:rsidR="00AA67B4" w:rsidRPr="00CE2E56">
        <w:t>его в первом чтении</w:t>
      </w:r>
      <w:r w:rsidR="006B26D7" w:rsidRPr="00CE2E56">
        <w:t>.</w:t>
      </w:r>
      <w:proofErr w:type="gramEnd"/>
    </w:p>
    <w:p w:rsidR="00E0022C" w:rsidRPr="00223E77" w:rsidRDefault="009C608B" w:rsidP="00223E77">
      <w:pPr>
        <w:pStyle w:val="a0"/>
        <w:spacing w:line="276" w:lineRule="auto"/>
        <w:ind w:firstLine="709"/>
        <w:contextualSpacing/>
        <w:jc w:val="both"/>
        <w:rPr>
          <w:szCs w:val="28"/>
        </w:rPr>
      </w:pPr>
      <w:r w:rsidRPr="0044651E">
        <w:rPr>
          <w:szCs w:val="28"/>
        </w:rPr>
        <w:t>Данное заключение утверждено</w:t>
      </w:r>
      <w:r w:rsidR="00493C20">
        <w:rPr>
          <w:szCs w:val="28"/>
        </w:rPr>
        <w:t xml:space="preserve"> </w:t>
      </w:r>
      <w:r w:rsidRPr="0044651E">
        <w:rPr>
          <w:szCs w:val="28"/>
        </w:rPr>
        <w:t>решением Комитета Государственной Думы по защите семьи, вопросам отцовства, материнства и детства</w:t>
      </w:r>
      <w:r w:rsidR="00725820">
        <w:rPr>
          <w:szCs w:val="28"/>
        </w:rPr>
        <w:t xml:space="preserve"> </w:t>
      </w:r>
      <w:r w:rsidRPr="0044651E">
        <w:rPr>
          <w:szCs w:val="28"/>
        </w:rPr>
        <w:t xml:space="preserve">от </w:t>
      </w:r>
      <w:r w:rsidR="00E3216C">
        <w:rPr>
          <w:szCs w:val="28"/>
        </w:rPr>
        <w:br/>
      </w:r>
      <w:r w:rsidR="00876EF5" w:rsidRPr="00876EF5">
        <w:rPr>
          <w:szCs w:val="28"/>
        </w:rPr>
        <w:t>24 июня 2026 года № 3.6-5/209</w:t>
      </w:r>
      <w:r w:rsidR="00F11C94">
        <w:rPr>
          <w:szCs w:val="28"/>
        </w:rPr>
        <w:t>,</w:t>
      </w:r>
      <w:r w:rsidR="00DA3B35" w:rsidRPr="00DA3B35">
        <w:t xml:space="preserve"> </w:t>
      </w:r>
      <w:r w:rsidR="004E3669" w:rsidRPr="00223E77">
        <w:rPr>
          <w:rFonts w:eastAsia="Calibri" w:cs="Times New Roman"/>
        </w:rPr>
        <w:t xml:space="preserve">голосовали: «за» - </w:t>
      </w:r>
      <w:r w:rsidR="00223E77">
        <w:rPr>
          <w:rFonts w:eastAsia="Calibri" w:cs="Times New Roman"/>
        </w:rPr>
        <w:t>4</w:t>
      </w:r>
      <w:r w:rsidR="004E3669" w:rsidRPr="00223E77">
        <w:rPr>
          <w:rFonts w:eastAsia="Calibri" w:cs="Times New Roman"/>
        </w:rPr>
        <w:t xml:space="preserve"> депутат</w:t>
      </w:r>
      <w:r w:rsidR="00223E77">
        <w:rPr>
          <w:rFonts w:eastAsia="Calibri" w:cs="Times New Roman"/>
        </w:rPr>
        <w:t>а</w:t>
      </w:r>
      <w:r w:rsidR="004E3669" w:rsidRPr="00223E77">
        <w:rPr>
          <w:rFonts w:eastAsia="Calibri" w:cs="Times New Roman"/>
        </w:rPr>
        <w:t xml:space="preserve"> (члены фракции Всероссийской политической партии «ЕДИНАЯ РОССИЯ»,</w:t>
      </w:r>
      <w:r w:rsidR="00223E77" w:rsidRPr="00223E77">
        <w:t xml:space="preserve"> </w:t>
      </w:r>
      <w:r w:rsidR="00223E77" w:rsidRPr="00223E77">
        <w:rPr>
          <w:rFonts w:eastAsia="Calibri" w:cs="Times New Roman"/>
        </w:rPr>
        <w:t>депутат</w:t>
      </w:r>
      <w:r w:rsidR="00223E77">
        <w:rPr>
          <w:rFonts w:eastAsia="Calibri" w:cs="Times New Roman"/>
        </w:rPr>
        <w:t xml:space="preserve">, </w:t>
      </w:r>
      <w:r w:rsidR="00223E77" w:rsidRPr="00223E77">
        <w:rPr>
          <w:rFonts w:eastAsia="Calibri" w:cs="Times New Roman"/>
        </w:rPr>
        <w:t>не входящий во фракции</w:t>
      </w:r>
      <w:r w:rsidR="00EA70CE">
        <w:rPr>
          <w:rFonts w:eastAsia="Calibri" w:cs="Times New Roman"/>
        </w:rPr>
        <w:t>)</w:t>
      </w:r>
      <w:r w:rsidR="00223E77">
        <w:rPr>
          <w:rFonts w:eastAsia="Calibri" w:cs="Times New Roman"/>
        </w:rPr>
        <w:t>, «</w:t>
      </w:r>
      <w:r w:rsidR="00223E77" w:rsidRPr="00223E77">
        <w:rPr>
          <w:rFonts w:eastAsia="Calibri" w:cs="Times New Roman"/>
        </w:rPr>
        <w:t>против</w:t>
      </w:r>
      <w:r w:rsidR="00223E77">
        <w:rPr>
          <w:rFonts w:eastAsia="Calibri" w:cs="Times New Roman"/>
        </w:rPr>
        <w:t>» - 2 депутата</w:t>
      </w:r>
      <w:r w:rsidR="00FD039E" w:rsidRPr="00223E77">
        <w:t xml:space="preserve"> </w:t>
      </w:r>
      <w:r w:rsidR="00EA70CE">
        <w:t>(</w:t>
      </w:r>
      <w:r w:rsidR="00FD039E" w:rsidRPr="00223E77">
        <w:rPr>
          <w:rFonts w:eastAsia="Calibri" w:cs="Times New Roman"/>
        </w:rPr>
        <w:t>члены фракции Политической партии «КОММУНИСТИЧЕСК</w:t>
      </w:r>
      <w:r w:rsidR="00F1392C">
        <w:rPr>
          <w:rFonts w:eastAsia="Calibri" w:cs="Times New Roman"/>
        </w:rPr>
        <w:t>АЯ ПАРТИЯ РОССИЙСКОЙ ФЕДЕРАЦИИ»</w:t>
      </w:r>
      <w:r w:rsidR="00EA70CE">
        <w:rPr>
          <w:rFonts w:eastAsia="Calibri" w:cs="Times New Roman"/>
        </w:rPr>
        <w:t>)</w:t>
      </w:r>
      <w:bookmarkStart w:id="0" w:name="_GoBack"/>
      <w:bookmarkEnd w:id="0"/>
      <w:r w:rsidR="00F1392C">
        <w:rPr>
          <w:rFonts w:eastAsia="Calibri" w:cs="Times New Roman"/>
        </w:rPr>
        <w:t>.</w:t>
      </w:r>
    </w:p>
    <w:p w:rsidR="005E7F0A" w:rsidRDefault="005E7F0A" w:rsidP="001D3F3E">
      <w:pPr>
        <w:pStyle w:val="a0"/>
        <w:spacing w:line="276" w:lineRule="auto"/>
        <w:contextualSpacing/>
      </w:pPr>
    </w:p>
    <w:p w:rsidR="00725820" w:rsidRDefault="00725820" w:rsidP="001D3F3E">
      <w:pPr>
        <w:pStyle w:val="a0"/>
        <w:spacing w:line="276" w:lineRule="auto"/>
        <w:contextualSpacing/>
      </w:pPr>
    </w:p>
    <w:p w:rsidR="004B4822" w:rsidRPr="0044651E" w:rsidRDefault="004B4822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44651E">
        <w:rPr>
          <w:szCs w:val="28"/>
          <w:lang w:eastAsia="ja-JP"/>
        </w:rPr>
        <w:t>Председатель Комитета</w:t>
      </w:r>
      <w:r w:rsidRPr="0044651E">
        <w:rPr>
          <w:szCs w:val="28"/>
          <w:lang w:eastAsia="ja-JP"/>
        </w:rPr>
        <w:tab/>
      </w:r>
      <w:r w:rsidRPr="0044651E">
        <w:rPr>
          <w:szCs w:val="28"/>
          <w:lang w:eastAsia="ja-JP"/>
        </w:rPr>
        <w:tab/>
        <w:t xml:space="preserve">                 </w:t>
      </w:r>
      <w:r w:rsidRPr="0044651E">
        <w:rPr>
          <w:szCs w:val="28"/>
          <w:lang w:eastAsia="ja-JP"/>
        </w:rPr>
        <w:tab/>
        <w:t xml:space="preserve">                    </w:t>
      </w:r>
      <w:proofErr w:type="spellStart"/>
      <w:r w:rsidRPr="0044651E">
        <w:rPr>
          <w:szCs w:val="28"/>
          <w:lang w:eastAsia="ja-JP"/>
        </w:rPr>
        <w:t>Н.А.Останина</w:t>
      </w:r>
      <w:proofErr w:type="spellEnd"/>
    </w:p>
    <w:p w:rsidR="00323D24" w:rsidRDefault="00323D24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773C19" w:rsidRDefault="00773C19" w:rsidP="001D3F3E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C53DAF" w:rsidRDefault="00C53DAF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C53DAF" w:rsidRDefault="00C53DAF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80552" w:rsidRDefault="00680552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F1392C" w:rsidRDefault="00F1392C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F1392C" w:rsidRDefault="00F1392C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6B26D7" w:rsidRDefault="006B26D7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C61828" w:rsidRPr="0044616D" w:rsidRDefault="00C92A95" w:rsidP="001D3F3E">
      <w:pPr>
        <w:spacing w:after="200" w:line="276" w:lineRule="auto"/>
        <w:ind w:firstLine="709"/>
        <w:contextualSpacing/>
        <w:rPr>
          <w:sz w:val="20"/>
          <w:szCs w:val="20"/>
          <w:lang w:eastAsia="ja-JP"/>
        </w:rPr>
      </w:pPr>
      <w:r w:rsidRPr="0044616D">
        <w:rPr>
          <w:rFonts w:eastAsia="Calibri" w:cs="Times New Roman"/>
          <w:sz w:val="20"/>
          <w:szCs w:val="20"/>
        </w:rPr>
        <w:t>Исп. Аджиева Д.С. 8(495)6925475</w:t>
      </w:r>
    </w:p>
    <w:sectPr w:rsidR="00C61828" w:rsidRPr="0044616D" w:rsidSect="002A6B37">
      <w:headerReference w:type="default" r:id="rId9"/>
      <w:pgSz w:w="11906" w:h="16838" w:code="9"/>
      <w:pgMar w:top="680" w:right="851" w:bottom="794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6EA" w:rsidRDefault="004A66EA" w:rsidP="009C5974">
      <w:pPr>
        <w:spacing w:after="0" w:line="240" w:lineRule="auto"/>
      </w:pPr>
      <w:r>
        <w:separator/>
      </w:r>
    </w:p>
  </w:endnote>
  <w:endnote w:type="continuationSeparator" w:id="0">
    <w:p w:rsidR="004A66EA" w:rsidRDefault="004A66EA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6EA" w:rsidRDefault="004A66EA" w:rsidP="009C5974">
      <w:pPr>
        <w:spacing w:after="0" w:line="240" w:lineRule="auto"/>
      </w:pPr>
      <w:r>
        <w:separator/>
      </w:r>
    </w:p>
  </w:footnote>
  <w:footnote w:type="continuationSeparator" w:id="0">
    <w:p w:rsidR="004A66EA" w:rsidRDefault="004A66EA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9C5974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0C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27A50"/>
    <w:multiLevelType w:val="hybridMultilevel"/>
    <w:tmpl w:val="4D2AB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5564"/>
    <w:rsid w:val="0000598C"/>
    <w:rsid w:val="0000663A"/>
    <w:rsid w:val="000111A0"/>
    <w:rsid w:val="00012CCF"/>
    <w:rsid w:val="00013824"/>
    <w:rsid w:val="0001405F"/>
    <w:rsid w:val="00023B58"/>
    <w:rsid w:val="000335D4"/>
    <w:rsid w:val="00033B01"/>
    <w:rsid w:val="00034C16"/>
    <w:rsid w:val="00041C4A"/>
    <w:rsid w:val="00042B2B"/>
    <w:rsid w:val="00043208"/>
    <w:rsid w:val="00043F98"/>
    <w:rsid w:val="00047B41"/>
    <w:rsid w:val="00047EE2"/>
    <w:rsid w:val="000505E8"/>
    <w:rsid w:val="000507DE"/>
    <w:rsid w:val="00050ED9"/>
    <w:rsid w:val="00051BCD"/>
    <w:rsid w:val="00054B70"/>
    <w:rsid w:val="00055CF6"/>
    <w:rsid w:val="00055F6B"/>
    <w:rsid w:val="00057977"/>
    <w:rsid w:val="0006061C"/>
    <w:rsid w:val="00060C8C"/>
    <w:rsid w:val="00062799"/>
    <w:rsid w:val="00064E1E"/>
    <w:rsid w:val="000651F0"/>
    <w:rsid w:val="0006718D"/>
    <w:rsid w:val="0007217E"/>
    <w:rsid w:val="000738F5"/>
    <w:rsid w:val="0007416B"/>
    <w:rsid w:val="000748D2"/>
    <w:rsid w:val="00076EE9"/>
    <w:rsid w:val="00086B19"/>
    <w:rsid w:val="0009032E"/>
    <w:rsid w:val="00090D67"/>
    <w:rsid w:val="00090EAE"/>
    <w:rsid w:val="000A017E"/>
    <w:rsid w:val="000A0542"/>
    <w:rsid w:val="000A08AF"/>
    <w:rsid w:val="000A0DCE"/>
    <w:rsid w:val="000B2ED8"/>
    <w:rsid w:val="000B394C"/>
    <w:rsid w:val="000C04D3"/>
    <w:rsid w:val="000C1987"/>
    <w:rsid w:val="000C4385"/>
    <w:rsid w:val="000C710F"/>
    <w:rsid w:val="000C7BC3"/>
    <w:rsid w:val="000D1A0A"/>
    <w:rsid w:val="000D3805"/>
    <w:rsid w:val="000D62E7"/>
    <w:rsid w:val="000D73A2"/>
    <w:rsid w:val="000E1772"/>
    <w:rsid w:val="000F4F02"/>
    <w:rsid w:val="000F60FB"/>
    <w:rsid w:val="00102752"/>
    <w:rsid w:val="001049C1"/>
    <w:rsid w:val="00107CD2"/>
    <w:rsid w:val="00107FDC"/>
    <w:rsid w:val="001128B9"/>
    <w:rsid w:val="001141B7"/>
    <w:rsid w:val="001168FC"/>
    <w:rsid w:val="00124B29"/>
    <w:rsid w:val="00126130"/>
    <w:rsid w:val="001263BC"/>
    <w:rsid w:val="001337E6"/>
    <w:rsid w:val="0013497E"/>
    <w:rsid w:val="00134DB0"/>
    <w:rsid w:val="001362E5"/>
    <w:rsid w:val="00136DBA"/>
    <w:rsid w:val="001408F0"/>
    <w:rsid w:val="0014145A"/>
    <w:rsid w:val="00143C37"/>
    <w:rsid w:val="00152A58"/>
    <w:rsid w:val="0015393C"/>
    <w:rsid w:val="00165BCD"/>
    <w:rsid w:val="00172144"/>
    <w:rsid w:val="00176EFB"/>
    <w:rsid w:val="00187D89"/>
    <w:rsid w:val="0019145D"/>
    <w:rsid w:val="00192FDC"/>
    <w:rsid w:val="001A3227"/>
    <w:rsid w:val="001B07F8"/>
    <w:rsid w:val="001B5C76"/>
    <w:rsid w:val="001B6204"/>
    <w:rsid w:val="001B7ED7"/>
    <w:rsid w:val="001C00C7"/>
    <w:rsid w:val="001C3D78"/>
    <w:rsid w:val="001C5A1B"/>
    <w:rsid w:val="001C6D78"/>
    <w:rsid w:val="001D28E8"/>
    <w:rsid w:val="001D3F3E"/>
    <w:rsid w:val="001D5F32"/>
    <w:rsid w:val="001D7BD9"/>
    <w:rsid w:val="001E6782"/>
    <w:rsid w:val="001E7444"/>
    <w:rsid w:val="001F0005"/>
    <w:rsid w:val="002007FA"/>
    <w:rsid w:val="002046B0"/>
    <w:rsid w:val="00223E70"/>
    <w:rsid w:val="00223E77"/>
    <w:rsid w:val="00227E58"/>
    <w:rsid w:val="00231C8E"/>
    <w:rsid w:val="00232C66"/>
    <w:rsid w:val="00235738"/>
    <w:rsid w:val="0023654E"/>
    <w:rsid w:val="002412E7"/>
    <w:rsid w:val="002419F7"/>
    <w:rsid w:val="00241D82"/>
    <w:rsid w:val="0024262A"/>
    <w:rsid w:val="002455A4"/>
    <w:rsid w:val="002529EF"/>
    <w:rsid w:val="0025589C"/>
    <w:rsid w:val="00260BB4"/>
    <w:rsid w:val="002620B2"/>
    <w:rsid w:val="00262560"/>
    <w:rsid w:val="00262788"/>
    <w:rsid w:val="0026381D"/>
    <w:rsid w:val="002701E5"/>
    <w:rsid w:val="00270A0E"/>
    <w:rsid w:val="002750AD"/>
    <w:rsid w:val="002759E9"/>
    <w:rsid w:val="00277D59"/>
    <w:rsid w:val="00277FB9"/>
    <w:rsid w:val="00282D8B"/>
    <w:rsid w:val="0028459F"/>
    <w:rsid w:val="00292234"/>
    <w:rsid w:val="0029595C"/>
    <w:rsid w:val="00296BBE"/>
    <w:rsid w:val="002A3F72"/>
    <w:rsid w:val="002A6B37"/>
    <w:rsid w:val="002B136E"/>
    <w:rsid w:val="002B56B0"/>
    <w:rsid w:val="002C3BBB"/>
    <w:rsid w:val="002C5260"/>
    <w:rsid w:val="002C7CCD"/>
    <w:rsid w:val="002D18D6"/>
    <w:rsid w:val="002E0830"/>
    <w:rsid w:val="002E1C2A"/>
    <w:rsid w:val="002E2D58"/>
    <w:rsid w:val="002E331A"/>
    <w:rsid w:val="002E697E"/>
    <w:rsid w:val="002E75C3"/>
    <w:rsid w:val="002F08C4"/>
    <w:rsid w:val="002F4A4E"/>
    <w:rsid w:val="00303880"/>
    <w:rsid w:val="0030697F"/>
    <w:rsid w:val="0030736D"/>
    <w:rsid w:val="00313090"/>
    <w:rsid w:val="00315426"/>
    <w:rsid w:val="00315556"/>
    <w:rsid w:val="00320945"/>
    <w:rsid w:val="00321A40"/>
    <w:rsid w:val="00322F6C"/>
    <w:rsid w:val="00323D24"/>
    <w:rsid w:val="00325B8B"/>
    <w:rsid w:val="0032607E"/>
    <w:rsid w:val="00332421"/>
    <w:rsid w:val="00345964"/>
    <w:rsid w:val="00350DED"/>
    <w:rsid w:val="00352639"/>
    <w:rsid w:val="00353EF3"/>
    <w:rsid w:val="00364906"/>
    <w:rsid w:val="003667E1"/>
    <w:rsid w:val="00366DA3"/>
    <w:rsid w:val="00372064"/>
    <w:rsid w:val="00372ED5"/>
    <w:rsid w:val="0037323D"/>
    <w:rsid w:val="00374EE4"/>
    <w:rsid w:val="00375C2A"/>
    <w:rsid w:val="00385255"/>
    <w:rsid w:val="00390D47"/>
    <w:rsid w:val="00391CB1"/>
    <w:rsid w:val="00393073"/>
    <w:rsid w:val="003947D0"/>
    <w:rsid w:val="00397291"/>
    <w:rsid w:val="003A5979"/>
    <w:rsid w:val="003A7E0D"/>
    <w:rsid w:val="003B06C2"/>
    <w:rsid w:val="003B1A79"/>
    <w:rsid w:val="003C0BD6"/>
    <w:rsid w:val="003C0FF8"/>
    <w:rsid w:val="003C12A0"/>
    <w:rsid w:val="003C2037"/>
    <w:rsid w:val="003D0251"/>
    <w:rsid w:val="003D4552"/>
    <w:rsid w:val="003E001B"/>
    <w:rsid w:val="003E5803"/>
    <w:rsid w:val="003F0683"/>
    <w:rsid w:val="003F13E0"/>
    <w:rsid w:val="003F3CE0"/>
    <w:rsid w:val="003F5996"/>
    <w:rsid w:val="00403722"/>
    <w:rsid w:val="00403C7F"/>
    <w:rsid w:val="004062EE"/>
    <w:rsid w:val="0041024B"/>
    <w:rsid w:val="00410D1A"/>
    <w:rsid w:val="00413D43"/>
    <w:rsid w:val="00416C7A"/>
    <w:rsid w:val="00420FB0"/>
    <w:rsid w:val="0043053C"/>
    <w:rsid w:val="00430A7D"/>
    <w:rsid w:val="00433D5D"/>
    <w:rsid w:val="00435A6B"/>
    <w:rsid w:val="00435E51"/>
    <w:rsid w:val="0043797A"/>
    <w:rsid w:val="0044252A"/>
    <w:rsid w:val="00443F16"/>
    <w:rsid w:val="0044616D"/>
    <w:rsid w:val="00446438"/>
    <w:rsid w:val="0044651E"/>
    <w:rsid w:val="004529B5"/>
    <w:rsid w:val="00456BCD"/>
    <w:rsid w:val="00462A1F"/>
    <w:rsid w:val="00463134"/>
    <w:rsid w:val="004675E4"/>
    <w:rsid w:val="00467CEC"/>
    <w:rsid w:val="00476598"/>
    <w:rsid w:val="004775F6"/>
    <w:rsid w:val="0048208B"/>
    <w:rsid w:val="00483A65"/>
    <w:rsid w:val="004879E8"/>
    <w:rsid w:val="00490E5D"/>
    <w:rsid w:val="00491C51"/>
    <w:rsid w:val="004929DF"/>
    <w:rsid w:val="00492B07"/>
    <w:rsid w:val="00493BBF"/>
    <w:rsid w:val="00493C20"/>
    <w:rsid w:val="004A2694"/>
    <w:rsid w:val="004A2F5A"/>
    <w:rsid w:val="004A4853"/>
    <w:rsid w:val="004A59E9"/>
    <w:rsid w:val="004A66EA"/>
    <w:rsid w:val="004B0FB9"/>
    <w:rsid w:val="004B2D48"/>
    <w:rsid w:val="004B4457"/>
    <w:rsid w:val="004B4822"/>
    <w:rsid w:val="004C038B"/>
    <w:rsid w:val="004C0ABE"/>
    <w:rsid w:val="004D2605"/>
    <w:rsid w:val="004D3A0C"/>
    <w:rsid w:val="004D5457"/>
    <w:rsid w:val="004D5634"/>
    <w:rsid w:val="004D60F1"/>
    <w:rsid w:val="004E00BF"/>
    <w:rsid w:val="004E3669"/>
    <w:rsid w:val="004E43F0"/>
    <w:rsid w:val="004F05E5"/>
    <w:rsid w:val="004F1C65"/>
    <w:rsid w:val="00504270"/>
    <w:rsid w:val="0050653E"/>
    <w:rsid w:val="00507A17"/>
    <w:rsid w:val="00507E0E"/>
    <w:rsid w:val="005109A6"/>
    <w:rsid w:val="0051429A"/>
    <w:rsid w:val="005153CF"/>
    <w:rsid w:val="005229B0"/>
    <w:rsid w:val="005242FA"/>
    <w:rsid w:val="0052530A"/>
    <w:rsid w:val="00525CDD"/>
    <w:rsid w:val="00531E5B"/>
    <w:rsid w:val="00532E94"/>
    <w:rsid w:val="00540ABD"/>
    <w:rsid w:val="0054231C"/>
    <w:rsid w:val="0054264C"/>
    <w:rsid w:val="00543485"/>
    <w:rsid w:val="00547C58"/>
    <w:rsid w:val="005553D4"/>
    <w:rsid w:val="00561182"/>
    <w:rsid w:val="00561CEF"/>
    <w:rsid w:val="005644E1"/>
    <w:rsid w:val="00573AAA"/>
    <w:rsid w:val="005808AE"/>
    <w:rsid w:val="00582C10"/>
    <w:rsid w:val="00582D1D"/>
    <w:rsid w:val="0059177C"/>
    <w:rsid w:val="0059257E"/>
    <w:rsid w:val="00594C66"/>
    <w:rsid w:val="00595A15"/>
    <w:rsid w:val="00595E17"/>
    <w:rsid w:val="005A1B4E"/>
    <w:rsid w:val="005A4B3D"/>
    <w:rsid w:val="005B5AF6"/>
    <w:rsid w:val="005C28AA"/>
    <w:rsid w:val="005C2C73"/>
    <w:rsid w:val="005C48C2"/>
    <w:rsid w:val="005C5ECA"/>
    <w:rsid w:val="005D2919"/>
    <w:rsid w:val="005D2A84"/>
    <w:rsid w:val="005D3A0B"/>
    <w:rsid w:val="005D56A2"/>
    <w:rsid w:val="005E38BB"/>
    <w:rsid w:val="005E7F0A"/>
    <w:rsid w:val="005F3331"/>
    <w:rsid w:val="005F44AC"/>
    <w:rsid w:val="005F4DD9"/>
    <w:rsid w:val="005F628C"/>
    <w:rsid w:val="005F63EB"/>
    <w:rsid w:val="00601275"/>
    <w:rsid w:val="00603D33"/>
    <w:rsid w:val="00610E97"/>
    <w:rsid w:val="00611829"/>
    <w:rsid w:val="00612DD8"/>
    <w:rsid w:val="00617878"/>
    <w:rsid w:val="00622997"/>
    <w:rsid w:val="00625F3F"/>
    <w:rsid w:val="00631DE0"/>
    <w:rsid w:val="00633B00"/>
    <w:rsid w:val="00641CE1"/>
    <w:rsid w:val="00645FD6"/>
    <w:rsid w:val="0064636E"/>
    <w:rsid w:val="00650DCA"/>
    <w:rsid w:val="00651F0B"/>
    <w:rsid w:val="006535C5"/>
    <w:rsid w:val="0065798A"/>
    <w:rsid w:val="00661EFD"/>
    <w:rsid w:val="006634BF"/>
    <w:rsid w:val="00664D22"/>
    <w:rsid w:val="00665DAB"/>
    <w:rsid w:val="00665DD9"/>
    <w:rsid w:val="006663B0"/>
    <w:rsid w:val="00666A4F"/>
    <w:rsid w:val="006802DF"/>
    <w:rsid w:val="00680552"/>
    <w:rsid w:val="00680A6C"/>
    <w:rsid w:val="00683380"/>
    <w:rsid w:val="006950B3"/>
    <w:rsid w:val="00696914"/>
    <w:rsid w:val="00697D3C"/>
    <w:rsid w:val="006A0408"/>
    <w:rsid w:val="006A412D"/>
    <w:rsid w:val="006B19DE"/>
    <w:rsid w:val="006B26D7"/>
    <w:rsid w:val="006B2D89"/>
    <w:rsid w:val="006B740E"/>
    <w:rsid w:val="006C2358"/>
    <w:rsid w:val="006C5E4F"/>
    <w:rsid w:val="006C6B63"/>
    <w:rsid w:val="006D2A45"/>
    <w:rsid w:val="006D34BB"/>
    <w:rsid w:val="006D69D4"/>
    <w:rsid w:val="006D6ECE"/>
    <w:rsid w:val="006D7407"/>
    <w:rsid w:val="006E0F33"/>
    <w:rsid w:val="006E1DEA"/>
    <w:rsid w:val="006E2752"/>
    <w:rsid w:val="006E646C"/>
    <w:rsid w:val="006E75FD"/>
    <w:rsid w:val="006E77CA"/>
    <w:rsid w:val="006F17DC"/>
    <w:rsid w:val="006F616F"/>
    <w:rsid w:val="007050A8"/>
    <w:rsid w:val="0070569A"/>
    <w:rsid w:val="00706847"/>
    <w:rsid w:val="00707BE8"/>
    <w:rsid w:val="00717A51"/>
    <w:rsid w:val="00717B6B"/>
    <w:rsid w:val="00717DC7"/>
    <w:rsid w:val="0072128D"/>
    <w:rsid w:val="00723F9C"/>
    <w:rsid w:val="00725820"/>
    <w:rsid w:val="00734247"/>
    <w:rsid w:val="007344AF"/>
    <w:rsid w:val="00734539"/>
    <w:rsid w:val="007371A0"/>
    <w:rsid w:val="00737F3D"/>
    <w:rsid w:val="007437EE"/>
    <w:rsid w:val="00746336"/>
    <w:rsid w:val="00747E5C"/>
    <w:rsid w:val="00751C5A"/>
    <w:rsid w:val="007528A7"/>
    <w:rsid w:val="00755EC6"/>
    <w:rsid w:val="007563BC"/>
    <w:rsid w:val="00760C90"/>
    <w:rsid w:val="00770E9E"/>
    <w:rsid w:val="00771D87"/>
    <w:rsid w:val="0077377E"/>
    <w:rsid w:val="00773C19"/>
    <w:rsid w:val="00775EEC"/>
    <w:rsid w:val="00776587"/>
    <w:rsid w:val="0077715C"/>
    <w:rsid w:val="0077727E"/>
    <w:rsid w:val="00787103"/>
    <w:rsid w:val="0079020B"/>
    <w:rsid w:val="007904C7"/>
    <w:rsid w:val="007928A1"/>
    <w:rsid w:val="007A40BA"/>
    <w:rsid w:val="007B03E0"/>
    <w:rsid w:val="007B1005"/>
    <w:rsid w:val="007B1026"/>
    <w:rsid w:val="007B24DB"/>
    <w:rsid w:val="007B3EC0"/>
    <w:rsid w:val="007B58E2"/>
    <w:rsid w:val="007B5E73"/>
    <w:rsid w:val="007B5EC9"/>
    <w:rsid w:val="007B5F55"/>
    <w:rsid w:val="007D1189"/>
    <w:rsid w:val="007D1215"/>
    <w:rsid w:val="007D246F"/>
    <w:rsid w:val="007D345E"/>
    <w:rsid w:val="007D42DF"/>
    <w:rsid w:val="007D5A20"/>
    <w:rsid w:val="007E3B4F"/>
    <w:rsid w:val="007F37CA"/>
    <w:rsid w:val="007F4469"/>
    <w:rsid w:val="007F4E4B"/>
    <w:rsid w:val="007F6A50"/>
    <w:rsid w:val="00802008"/>
    <w:rsid w:val="0080223C"/>
    <w:rsid w:val="008077AE"/>
    <w:rsid w:val="008138EC"/>
    <w:rsid w:val="008169CB"/>
    <w:rsid w:val="00817711"/>
    <w:rsid w:val="0082232A"/>
    <w:rsid w:val="008244FE"/>
    <w:rsid w:val="008270F1"/>
    <w:rsid w:val="008337CB"/>
    <w:rsid w:val="00835EC8"/>
    <w:rsid w:val="008410F1"/>
    <w:rsid w:val="008417AA"/>
    <w:rsid w:val="00847979"/>
    <w:rsid w:val="00850B83"/>
    <w:rsid w:val="0085222A"/>
    <w:rsid w:val="008525CF"/>
    <w:rsid w:val="008536BC"/>
    <w:rsid w:val="008549AC"/>
    <w:rsid w:val="008604C8"/>
    <w:rsid w:val="00861429"/>
    <w:rsid w:val="0086260E"/>
    <w:rsid w:val="00865241"/>
    <w:rsid w:val="00867561"/>
    <w:rsid w:val="00874543"/>
    <w:rsid w:val="00876EF5"/>
    <w:rsid w:val="00877E27"/>
    <w:rsid w:val="00880061"/>
    <w:rsid w:val="00880F42"/>
    <w:rsid w:val="00881345"/>
    <w:rsid w:val="0088307D"/>
    <w:rsid w:val="008A2011"/>
    <w:rsid w:val="008B1A85"/>
    <w:rsid w:val="008B2644"/>
    <w:rsid w:val="008B47DD"/>
    <w:rsid w:val="008C0739"/>
    <w:rsid w:val="008C2DB6"/>
    <w:rsid w:val="008C4042"/>
    <w:rsid w:val="008C7679"/>
    <w:rsid w:val="008C7DB7"/>
    <w:rsid w:val="008D02C8"/>
    <w:rsid w:val="008D37AD"/>
    <w:rsid w:val="008D48D8"/>
    <w:rsid w:val="008D5E3D"/>
    <w:rsid w:val="008E1B87"/>
    <w:rsid w:val="008E60CA"/>
    <w:rsid w:val="008F313F"/>
    <w:rsid w:val="008F56BF"/>
    <w:rsid w:val="00901A6C"/>
    <w:rsid w:val="009024F5"/>
    <w:rsid w:val="00903718"/>
    <w:rsid w:val="00905EEE"/>
    <w:rsid w:val="00907000"/>
    <w:rsid w:val="00907FE8"/>
    <w:rsid w:val="00912DBF"/>
    <w:rsid w:val="00913980"/>
    <w:rsid w:val="0091487C"/>
    <w:rsid w:val="0091547F"/>
    <w:rsid w:val="009225DD"/>
    <w:rsid w:val="00922BB6"/>
    <w:rsid w:val="00923D97"/>
    <w:rsid w:val="00924FC3"/>
    <w:rsid w:val="00925B50"/>
    <w:rsid w:val="009262E2"/>
    <w:rsid w:val="0093549F"/>
    <w:rsid w:val="00935BEB"/>
    <w:rsid w:val="00936E6D"/>
    <w:rsid w:val="00940093"/>
    <w:rsid w:val="00943EDC"/>
    <w:rsid w:val="00946D9A"/>
    <w:rsid w:val="00953745"/>
    <w:rsid w:val="0095446B"/>
    <w:rsid w:val="00956E87"/>
    <w:rsid w:val="00960060"/>
    <w:rsid w:val="0096196E"/>
    <w:rsid w:val="00961E55"/>
    <w:rsid w:val="009633B1"/>
    <w:rsid w:val="00967A1F"/>
    <w:rsid w:val="00970BD0"/>
    <w:rsid w:val="00972EC6"/>
    <w:rsid w:val="00976194"/>
    <w:rsid w:val="00983274"/>
    <w:rsid w:val="00984692"/>
    <w:rsid w:val="009868B8"/>
    <w:rsid w:val="00987E72"/>
    <w:rsid w:val="009925FD"/>
    <w:rsid w:val="009953A0"/>
    <w:rsid w:val="00997B49"/>
    <w:rsid w:val="00997BED"/>
    <w:rsid w:val="009A2F0C"/>
    <w:rsid w:val="009B22B1"/>
    <w:rsid w:val="009B2937"/>
    <w:rsid w:val="009B3D3B"/>
    <w:rsid w:val="009C0B3E"/>
    <w:rsid w:val="009C20DE"/>
    <w:rsid w:val="009C5974"/>
    <w:rsid w:val="009C608B"/>
    <w:rsid w:val="009E14C2"/>
    <w:rsid w:val="009E79C8"/>
    <w:rsid w:val="009F1D63"/>
    <w:rsid w:val="009F587F"/>
    <w:rsid w:val="009F650D"/>
    <w:rsid w:val="009F7529"/>
    <w:rsid w:val="00A01286"/>
    <w:rsid w:val="00A10957"/>
    <w:rsid w:val="00A144F3"/>
    <w:rsid w:val="00A150D7"/>
    <w:rsid w:val="00A2214D"/>
    <w:rsid w:val="00A234E8"/>
    <w:rsid w:val="00A26972"/>
    <w:rsid w:val="00A2759F"/>
    <w:rsid w:val="00A35A5F"/>
    <w:rsid w:val="00A45912"/>
    <w:rsid w:val="00A474C8"/>
    <w:rsid w:val="00A47E66"/>
    <w:rsid w:val="00A51E99"/>
    <w:rsid w:val="00A5274D"/>
    <w:rsid w:val="00A53492"/>
    <w:rsid w:val="00A60422"/>
    <w:rsid w:val="00A6195A"/>
    <w:rsid w:val="00A636D4"/>
    <w:rsid w:val="00A84497"/>
    <w:rsid w:val="00A86E26"/>
    <w:rsid w:val="00A92439"/>
    <w:rsid w:val="00A93073"/>
    <w:rsid w:val="00A94170"/>
    <w:rsid w:val="00AA15C4"/>
    <w:rsid w:val="00AA2E5A"/>
    <w:rsid w:val="00AA671F"/>
    <w:rsid w:val="00AA67B4"/>
    <w:rsid w:val="00AA78B4"/>
    <w:rsid w:val="00AA7CA6"/>
    <w:rsid w:val="00AC74B8"/>
    <w:rsid w:val="00AC7937"/>
    <w:rsid w:val="00AD1DB4"/>
    <w:rsid w:val="00AD2557"/>
    <w:rsid w:val="00AD2EA5"/>
    <w:rsid w:val="00AD4426"/>
    <w:rsid w:val="00AD6770"/>
    <w:rsid w:val="00AD6EA1"/>
    <w:rsid w:val="00AD7715"/>
    <w:rsid w:val="00AD7741"/>
    <w:rsid w:val="00AE6BA7"/>
    <w:rsid w:val="00AF3B0A"/>
    <w:rsid w:val="00AF5BA1"/>
    <w:rsid w:val="00AF5D66"/>
    <w:rsid w:val="00AF7E44"/>
    <w:rsid w:val="00B012CB"/>
    <w:rsid w:val="00B11211"/>
    <w:rsid w:val="00B13E29"/>
    <w:rsid w:val="00B14BC5"/>
    <w:rsid w:val="00B17C59"/>
    <w:rsid w:val="00B207FA"/>
    <w:rsid w:val="00B260A3"/>
    <w:rsid w:val="00B27B50"/>
    <w:rsid w:val="00B32799"/>
    <w:rsid w:val="00B32FFA"/>
    <w:rsid w:val="00B378DA"/>
    <w:rsid w:val="00B40368"/>
    <w:rsid w:val="00B424AF"/>
    <w:rsid w:val="00B43A48"/>
    <w:rsid w:val="00B456BB"/>
    <w:rsid w:val="00B5071E"/>
    <w:rsid w:val="00B54ABD"/>
    <w:rsid w:val="00B55D3A"/>
    <w:rsid w:val="00B55F89"/>
    <w:rsid w:val="00B6174E"/>
    <w:rsid w:val="00B6257A"/>
    <w:rsid w:val="00B652C8"/>
    <w:rsid w:val="00B6770A"/>
    <w:rsid w:val="00B724A1"/>
    <w:rsid w:val="00B72DE5"/>
    <w:rsid w:val="00B752C3"/>
    <w:rsid w:val="00B77578"/>
    <w:rsid w:val="00B803BE"/>
    <w:rsid w:val="00B80B68"/>
    <w:rsid w:val="00B82D0C"/>
    <w:rsid w:val="00B8481B"/>
    <w:rsid w:val="00B87008"/>
    <w:rsid w:val="00B877B8"/>
    <w:rsid w:val="00B92100"/>
    <w:rsid w:val="00B954DF"/>
    <w:rsid w:val="00BA03AF"/>
    <w:rsid w:val="00BA4059"/>
    <w:rsid w:val="00BA587C"/>
    <w:rsid w:val="00BA7381"/>
    <w:rsid w:val="00BB1F2F"/>
    <w:rsid w:val="00BB3894"/>
    <w:rsid w:val="00BB47B6"/>
    <w:rsid w:val="00BB5F4F"/>
    <w:rsid w:val="00BC2E9A"/>
    <w:rsid w:val="00BC5954"/>
    <w:rsid w:val="00BD0082"/>
    <w:rsid w:val="00BD74D1"/>
    <w:rsid w:val="00BE3ACD"/>
    <w:rsid w:val="00BE7D94"/>
    <w:rsid w:val="00BF64B4"/>
    <w:rsid w:val="00C010A5"/>
    <w:rsid w:val="00C024E1"/>
    <w:rsid w:val="00C03123"/>
    <w:rsid w:val="00C0443B"/>
    <w:rsid w:val="00C15FA3"/>
    <w:rsid w:val="00C17B31"/>
    <w:rsid w:val="00C20A08"/>
    <w:rsid w:val="00C21B35"/>
    <w:rsid w:val="00C23E60"/>
    <w:rsid w:val="00C258FA"/>
    <w:rsid w:val="00C304AC"/>
    <w:rsid w:val="00C42088"/>
    <w:rsid w:val="00C42306"/>
    <w:rsid w:val="00C426A3"/>
    <w:rsid w:val="00C470BA"/>
    <w:rsid w:val="00C50801"/>
    <w:rsid w:val="00C53DAF"/>
    <w:rsid w:val="00C61828"/>
    <w:rsid w:val="00C64199"/>
    <w:rsid w:val="00C64CCE"/>
    <w:rsid w:val="00C65087"/>
    <w:rsid w:val="00C715CE"/>
    <w:rsid w:val="00C7250C"/>
    <w:rsid w:val="00C824F0"/>
    <w:rsid w:val="00C87D42"/>
    <w:rsid w:val="00C92A95"/>
    <w:rsid w:val="00CA06A9"/>
    <w:rsid w:val="00CA2591"/>
    <w:rsid w:val="00CA4EE7"/>
    <w:rsid w:val="00CB241B"/>
    <w:rsid w:val="00CB53C3"/>
    <w:rsid w:val="00CB5D60"/>
    <w:rsid w:val="00CB6E66"/>
    <w:rsid w:val="00CC33B9"/>
    <w:rsid w:val="00CC6203"/>
    <w:rsid w:val="00CC72D4"/>
    <w:rsid w:val="00CD1E28"/>
    <w:rsid w:val="00CD603F"/>
    <w:rsid w:val="00CE2E56"/>
    <w:rsid w:val="00CE38C7"/>
    <w:rsid w:val="00CE5448"/>
    <w:rsid w:val="00CE6BCA"/>
    <w:rsid w:val="00CF034D"/>
    <w:rsid w:val="00CF062C"/>
    <w:rsid w:val="00CF174E"/>
    <w:rsid w:val="00CF397B"/>
    <w:rsid w:val="00CF5A79"/>
    <w:rsid w:val="00D01EBC"/>
    <w:rsid w:val="00D04CFD"/>
    <w:rsid w:val="00D07437"/>
    <w:rsid w:val="00D11166"/>
    <w:rsid w:val="00D1305B"/>
    <w:rsid w:val="00D137F3"/>
    <w:rsid w:val="00D14681"/>
    <w:rsid w:val="00D15DFF"/>
    <w:rsid w:val="00D20C86"/>
    <w:rsid w:val="00D2215C"/>
    <w:rsid w:val="00D23B53"/>
    <w:rsid w:val="00D25AC6"/>
    <w:rsid w:val="00D260A3"/>
    <w:rsid w:val="00D37190"/>
    <w:rsid w:val="00D37EF9"/>
    <w:rsid w:val="00D51E35"/>
    <w:rsid w:val="00D535B5"/>
    <w:rsid w:val="00D54445"/>
    <w:rsid w:val="00D6012A"/>
    <w:rsid w:val="00D603D4"/>
    <w:rsid w:val="00D61C75"/>
    <w:rsid w:val="00D61D6A"/>
    <w:rsid w:val="00D6232E"/>
    <w:rsid w:val="00D638E4"/>
    <w:rsid w:val="00D6705D"/>
    <w:rsid w:val="00D72D87"/>
    <w:rsid w:val="00D731AD"/>
    <w:rsid w:val="00D73B6A"/>
    <w:rsid w:val="00D7648A"/>
    <w:rsid w:val="00D80B8B"/>
    <w:rsid w:val="00D8553C"/>
    <w:rsid w:val="00D85E36"/>
    <w:rsid w:val="00D86015"/>
    <w:rsid w:val="00D900C1"/>
    <w:rsid w:val="00D9493E"/>
    <w:rsid w:val="00D97D98"/>
    <w:rsid w:val="00D97FA8"/>
    <w:rsid w:val="00DA1BC4"/>
    <w:rsid w:val="00DA3B35"/>
    <w:rsid w:val="00DA429D"/>
    <w:rsid w:val="00DA5D42"/>
    <w:rsid w:val="00DB2676"/>
    <w:rsid w:val="00DB3105"/>
    <w:rsid w:val="00DB49C7"/>
    <w:rsid w:val="00DB6841"/>
    <w:rsid w:val="00DC3E74"/>
    <w:rsid w:val="00DC4F05"/>
    <w:rsid w:val="00DD115C"/>
    <w:rsid w:val="00DE4BA7"/>
    <w:rsid w:val="00DF43EB"/>
    <w:rsid w:val="00DF4A54"/>
    <w:rsid w:val="00DF6667"/>
    <w:rsid w:val="00E0022C"/>
    <w:rsid w:val="00E067A4"/>
    <w:rsid w:val="00E070B3"/>
    <w:rsid w:val="00E11BDA"/>
    <w:rsid w:val="00E13BD9"/>
    <w:rsid w:val="00E13E5B"/>
    <w:rsid w:val="00E16348"/>
    <w:rsid w:val="00E201B4"/>
    <w:rsid w:val="00E27184"/>
    <w:rsid w:val="00E3216C"/>
    <w:rsid w:val="00E36AAB"/>
    <w:rsid w:val="00E413F9"/>
    <w:rsid w:val="00E45F46"/>
    <w:rsid w:val="00E50AA2"/>
    <w:rsid w:val="00E50E3C"/>
    <w:rsid w:val="00E5165F"/>
    <w:rsid w:val="00E54675"/>
    <w:rsid w:val="00E560CB"/>
    <w:rsid w:val="00E60EB0"/>
    <w:rsid w:val="00E6248D"/>
    <w:rsid w:val="00E64E93"/>
    <w:rsid w:val="00E65BED"/>
    <w:rsid w:val="00E70349"/>
    <w:rsid w:val="00E70CFC"/>
    <w:rsid w:val="00E7623C"/>
    <w:rsid w:val="00E777FC"/>
    <w:rsid w:val="00E77908"/>
    <w:rsid w:val="00E85FCC"/>
    <w:rsid w:val="00E95F83"/>
    <w:rsid w:val="00E96A77"/>
    <w:rsid w:val="00EA1CA6"/>
    <w:rsid w:val="00EA62BF"/>
    <w:rsid w:val="00EA70CE"/>
    <w:rsid w:val="00EB1150"/>
    <w:rsid w:val="00EB46A6"/>
    <w:rsid w:val="00EB76E9"/>
    <w:rsid w:val="00EC0420"/>
    <w:rsid w:val="00EC0650"/>
    <w:rsid w:val="00EC285D"/>
    <w:rsid w:val="00EC63E1"/>
    <w:rsid w:val="00ED26BF"/>
    <w:rsid w:val="00ED364F"/>
    <w:rsid w:val="00ED7A59"/>
    <w:rsid w:val="00EE06F6"/>
    <w:rsid w:val="00EE3298"/>
    <w:rsid w:val="00EE373E"/>
    <w:rsid w:val="00EE71D5"/>
    <w:rsid w:val="00EF3D00"/>
    <w:rsid w:val="00EF43AC"/>
    <w:rsid w:val="00EF5206"/>
    <w:rsid w:val="00F00934"/>
    <w:rsid w:val="00F00A83"/>
    <w:rsid w:val="00F013A5"/>
    <w:rsid w:val="00F11C94"/>
    <w:rsid w:val="00F1392C"/>
    <w:rsid w:val="00F14851"/>
    <w:rsid w:val="00F16561"/>
    <w:rsid w:val="00F1657C"/>
    <w:rsid w:val="00F172B1"/>
    <w:rsid w:val="00F206D5"/>
    <w:rsid w:val="00F26558"/>
    <w:rsid w:val="00F2671F"/>
    <w:rsid w:val="00F26CB7"/>
    <w:rsid w:val="00F274A0"/>
    <w:rsid w:val="00F30D7B"/>
    <w:rsid w:val="00F31BFD"/>
    <w:rsid w:val="00F35AE2"/>
    <w:rsid w:val="00F35D71"/>
    <w:rsid w:val="00F418DA"/>
    <w:rsid w:val="00F47432"/>
    <w:rsid w:val="00F479F8"/>
    <w:rsid w:val="00F51B16"/>
    <w:rsid w:val="00F568F2"/>
    <w:rsid w:val="00F57D99"/>
    <w:rsid w:val="00F619E4"/>
    <w:rsid w:val="00F653F2"/>
    <w:rsid w:val="00F67394"/>
    <w:rsid w:val="00F71C95"/>
    <w:rsid w:val="00F72F6D"/>
    <w:rsid w:val="00F77060"/>
    <w:rsid w:val="00F822FE"/>
    <w:rsid w:val="00F8242C"/>
    <w:rsid w:val="00F84BE0"/>
    <w:rsid w:val="00F857B5"/>
    <w:rsid w:val="00F87459"/>
    <w:rsid w:val="00F92AA0"/>
    <w:rsid w:val="00F93049"/>
    <w:rsid w:val="00F9678B"/>
    <w:rsid w:val="00F9704A"/>
    <w:rsid w:val="00F97FEF"/>
    <w:rsid w:val="00FB0C7A"/>
    <w:rsid w:val="00FB5906"/>
    <w:rsid w:val="00FC5AF9"/>
    <w:rsid w:val="00FD039E"/>
    <w:rsid w:val="00FE012F"/>
    <w:rsid w:val="00FE1747"/>
    <w:rsid w:val="00FE5962"/>
    <w:rsid w:val="00FE5EED"/>
    <w:rsid w:val="00FF5222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B32D9-1FCE-4BA4-97B4-D79CC099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5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120</cp:revision>
  <cp:lastPrinted>2026-06-24T09:10:00Z</cp:lastPrinted>
  <dcterms:created xsi:type="dcterms:W3CDTF">2025-01-09T09:45:00Z</dcterms:created>
  <dcterms:modified xsi:type="dcterms:W3CDTF">2026-06-24T09:35:00Z</dcterms:modified>
</cp:coreProperties>
</file>