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EC2" w:rsidRPr="00094B23" w:rsidRDefault="00140EC2" w:rsidP="00140EC2">
      <w:pPr>
        <w:pStyle w:val="a4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B2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left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ф</w:t>
      </w:r>
      <w:r w:rsidRPr="00094B23">
        <w:rPr>
          <w:b/>
          <w:sz w:val="28"/>
          <w:szCs w:val="28"/>
        </w:rPr>
        <w:t>едерального закона «О внесении изменений в статью 104.1 Уголовного кодекса Российской Федерации» (в части совершенствовании системы противодействия коррупции)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 xml:space="preserve">Коррупционные преступления являются прямой угрозой самой российской государственности. Их тяжесть усугублена высокой латентностью, объективно обусловленной самой их спецификой. </w:t>
      </w:r>
      <w:proofErr w:type="gramStart"/>
      <w:r w:rsidRPr="00094B23">
        <w:rPr>
          <w:sz w:val="28"/>
          <w:szCs w:val="28"/>
        </w:rPr>
        <w:t>При этом распространение института конфискации имущества только на имущество, непосредственно использованное для совершения преступления либо полученное в результате совершения преступления обуславливает высокую привлекательность коррупционной деятельности (так как совершавшее коррупционные преступления должностное лицо лишается только имущества, полученного от раскрытых преступлений и после отбытия наказания получает возможность жить припеваючи за счет полученного от совершенных им не раскрытых преступлений).</w:t>
      </w:r>
      <w:proofErr w:type="gramEnd"/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 xml:space="preserve">Для недопущения возникновения этой неприемлемой ситуации в мировой практике (в частности, в американских законах о борьбе с </w:t>
      </w:r>
      <w:proofErr w:type="spellStart"/>
      <w:r w:rsidRPr="00094B23">
        <w:rPr>
          <w:sz w:val="28"/>
          <w:szCs w:val="28"/>
        </w:rPr>
        <w:t>оргпреступностью</w:t>
      </w:r>
      <w:proofErr w:type="spellEnd"/>
      <w:r w:rsidRPr="00094B23">
        <w:rPr>
          <w:sz w:val="28"/>
          <w:szCs w:val="28"/>
        </w:rPr>
        <w:t xml:space="preserve"> – </w:t>
      </w:r>
      <w:r w:rsidRPr="00094B23">
        <w:rPr>
          <w:i/>
          <w:sz w:val="28"/>
          <w:szCs w:val="28"/>
          <w:lang w:val="en-US"/>
        </w:rPr>
        <w:t>RICO</w:t>
      </w:r>
      <w:r w:rsidRPr="00094B23">
        <w:rPr>
          <w:sz w:val="28"/>
          <w:szCs w:val="28"/>
        </w:rPr>
        <w:t>) применяется институт конфискации имущества, включая добросовестно приобретенного, не только самих участников организованных преступных сообществ (если они не сотрудничают со следствием), но и членов их семей. Поставив их в положение выбора между сохранением благополучия своих близких и сохранением лояльности своим преступным лидерам, американское государство качественно ослабило мафию.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 xml:space="preserve">Этот механизм представляется целесообразным применить и в отношении коррупции в России (так как коррупция во власти, как правило, является частью </w:t>
      </w:r>
      <w:proofErr w:type="spellStart"/>
      <w:r w:rsidRPr="00094B23">
        <w:rPr>
          <w:sz w:val="28"/>
          <w:szCs w:val="28"/>
        </w:rPr>
        <w:t>оргпреступности</w:t>
      </w:r>
      <w:proofErr w:type="spellEnd"/>
      <w:r w:rsidRPr="00094B23">
        <w:rPr>
          <w:sz w:val="28"/>
          <w:szCs w:val="28"/>
        </w:rPr>
        <w:t xml:space="preserve">: </w:t>
      </w:r>
      <w:proofErr w:type="gramStart"/>
      <w:r w:rsidRPr="00094B23">
        <w:rPr>
          <w:sz w:val="28"/>
          <w:szCs w:val="28"/>
        </w:rPr>
        <w:t>одиночки-коррупционерами</w:t>
      </w:r>
      <w:proofErr w:type="gramEnd"/>
      <w:r w:rsidRPr="00094B23">
        <w:rPr>
          <w:sz w:val="28"/>
          <w:szCs w:val="28"/>
        </w:rPr>
        <w:t xml:space="preserve"> вычищаются самими преступниками в порядке конкурентной борьбы).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>В связи с антигосударственным характером и тесной связи с коррупцией преступлений по организации нелегальной миграции указанный механизм следует распространить также на них.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94B23">
        <w:rPr>
          <w:sz w:val="28"/>
          <w:szCs w:val="28"/>
        </w:rPr>
        <w:t>Благодаря предлагаемым настоящим законопроектом поправкам у лиц, совершивших коррупционные преступления, исчезнет возможность защитить от предусмотренных законом санкций движимое и недвижимое имущество, подлежащее конфискации в порядке проектируемого пункта 1 а)</w:t>
      </w:r>
      <w:r w:rsidRPr="00094B23">
        <w:rPr>
          <w:sz w:val="28"/>
          <w:szCs w:val="28"/>
          <w:vertAlign w:val="superscript"/>
        </w:rPr>
        <w:t xml:space="preserve">1 </w:t>
      </w:r>
      <w:r w:rsidRPr="00094B23">
        <w:rPr>
          <w:sz w:val="28"/>
          <w:szCs w:val="28"/>
        </w:rPr>
        <w:t>статьи 104.1 Уголовного кодекса, оформив его на своих родственников, являющихся наследниками первой очереди (конфискации не подлежат предметы первой необходимости, а также жилье по учетным нормам, что сохранит их социализацию).</w:t>
      </w:r>
      <w:proofErr w:type="gramEnd"/>
      <w:r w:rsidRPr="00094B23">
        <w:rPr>
          <w:sz w:val="28"/>
          <w:szCs w:val="28"/>
        </w:rPr>
        <w:t xml:space="preserve"> </w:t>
      </w:r>
      <w:proofErr w:type="gramStart"/>
      <w:r w:rsidRPr="00094B23">
        <w:rPr>
          <w:sz w:val="28"/>
          <w:szCs w:val="28"/>
        </w:rPr>
        <w:t xml:space="preserve">В то же время родственники получат серьезную мотивацию по </w:t>
      </w:r>
      <w:proofErr w:type="spellStart"/>
      <w:r w:rsidRPr="00094B23">
        <w:rPr>
          <w:sz w:val="28"/>
          <w:szCs w:val="28"/>
        </w:rPr>
        <w:t>профилактированию</w:t>
      </w:r>
      <w:proofErr w:type="spellEnd"/>
      <w:r w:rsidRPr="00094B23">
        <w:rPr>
          <w:sz w:val="28"/>
          <w:szCs w:val="28"/>
        </w:rPr>
        <w:t xml:space="preserve"> и пресечению преступлений, а также выявлению истинных причин появления у своих близких необоснованного богатства.</w:t>
      </w:r>
      <w:proofErr w:type="gramEnd"/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 xml:space="preserve">Такие жесткие меры будут касаться только государственных и муниципальных служащих, совершивших коррупционные преступления в составе организованной преступной группы (преступного сообщества) и </w:t>
      </w:r>
      <w:r w:rsidRPr="00094B23">
        <w:rPr>
          <w:sz w:val="28"/>
          <w:szCs w:val="28"/>
        </w:rPr>
        <w:lastRenderedPageBreak/>
        <w:t>отказавшихся сотрудничать со следствием в порядке, предлагаемом Примечанием</w:t>
      </w:r>
      <w:proofErr w:type="gramStart"/>
      <w:r w:rsidRPr="00094B23">
        <w:rPr>
          <w:sz w:val="28"/>
          <w:szCs w:val="28"/>
          <w:vertAlign w:val="superscript"/>
        </w:rPr>
        <w:t>2</w:t>
      </w:r>
      <w:proofErr w:type="gramEnd"/>
      <w:r w:rsidRPr="00094B23">
        <w:rPr>
          <w:sz w:val="28"/>
          <w:szCs w:val="28"/>
        </w:rPr>
        <w:t xml:space="preserve"> статьи 104.1 Уголовного кодекса Российской Федерации. Именно превентивные меры должны побудить отказаться от совершения коррупционных преступлений, поскольку конфискация будет распространяться на ближний круг коррупционера и ликвидирует имеющиеся лазейки для ухода от ответственности.</w:t>
      </w:r>
    </w:p>
    <w:p w:rsidR="00140EC2" w:rsidRPr="00094B23" w:rsidRDefault="00140EC2" w:rsidP="00140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94B23">
        <w:rPr>
          <w:sz w:val="28"/>
          <w:szCs w:val="28"/>
        </w:rPr>
        <w:t xml:space="preserve">Помимо усиления мер уголовной ответственности </w:t>
      </w:r>
      <w:proofErr w:type="spellStart"/>
      <w:r w:rsidRPr="00094B23">
        <w:rPr>
          <w:sz w:val="28"/>
          <w:szCs w:val="28"/>
        </w:rPr>
        <w:t>правоприменителям</w:t>
      </w:r>
      <w:proofErr w:type="spellEnd"/>
      <w:r w:rsidRPr="00094B23">
        <w:rPr>
          <w:sz w:val="28"/>
          <w:szCs w:val="28"/>
        </w:rPr>
        <w:t xml:space="preserve"> необходимо обеспечить неотвратимость наказания для всех, совершивших коррупционные преступления, независимо от их статуса и положения в системе власти. </w:t>
      </w:r>
    </w:p>
    <w:p w:rsidR="00140EC2" w:rsidRPr="00094B23" w:rsidRDefault="00140EC2" w:rsidP="0014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>Принятие предусмотренных настоящим проектом закона изменений будет способствовать предупреждению совершения преступлений коррупционной направленности в дальнейшем, а также увеличит поступления в казну Российской Федерации за счет конфискованных у коррупционеров и их родственников активов.</w:t>
      </w:r>
    </w:p>
    <w:p w:rsidR="00140EC2" w:rsidRPr="00094B23" w:rsidRDefault="00140EC2" w:rsidP="0014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из соответствующих бюджетов бюджетной системы Российской Федерации.</w:t>
      </w:r>
    </w:p>
    <w:p w:rsidR="00140EC2" w:rsidRPr="00094B23" w:rsidRDefault="00140EC2" w:rsidP="0014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EC2" w:rsidRPr="00094B23" w:rsidRDefault="00140EC2" w:rsidP="00140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B8B" w:rsidRDefault="00140EC2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EC2"/>
    <w:rsid w:val="00140EC2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40E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0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40E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2026-03-11T13:35:00Z</dcterms:created>
  <dcterms:modified xsi:type="dcterms:W3CDTF">2026-03-11T13:35:00Z</dcterms:modified>
</cp:coreProperties>
</file>