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CD03F" w14:textId="77C7566C" w:rsidR="005D6AB4" w:rsidRDefault="005D6AB4" w:rsidP="00920B52">
      <w:pPr>
        <w:spacing w:line="240" w:lineRule="auto"/>
        <w:ind w:left="4254"/>
        <w:jc w:val="left"/>
        <w:rPr>
          <w:szCs w:val="28"/>
        </w:rPr>
      </w:pPr>
      <w:r w:rsidRPr="00DF6524">
        <w:rPr>
          <w:szCs w:val="28"/>
        </w:rPr>
        <w:t>Вносится депутат</w:t>
      </w:r>
      <w:r w:rsidR="00920B52">
        <w:rPr>
          <w:szCs w:val="28"/>
        </w:rPr>
        <w:t>а</w:t>
      </w:r>
      <w:r w:rsidRPr="00DF6524">
        <w:rPr>
          <w:szCs w:val="28"/>
        </w:rPr>
        <w:t>м</w:t>
      </w:r>
      <w:r w:rsidR="00920B52">
        <w:rPr>
          <w:szCs w:val="28"/>
        </w:rPr>
        <w:t>и</w:t>
      </w:r>
      <w:r w:rsidRPr="00DF6524">
        <w:rPr>
          <w:szCs w:val="28"/>
        </w:rPr>
        <w:t xml:space="preserve"> </w:t>
      </w:r>
      <w:proofErr w:type="gramStart"/>
      <w:r w:rsidRPr="00DF6524">
        <w:rPr>
          <w:szCs w:val="28"/>
        </w:rPr>
        <w:t>Государственной</w:t>
      </w:r>
      <w:proofErr w:type="gramEnd"/>
      <w:r w:rsidRPr="00DF6524">
        <w:rPr>
          <w:szCs w:val="28"/>
        </w:rPr>
        <w:t xml:space="preserve"> </w:t>
      </w:r>
    </w:p>
    <w:p w14:paraId="0053E0C0" w14:textId="77777777" w:rsidR="00920B52" w:rsidRDefault="005D6AB4" w:rsidP="00920B52">
      <w:pPr>
        <w:spacing w:line="240" w:lineRule="auto"/>
        <w:ind w:left="4254"/>
        <w:jc w:val="left"/>
        <w:rPr>
          <w:szCs w:val="28"/>
        </w:rPr>
      </w:pPr>
      <w:r w:rsidRPr="00DF6524">
        <w:rPr>
          <w:szCs w:val="28"/>
        </w:rPr>
        <w:t>Думы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А.Г.Аксаковым</w:t>
      </w:r>
      <w:proofErr w:type="spellEnd"/>
      <w:r>
        <w:rPr>
          <w:szCs w:val="28"/>
        </w:rPr>
        <w:t>,</w:t>
      </w:r>
      <w:r w:rsidR="00920B52">
        <w:rPr>
          <w:szCs w:val="28"/>
        </w:rPr>
        <w:t xml:space="preserve"> </w:t>
      </w:r>
      <w:proofErr w:type="spellStart"/>
      <w:r w:rsidR="00920B52">
        <w:rPr>
          <w:szCs w:val="28"/>
        </w:rPr>
        <w:t>А.Н.Свистуновым</w:t>
      </w:r>
      <w:proofErr w:type="spellEnd"/>
      <w:r w:rsidR="00920B52">
        <w:rPr>
          <w:szCs w:val="28"/>
        </w:rPr>
        <w:t>,</w:t>
      </w:r>
      <w:r>
        <w:rPr>
          <w:szCs w:val="28"/>
        </w:rPr>
        <w:t xml:space="preserve"> </w:t>
      </w:r>
    </w:p>
    <w:p w14:paraId="015D8AFF" w14:textId="77777777" w:rsidR="00920B52" w:rsidRDefault="005D6AB4" w:rsidP="00920B52">
      <w:pPr>
        <w:spacing w:line="240" w:lineRule="auto"/>
        <w:ind w:left="4254"/>
        <w:jc w:val="left"/>
        <w:rPr>
          <w:szCs w:val="28"/>
        </w:rPr>
      </w:pPr>
      <w:r>
        <w:rPr>
          <w:szCs w:val="28"/>
        </w:rPr>
        <w:t xml:space="preserve">сенаторами </w:t>
      </w:r>
      <w:r w:rsidRPr="005F4287">
        <w:rPr>
          <w:szCs w:val="28"/>
        </w:rPr>
        <w:t>Российской Федерации</w:t>
      </w:r>
      <w:r>
        <w:rPr>
          <w:szCs w:val="28"/>
        </w:rPr>
        <w:t xml:space="preserve"> </w:t>
      </w:r>
    </w:p>
    <w:p w14:paraId="71DDFEFD" w14:textId="08761AC9" w:rsidR="005D6AB4" w:rsidRDefault="005D6AB4" w:rsidP="00920B52">
      <w:pPr>
        <w:spacing w:line="240" w:lineRule="auto"/>
        <w:ind w:left="4254"/>
        <w:jc w:val="left"/>
        <w:rPr>
          <w:szCs w:val="28"/>
        </w:rPr>
      </w:pPr>
      <w:proofErr w:type="spellStart"/>
      <w:r>
        <w:rPr>
          <w:szCs w:val="28"/>
        </w:rPr>
        <w:t>Н.А.Журавлевым</w:t>
      </w:r>
      <w:proofErr w:type="spellEnd"/>
      <w:r w:rsidR="00920B52">
        <w:rPr>
          <w:szCs w:val="28"/>
        </w:rPr>
        <w:t xml:space="preserve">, </w:t>
      </w:r>
      <w:proofErr w:type="spellStart"/>
      <w:r w:rsidR="00920B52">
        <w:rPr>
          <w:szCs w:val="28"/>
        </w:rPr>
        <w:t>А.Д.Артамоновым</w:t>
      </w:r>
      <w:proofErr w:type="spellEnd"/>
      <w:r w:rsidR="00920B52">
        <w:rPr>
          <w:szCs w:val="28"/>
        </w:rPr>
        <w:t>,</w:t>
      </w:r>
    </w:p>
    <w:p w14:paraId="22718848" w14:textId="0007806F" w:rsidR="00920B52" w:rsidRDefault="00920B52" w:rsidP="00920B52">
      <w:pPr>
        <w:spacing w:line="240" w:lineRule="auto"/>
        <w:ind w:left="4254"/>
        <w:jc w:val="left"/>
        <w:rPr>
          <w:szCs w:val="28"/>
        </w:rPr>
      </w:pPr>
      <w:proofErr w:type="spellStart"/>
      <w:r>
        <w:rPr>
          <w:szCs w:val="28"/>
        </w:rPr>
        <w:t>М.М.Ульбашевым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М.Г.Сидухин</w:t>
      </w:r>
      <w:r w:rsidR="00BB2234">
        <w:rPr>
          <w:szCs w:val="28"/>
        </w:rPr>
        <w:t>ой</w:t>
      </w:r>
      <w:proofErr w:type="spellEnd"/>
      <w:r>
        <w:rPr>
          <w:szCs w:val="28"/>
        </w:rPr>
        <w:t>,</w:t>
      </w:r>
    </w:p>
    <w:p w14:paraId="35EE4851" w14:textId="1A38C46D" w:rsidR="00920B52" w:rsidRDefault="00920B52" w:rsidP="00920B52">
      <w:pPr>
        <w:spacing w:line="240" w:lineRule="auto"/>
        <w:ind w:left="4254"/>
        <w:jc w:val="left"/>
        <w:rPr>
          <w:szCs w:val="28"/>
        </w:rPr>
      </w:pPr>
      <w:proofErr w:type="spellStart"/>
      <w:r>
        <w:rPr>
          <w:szCs w:val="28"/>
        </w:rPr>
        <w:t>В.М.Джабаровым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Г.Н.Кареловой</w:t>
      </w:r>
      <w:proofErr w:type="spellEnd"/>
    </w:p>
    <w:p w14:paraId="1753B0B7" w14:textId="77777777" w:rsidR="005D6AB4" w:rsidRDefault="005D6AB4" w:rsidP="005D6AB4">
      <w:pPr>
        <w:spacing w:line="240" w:lineRule="auto"/>
        <w:ind w:left="4963"/>
        <w:jc w:val="left"/>
        <w:rPr>
          <w:szCs w:val="28"/>
        </w:rPr>
      </w:pPr>
    </w:p>
    <w:p w14:paraId="00AF0B17" w14:textId="77777777" w:rsidR="005D6AB4" w:rsidRDefault="005D6AB4" w:rsidP="005D6AB4">
      <w:pPr>
        <w:spacing w:line="240" w:lineRule="auto"/>
        <w:ind w:left="4963"/>
        <w:jc w:val="left"/>
        <w:rPr>
          <w:szCs w:val="28"/>
        </w:rPr>
      </w:pPr>
    </w:p>
    <w:p w14:paraId="6F019436" w14:textId="235D27FC" w:rsidR="005D6AB4" w:rsidRPr="00DF6524" w:rsidRDefault="005D6AB4" w:rsidP="00920B52">
      <w:pPr>
        <w:spacing w:line="240" w:lineRule="auto"/>
        <w:ind w:left="3545" w:firstLine="709"/>
        <w:jc w:val="left"/>
        <w:rPr>
          <w:szCs w:val="28"/>
        </w:rPr>
      </w:pPr>
      <w:r w:rsidRPr="00DF6524">
        <w:rPr>
          <w:szCs w:val="28"/>
        </w:rPr>
        <w:t>Проект № _</w:t>
      </w:r>
      <w:r>
        <w:rPr>
          <w:szCs w:val="28"/>
        </w:rPr>
        <w:t>________</w:t>
      </w:r>
      <w:r w:rsidRPr="00DF6524">
        <w:rPr>
          <w:szCs w:val="28"/>
        </w:rPr>
        <w:t>____________</w:t>
      </w:r>
    </w:p>
    <w:p w14:paraId="2A9FCE1C" w14:textId="77777777" w:rsidR="005D6AB4" w:rsidRPr="00DF6524" w:rsidRDefault="005D6AB4" w:rsidP="005D6AB4">
      <w:pPr>
        <w:spacing w:line="240" w:lineRule="auto"/>
        <w:jc w:val="left"/>
        <w:rPr>
          <w:szCs w:val="28"/>
        </w:rPr>
      </w:pPr>
    </w:p>
    <w:p w14:paraId="4FB2D0A0" w14:textId="77777777" w:rsidR="005D6AB4" w:rsidRDefault="005D6AB4" w:rsidP="005D6AB4">
      <w:pPr>
        <w:rPr>
          <w:szCs w:val="28"/>
        </w:rPr>
      </w:pPr>
    </w:p>
    <w:p w14:paraId="19FA7CC5" w14:textId="77777777" w:rsidR="005D6AB4" w:rsidRDefault="005D6AB4" w:rsidP="005D6AB4">
      <w:pPr>
        <w:rPr>
          <w:szCs w:val="28"/>
        </w:rPr>
      </w:pPr>
    </w:p>
    <w:p w14:paraId="39914199" w14:textId="77777777" w:rsidR="005D6AB4" w:rsidRDefault="005D6AB4" w:rsidP="005D6AB4">
      <w:pPr>
        <w:rPr>
          <w:szCs w:val="28"/>
        </w:rPr>
      </w:pPr>
    </w:p>
    <w:p w14:paraId="54BE73BE" w14:textId="77777777" w:rsidR="00276579" w:rsidRPr="005D6AB4" w:rsidRDefault="00276579" w:rsidP="00DF7B0E">
      <w:pPr>
        <w:spacing w:line="240" w:lineRule="auto"/>
        <w:jc w:val="center"/>
        <w:rPr>
          <w:b/>
          <w:szCs w:val="28"/>
        </w:rPr>
      </w:pPr>
      <w:bookmarkStart w:id="0" w:name="_GoBack"/>
      <w:bookmarkEnd w:id="0"/>
      <w:r w:rsidRPr="005D6AB4">
        <w:rPr>
          <w:b/>
          <w:szCs w:val="28"/>
        </w:rPr>
        <w:t>ФЕДЕРАЛЬНЫЙ ЗАКОН</w:t>
      </w:r>
    </w:p>
    <w:p w14:paraId="296B240E" w14:textId="77777777" w:rsidR="00956B9F" w:rsidRDefault="00956B9F" w:rsidP="00DF7B0E">
      <w:pPr>
        <w:spacing w:line="240" w:lineRule="auto"/>
        <w:jc w:val="center"/>
        <w:rPr>
          <w:b/>
          <w:szCs w:val="28"/>
        </w:rPr>
      </w:pPr>
    </w:p>
    <w:p w14:paraId="390F20ED" w14:textId="77777777" w:rsidR="00EC48AE" w:rsidRPr="005D6AB4" w:rsidRDefault="00EC48AE" w:rsidP="00DF7B0E">
      <w:pPr>
        <w:spacing w:line="240" w:lineRule="auto"/>
        <w:jc w:val="center"/>
        <w:rPr>
          <w:b/>
          <w:szCs w:val="28"/>
        </w:rPr>
      </w:pPr>
    </w:p>
    <w:p w14:paraId="0E52F35F" w14:textId="77777777" w:rsidR="00DC52C5" w:rsidRPr="005D6AB4" w:rsidRDefault="00276579" w:rsidP="00DF7B0E">
      <w:pPr>
        <w:spacing w:line="240" w:lineRule="auto"/>
        <w:jc w:val="center"/>
        <w:rPr>
          <w:b/>
          <w:szCs w:val="28"/>
        </w:rPr>
      </w:pPr>
      <w:r w:rsidRPr="005D6AB4">
        <w:rPr>
          <w:b/>
          <w:szCs w:val="28"/>
        </w:rPr>
        <w:t>О внесении изменени</w:t>
      </w:r>
      <w:r w:rsidR="00144124" w:rsidRPr="005D6AB4">
        <w:rPr>
          <w:b/>
          <w:szCs w:val="28"/>
        </w:rPr>
        <w:t>й</w:t>
      </w:r>
      <w:r w:rsidRPr="005D6AB4">
        <w:rPr>
          <w:b/>
          <w:szCs w:val="28"/>
        </w:rPr>
        <w:t xml:space="preserve"> </w:t>
      </w:r>
      <w:r w:rsidR="00144124" w:rsidRPr="005D6AB4">
        <w:rPr>
          <w:b/>
          <w:szCs w:val="28"/>
        </w:rPr>
        <w:t>в</w:t>
      </w:r>
      <w:r w:rsidR="00DC52C5" w:rsidRPr="005D6AB4">
        <w:rPr>
          <w:b/>
          <w:szCs w:val="28"/>
        </w:rPr>
        <w:t xml:space="preserve"> Федеральн</w:t>
      </w:r>
      <w:r w:rsidR="00144124" w:rsidRPr="005D6AB4">
        <w:rPr>
          <w:b/>
          <w:szCs w:val="28"/>
        </w:rPr>
        <w:t>ый</w:t>
      </w:r>
      <w:r w:rsidR="00DC52C5" w:rsidRPr="005D6AB4">
        <w:rPr>
          <w:b/>
          <w:szCs w:val="28"/>
        </w:rPr>
        <w:t xml:space="preserve"> закон</w:t>
      </w:r>
    </w:p>
    <w:p w14:paraId="1F4F4587" w14:textId="56492415" w:rsidR="00DC52C5" w:rsidRPr="005D6AB4" w:rsidRDefault="00DC52C5" w:rsidP="00DF7B0E">
      <w:pPr>
        <w:spacing w:line="240" w:lineRule="auto"/>
        <w:jc w:val="center"/>
        <w:rPr>
          <w:b/>
          <w:szCs w:val="28"/>
        </w:rPr>
      </w:pPr>
      <w:r w:rsidRPr="005D6AB4">
        <w:rPr>
          <w:b/>
          <w:szCs w:val="28"/>
        </w:rPr>
        <w:t>«Об уполномоченном по правам потребителей финансовых услуг»</w:t>
      </w:r>
      <w:r w:rsidR="00474649" w:rsidRPr="005D6AB4">
        <w:rPr>
          <w:b/>
          <w:szCs w:val="28"/>
        </w:rPr>
        <w:t xml:space="preserve"> </w:t>
      </w:r>
      <w:r w:rsidR="005D6AB4">
        <w:rPr>
          <w:b/>
          <w:szCs w:val="28"/>
        </w:rPr>
        <w:br/>
      </w:r>
      <w:r w:rsidR="00474649" w:rsidRPr="005D6AB4">
        <w:rPr>
          <w:b/>
          <w:szCs w:val="28"/>
        </w:rPr>
        <w:t xml:space="preserve">и </w:t>
      </w:r>
      <w:r w:rsidR="000B4A56" w:rsidRPr="005D6AB4">
        <w:rPr>
          <w:b/>
          <w:szCs w:val="28"/>
        </w:rPr>
        <w:t xml:space="preserve">статью 21 Кодекса административного судопроизводства </w:t>
      </w:r>
      <w:r w:rsidR="000B4A56" w:rsidRPr="005D6AB4">
        <w:rPr>
          <w:b/>
          <w:szCs w:val="28"/>
        </w:rPr>
        <w:br/>
        <w:t xml:space="preserve">Российской Федерации </w:t>
      </w:r>
    </w:p>
    <w:p w14:paraId="3F2B007E" w14:textId="77777777" w:rsidR="00144124" w:rsidRDefault="00144124" w:rsidP="00DF7B0E">
      <w:pPr>
        <w:tabs>
          <w:tab w:val="left" w:pos="851"/>
        </w:tabs>
        <w:spacing w:line="480" w:lineRule="auto"/>
        <w:ind w:firstLine="709"/>
        <w:contextualSpacing/>
        <w:rPr>
          <w:b/>
          <w:szCs w:val="28"/>
        </w:rPr>
      </w:pPr>
    </w:p>
    <w:p w14:paraId="146F0535" w14:textId="77777777" w:rsidR="00EC48AE" w:rsidRPr="005D6AB4" w:rsidRDefault="00EC48AE" w:rsidP="00DF7B0E">
      <w:pPr>
        <w:tabs>
          <w:tab w:val="left" w:pos="851"/>
        </w:tabs>
        <w:spacing w:line="480" w:lineRule="auto"/>
        <w:ind w:firstLine="709"/>
        <w:contextualSpacing/>
        <w:rPr>
          <w:b/>
          <w:szCs w:val="28"/>
        </w:rPr>
      </w:pPr>
    </w:p>
    <w:p w14:paraId="6FBEC14E" w14:textId="77777777" w:rsidR="00144124" w:rsidRPr="005D6AB4" w:rsidRDefault="00144124" w:rsidP="00EC48AE">
      <w:pPr>
        <w:tabs>
          <w:tab w:val="left" w:pos="851"/>
        </w:tabs>
        <w:spacing w:line="408" w:lineRule="auto"/>
        <w:ind w:firstLine="709"/>
        <w:contextualSpacing/>
        <w:rPr>
          <w:b/>
          <w:szCs w:val="28"/>
        </w:rPr>
      </w:pPr>
      <w:r w:rsidRPr="005D6AB4">
        <w:rPr>
          <w:b/>
          <w:szCs w:val="28"/>
        </w:rPr>
        <w:t>Статья 1</w:t>
      </w:r>
    </w:p>
    <w:p w14:paraId="040ABDE2" w14:textId="62AD05F2" w:rsidR="00144124" w:rsidRPr="005D6AB4" w:rsidRDefault="00144124" w:rsidP="00EC48AE">
      <w:pPr>
        <w:tabs>
          <w:tab w:val="left" w:pos="851"/>
        </w:tabs>
        <w:spacing w:line="408" w:lineRule="auto"/>
        <w:ind w:firstLine="709"/>
        <w:contextualSpacing/>
        <w:rPr>
          <w:szCs w:val="28"/>
        </w:rPr>
      </w:pPr>
      <w:r w:rsidRPr="005D6AB4">
        <w:rPr>
          <w:szCs w:val="28"/>
        </w:rPr>
        <w:t xml:space="preserve">Внести в Федеральный закон от 4 июня 2018 года № 123-ФЗ </w:t>
      </w:r>
      <w:r w:rsidR="005D6AB4">
        <w:rPr>
          <w:szCs w:val="28"/>
        </w:rPr>
        <w:br/>
      </w:r>
      <w:r w:rsidRPr="005D6AB4">
        <w:rPr>
          <w:szCs w:val="28"/>
        </w:rPr>
        <w:t xml:space="preserve">«Об уполномоченном по правам потребителей финансовых услуг» </w:t>
      </w:r>
      <w:r w:rsidRPr="005D6AB4">
        <w:rPr>
          <w:rFonts w:eastAsia="Calibri"/>
          <w:szCs w:val="28"/>
          <w:lang w:eastAsia="en-US"/>
        </w:rPr>
        <w:t xml:space="preserve">(Собрание законодательства Российской Федерации, 2018, № 24, ст. 3390; 2021, </w:t>
      </w:r>
      <w:r w:rsidR="00C06DB2" w:rsidRPr="005D6AB4">
        <w:rPr>
          <w:rFonts w:eastAsia="Calibri"/>
          <w:szCs w:val="28"/>
          <w:lang w:eastAsia="en-US"/>
        </w:rPr>
        <w:br/>
      </w:r>
      <w:r w:rsidRPr="005D6AB4">
        <w:rPr>
          <w:rFonts w:eastAsia="Calibri"/>
          <w:szCs w:val="28"/>
          <w:lang w:eastAsia="en-US"/>
        </w:rPr>
        <w:t xml:space="preserve">№ </w:t>
      </w:r>
      <w:r w:rsidR="00C06DB2" w:rsidRPr="005D6AB4">
        <w:rPr>
          <w:rFonts w:eastAsia="Calibri"/>
          <w:szCs w:val="28"/>
          <w:lang w:eastAsia="en-US"/>
        </w:rPr>
        <w:t>27, ст. 5171;</w:t>
      </w:r>
      <w:r w:rsidRPr="005D6AB4">
        <w:rPr>
          <w:rFonts w:eastAsia="Calibri"/>
          <w:szCs w:val="28"/>
          <w:lang w:eastAsia="en-US"/>
        </w:rPr>
        <w:t xml:space="preserve"> </w:t>
      </w:r>
      <w:r w:rsidR="00C06DB2" w:rsidRPr="005D6AB4">
        <w:rPr>
          <w:rFonts w:eastAsia="Calibri"/>
          <w:szCs w:val="28"/>
          <w:lang w:eastAsia="en-US"/>
        </w:rPr>
        <w:t>2023, №12, ст. 1883, № 25, ст. 4415; № 29, ст. 5</w:t>
      </w:r>
      <w:r w:rsidR="00CB0410" w:rsidRPr="005D6AB4">
        <w:rPr>
          <w:rFonts w:eastAsia="Calibri"/>
          <w:szCs w:val="28"/>
          <w:lang w:eastAsia="en-US"/>
        </w:rPr>
        <w:t>304</w:t>
      </w:r>
      <w:r w:rsidRPr="005D6AB4">
        <w:rPr>
          <w:rFonts w:eastAsia="Calibri"/>
          <w:szCs w:val="28"/>
          <w:lang w:eastAsia="en-US"/>
        </w:rPr>
        <w:t>) следующие изменения:</w:t>
      </w:r>
    </w:p>
    <w:p w14:paraId="2B2333D6" w14:textId="77777777" w:rsidR="00144124" w:rsidRPr="005D6AB4" w:rsidRDefault="00144124" w:rsidP="00EC48AE">
      <w:pPr>
        <w:tabs>
          <w:tab w:val="left" w:pos="851"/>
        </w:tabs>
        <w:spacing w:line="408" w:lineRule="auto"/>
        <w:ind w:firstLine="709"/>
        <w:rPr>
          <w:szCs w:val="28"/>
        </w:rPr>
      </w:pPr>
      <w:r w:rsidRPr="005D6AB4">
        <w:rPr>
          <w:szCs w:val="28"/>
        </w:rPr>
        <w:t xml:space="preserve">1) статью 7 дополнить </w:t>
      </w:r>
      <w:bookmarkStart w:id="1" w:name="Par134"/>
      <w:bookmarkStart w:id="2" w:name="p12"/>
      <w:bookmarkEnd w:id="1"/>
      <w:bookmarkEnd w:id="2"/>
      <w:r w:rsidRPr="005D6AB4">
        <w:rPr>
          <w:szCs w:val="28"/>
        </w:rPr>
        <w:t xml:space="preserve">частью 12 следующего содержания: </w:t>
      </w:r>
    </w:p>
    <w:p w14:paraId="00885D15" w14:textId="77777777" w:rsidR="00144124" w:rsidRPr="005D6AB4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AB4">
        <w:rPr>
          <w:rFonts w:ascii="Times New Roman" w:hAnsi="Times New Roman" w:cs="Times New Roman"/>
          <w:sz w:val="28"/>
          <w:szCs w:val="28"/>
        </w:rPr>
        <w:t>«12. Решения Совета Службы по вопросу об утверждении размера дифференцированной ставки взносов финансовых организаций</w:t>
      </w:r>
      <w:r w:rsidR="00FC1E08" w:rsidRPr="005D6AB4">
        <w:rPr>
          <w:rFonts w:ascii="Times New Roman" w:hAnsi="Times New Roman" w:cs="Times New Roman"/>
          <w:sz w:val="28"/>
          <w:szCs w:val="28"/>
        </w:rPr>
        <w:t xml:space="preserve"> </w:t>
      </w:r>
      <w:r w:rsidRPr="005D6AB4">
        <w:rPr>
          <w:rFonts w:ascii="Times New Roman" w:hAnsi="Times New Roman" w:cs="Times New Roman"/>
          <w:sz w:val="28"/>
          <w:szCs w:val="28"/>
        </w:rPr>
        <w:t>может быть оспорено финансовой организацией в Верховном Суде Российской Федерации по правилам, установленным Кодексом административного судопроизводства Российской Федерации для оспаривания нормативных правовых актов</w:t>
      </w:r>
      <w:proofErr w:type="gramStart"/>
      <w:r w:rsidRPr="005D6AB4">
        <w:rPr>
          <w:rFonts w:ascii="Times New Roman" w:hAnsi="Times New Roman" w:cs="Times New Roman"/>
          <w:sz w:val="28"/>
          <w:szCs w:val="28"/>
        </w:rPr>
        <w:t>.»;</w:t>
      </w:r>
    </w:p>
    <w:p w14:paraId="0A6794EC" w14:textId="77777777" w:rsidR="00144124" w:rsidRPr="005D6AB4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5D6AB4">
        <w:rPr>
          <w:rFonts w:ascii="Times New Roman" w:hAnsi="Times New Roman" w:cs="Times New Roman"/>
          <w:sz w:val="28"/>
          <w:szCs w:val="28"/>
        </w:rPr>
        <w:lastRenderedPageBreak/>
        <w:t>2) статью 9 дополнить частью 10 следующего содержания:</w:t>
      </w:r>
    </w:p>
    <w:p w14:paraId="42C8CE3E" w14:textId="77777777" w:rsidR="00144124" w:rsidRPr="005D6AB4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AB4">
        <w:rPr>
          <w:rFonts w:ascii="Times New Roman" w:hAnsi="Times New Roman" w:cs="Times New Roman"/>
          <w:sz w:val="28"/>
          <w:szCs w:val="28"/>
        </w:rPr>
        <w:t xml:space="preserve">«10. Руководитель Службы обеспечения деятельности финансового уполномоченного вправе без доверенности представлять Совет Службы в суде </w:t>
      </w:r>
      <w:r w:rsidRPr="005D6AB4">
        <w:rPr>
          <w:rFonts w:ascii="Times New Roman" w:hAnsi="Times New Roman" w:cs="Times New Roman"/>
          <w:color w:val="000000" w:themeColor="text1"/>
          <w:sz w:val="28"/>
          <w:szCs w:val="28"/>
        </w:rPr>
        <w:t>по делам об оспаривании решений Совета Службы</w:t>
      </w:r>
      <w:proofErr w:type="gramStart"/>
      <w:r w:rsidRPr="005D6AB4">
        <w:rPr>
          <w:rFonts w:ascii="Times New Roman" w:hAnsi="Times New Roman" w:cs="Times New Roman"/>
          <w:color w:val="000000" w:themeColor="text1"/>
          <w:sz w:val="28"/>
          <w:szCs w:val="28"/>
        </w:rPr>
        <w:t>.»;</w:t>
      </w:r>
    </w:p>
    <w:p w14:paraId="2C9D01D2" w14:textId="77777777" w:rsidR="00144124" w:rsidRPr="005D6AB4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5D6AB4">
        <w:rPr>
          <w:rFonts w:ascii="Times New Roman" w:hAnsi="Times New Roman" w:cs="Times New Roman"/>
          <w:sz w:val="28"/>
          <w:szCs w:val="28"/>
        </w:rPr>
        <w:t xml:space="preserve">3) в статье 11: </w:t>
      </w:r>
    </w:p>
    <w:p w14:paraId="1E5B96A1" w14:textId="062B09C5" w:rsidR="00144124" w:rsidRPr="005D6AB4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AB4">
        <w:rPr>
          <w:rFonts w:ascii="Times New Roman" w:hAnsi="Times New Roman" w:cs="Times New Roman"/>
          <w:sz w:val="28"/>
          <w:szCs w:val="28"/>
        </w:rPr>
        <w:t>а) часть 3 дополнить пункт</w:t>
      </w:r>
      <w:r w:rsidR="00190E22">
        <w:rPr>
          <w:rFonts w:ascii="Times New Roman" w:hAnsi="Times New Roman" w:cs="Times New Roman"/>
          <w:sz w:val="28"/>
          <w:szCs w:val="28"/>
        </w:rPr>
        <w:t>о</w:t>
      </w:r>
      <w:r w:rsidRPr="005D6AB4">
        <w:rPr>
          <w:rFonts w:ascii="Times New Roman" w:hAnsi="Times New Roman" w:cs="Times New Roman"/>
          <w:sz w:val="28"/>
          <w:szCs w:val="28"/>
        </w:rPr>
        <w:t>м 8 следующего содержания:</w:t>
      </w:r>
    </w:p>
    <w:p w14:paraId="3AAE60F3" w14:textId="2ACCD7C6" w:rsidR="00144124" w:rsidRDefault="00144124" w:rsidP="00EC48AE">
      <w:pPr>
        <w:spacing w:line="408" w:lineRule="auto"/>
        <w:ind w:firstLine="709"/>
        <w:rPr>
          <w:szCs w:val="28"/>
        </w:rPr>
      </w:pPr>
      <w:proofErr w:type="gramStart"/>
      <w:r w:rsidRPr="005D6AB4">
        <w:rPr>
          <w:szCs w:val="28"/>
        </w:rPr>
        <w:t>«</w:t>
      </w:r>
      <w:bookmarkStart w:id="3" w:name="Par212"/>
      <w:bookmarkStart w:id="4" w:name="p89"/>
      <w:bookmarkEnd w:id="3"/>
      <w:bookmarkEnd w:id="4"/>
      <w:r w:rsidRPr="005D6AB4">
        <w:rPr>
          <w:szCs w:val="28"/>
        </w:rPr>
        <w:t>8) количества обращений, которые поступили к финансовому уполномоченному и по которым финансовой организацией не предоставлены или предоставлены не в полном объеме запрошенные финансовым уполномоченным в соответствии с частью 2 статьи 20 настоящего Федерального закона разъяснения, документы и (или) сведения, если это повлекло прекращение рассмотрения обращения по существу на основании пункта 2</w:t>
      </w:r>
      <w:r w:rsidRPr="005D6AB4">
        <w:rPr>
          <w:szCs w:val="28"/>
          <w:vertAlign w:val="superscript"/>
        </w:rPr>
        <w:t>1</w:t>
      </w:r>
      <w:r w:rsidRPr="005D6AB4">
        <w:rPr>
          <w:szCs w:val="28"/>
        </w:rPr>
        <w:t xml:space="preserve"> части 1 статьи 27 настоящего Федерального закона, за квартал</w:t>
      </w:r>
      <w:proofErr w:type="gramEnd"/>
      <w:r w:rsidR="00190E22">
        <w:rPr>
          <w:szCs w:val="28"/>
        </w:rPr>
        <w:t>, за который уплачивается взнос</w:t>
      </w:r>
      <w:proofErr w:type="gramStart"/>
      <w:r w:rsidR="00190E22">
        <w:rPr>
          <w:szCs w:val="28"/>
        </w:rPr>
        <w:t>;»</w:t>
      </w:r>
      <w:proofErr w:type="gramEnd"/>
      <w:r w:rsidR="00190E22">
        <w:rPr>
          <w:szCs w:val="28"/>
        </w:rPr>
        <w:t>;</w:t>
      </w:r>
    </w:p>
    <w:p w14:paraId="3CA8979B" w14:textId="2157CA6E" w:rsidR="00190E22" w:rsidRPr="005D6AB4" w:rsidRDefault="00190E22" w:rsidP="00EC48AE">
      <w:pPr>
        <w:spacing w:line="408" w:lineRule="auto"/>
        <w:ind w:firstLine="709"/>
        <w:rPr>
          <w:szCs w:val="28"/>
        </w:rPr>
      </w:pPr>
      <w:r>
        <w:rPr>
          <w:szCs w:val="28"/>
        </w:rPr>
        <w:t>б) дополнить частью 3</w:t>
      </w:r>
      <w:r w:rsidRPr="00190E22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14:paraId="4ECA2889" w14:textId="68D290B3" w:rsidR="00C73685" w:rsidRPr="00190E22" w:rsidRDefault="00190E22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</w:t>
      </w:r>
      <w:r w:rsidRPr="00190E2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44124" w:rsidRPr="005D6AB4">
        <w:rPr>
          <w:rFonts w:ascii="Times New Roman" w:hAnsi="Times New Roman" w:cs="Times New Roman"/>
          <w:sz w:val="28"/>
          <w:szCs w:val="28"/>
        </w:rPr>
        <w:t xml:space="preserve"> Размер </w:t>
      </w:r>
      <w:r w:rsidR="00144124" w:rsidRPr="00190E22">
        <w:rPr>
          <w:rFonts w:ascii="Times New Roman" w:hAnsi="Times New Roman" w:cs="Times New Roman"/>
          <w:sz w:val="28"/>
          <w:szCs w:val="28"/>
        </w:rPr>
        <w:t>дифференцированной ставки взноса для случаев, предусмотренных пунктом 8 части 3 настоящей статьи, не может превышать</w:t>
      </w:r>
      <w:r w:rsidR="00C73685" w:rsidRPr="00190E22">
        <w:rPr>
          <w:rFonts w:ascii="Times New Roman" w:hAnsi="Times New Roman" w:cs="Times New Roman"/>
          <w:sz w:val="28"/>
          <w:szCs w:val="28"/>
        </w:rPr>
        <w:t>:</w:t>
      </w:r>
    </w:p>
    <w:p w14:paraId="3C81FCF1" w14:textId="77777777" w:rsidR="00C73685" w:rsidRPr="00190E22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E22">
        <w:rPr>
          <w:rFonts w:ascii="Times New Roman" w:hAnsi="Times New Roman" w:cs="Times New Roman"/>
          <w:sz w:val="28"/>
          <w:szCs w:val="28"/>
        </w:rPr>
        <w:t>трехкратный размер дифференцированной ставки взноса, пр</w:t>
      </w:r>
      <w:r w:rsidR="00A66A0D" w:rsidRPr="00190E22">
        <w:rPr>
          <w:rFonts w:ascii="Times New Roman" w:hAnsi="Times New Roman" w:cs="Times New Roman"/>
          <w:sz w:val="28"/>
          <w:szCs w:val="28"/>
        </w:rPr>
        <w:t>едусмотренной пунктом 3 части 3 настоящей статьи</w:t>
      </w:r>
      <w:r w:rsidR="00091D22" w:rsidRPr="00190E22">
        <w:rPr>
          <w:rFonts w:ascii="Times New Roman" w:hAnsi="Times New Roman" w:cs="Times New Roman"/>
          <w:sz w:val="28"/>
          <w:szCs w:val="28"/>
        </w:rPr>
        <w:t>,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="001A6644" w:rsidRPr="00190E22">
        <w:rPr>
          <w:rFonts w:ascii="Times New Roman" w:hAnsi="Times New Roman" w:cs="Times New Roman"/>
          <w:sz w:val="28"/>
          <w:szCs w:val="28"/>
        </w:rPr>
        <w:t>,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</w:t>
      </w:r>
      <w:r w:rsidR="001A6644" w:rsidRPr="00190E22">
        <w:rPr>
          <w:rFonts w:ascii="Times New Roman" w:hAnsi="Times New Roman" w:cs="Times New Roman"/>
          <w:sz w:val="28"/>
          <w:szCs w:val="28"/>
        </w:rPr>
        <w:t xml:space="preserve">если финансовая организация не предоставила </w:t>
      </w:r>
      <w:r w:rsidR="00AB6C7B" w:rsidRPr="00190E22">
        <w:rPr>
          <w:rFonts w:ascii="Times New Roman" w:hAnsi="Times New Roman" w:cs="Times New Roman"/>
          <w:sz w:val="28"/>
          <w:szCs w:val="28"/>
        </w:rPr>
        <w:t xml:space="preserve">ни одного из </w:t>
      </w:r>
      <w:r w:rsidR="00A73290" w:rsidRPr="00190E22">
        <w:rPr>
          <w:rFonts w:ascii="Times New Roman" w:hAnsi="Times New Roman" w:cs="Times New Roman"/>
          <w:sz w:val="28"/>
          <w:szCs w:val="28"/>
        </w:rPr>
        <w:t>запрошенны</w:t>
      </w:r>
      <w:r w:rsidR="00AB6C7B" w:rsidRPr="00190E22">
        <w:rPr>
          <w:rFonts w:ascii="Times New Roman" w:hAnsi="Times New Roman" w:cs="Times New Roman"/>
          <w:sz w:val="28"/>
          <w:szCs w:val="28"/>
        </w:rPr>
        <w:t>х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финансовым уполномоченным </w:t>
      </w:r>
      <w:r w:rsidR="00A265C8" w:rsidRPr="00190E22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20 настоящего Федерального закона </w:t>
      </w:r>
      <w:r w:rsidR="00A73290" w:rsidRPr="00190E22">
        <w:rPr>
          <w:rFonts w:ascii="Times New Roman" w:hAnsi="Times New Roman" w:cs="Times New Roman"/>
          <w:sz w:val="28"/>
          <w:szCs w:val="28"/>
        </w:rPr>
        <w:t>разъяснени</w:t>
      </w:r>
      <w:r w:rsidR="003E6457" w:rsidRPr="00190E22">
        <w:rPr>
          <w:rFonts w:ascii="Times New Roman" w:hAnsi="Times New Roman" w:cs="Times New Roman"/>
          <w:sz w:val="28"/>
          <w:szCs w:val="28"/>
        </w:rPr>
        <w:t>й</w:t>
      </w:r>
      <w:r w:rsidR="00A73290" w:rsidRPr="00190E22">
        <w:rPr>
          <w:rFonts w:ascii="Times New Roman" w:hAnsi="Times New Roman" w:cs="Times New Roman"/>
          <w:sz w:val="28"/>
          <w:szCs w:val="28"/>
        </w:rPr>
        <w:t>, документ</w:t>
      </w:r>
      <w:r w:rsidR="003E6457" w:rsidRPr="00190E22">
        <w:rPr>
          <w:rFonts w:ascii="Times New Roman" w:hAnsi="Times New Roman" w:cs="Times New Roman"/>
          <w:sz w:val="28"/>
          <w:szCs w:val="28"/>
        </w:rPr>
        <w:t>ов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и (или) сведени</w:t>
      </w:r>
      <w:r w:rsidR="003E6457" w:rsidRPr="00190E22">
        <w:rPr>
          <w:rFonts w:ascii="Times New Roman" w:hAnsi="Times New Roman" w:cs="Times New Roman"/>
          <w:sz w:val="28"/>
          <w:szCs w:val="28"/>
        </w:rPr>
        <w:t>й</w:t>
      </w:r>
      <w:r w:rsidR="001A6644" w:rsidRPr="00190E22">
        <w:rPr>
          <w:rFonts w:ascii="Times New Roman" w:hAnsi="Times New Roman" w:cs="Times New Roman"/>
          <w:sz w:val="28"/>
          <w:szCs w:val="28"/>
        </w:rPr>
        <w:t>,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D175FA" w14:textId="77777777" w:rsidR="00144124" w:rsidRPr="00190E22" w:rsidRDefault="00A66A0D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E22">
        <w:rPr>
          <w:rFonts w:ascii="Times New Roman" w:hAnsi="Times New Roman" w:cs="Times New Roman"/>
          <w:sz w:val="28"/>
          <w:szCs w:val="28"/>
        </w:rPr>
        <w:t xml:space="preserve">размер дифференцированной </w:t>
      </w:r>
      <w:r w:rsidR="00A73290" w:rsidRPr="00190E22">
        <w:rPr>
          <w:rFonts w:ascii="Times New Roman" w:hAnsi="Times New Roman" w:cs="Times New Roman"/>
          <w:sz w:val="28"/>
          <w:szCs w:val="28"/>
        </w:rPr>
        <w:t>ставки взноса</w:t>
      </w:r>
      <w:r w:rsidRPr="00190E22">
        <w:rPr>
          <w:rFonts w:ascii="Times New Roman" w:hAnsi="Times New Roman" w:cs="Times New Roman"/>
          <w:sz w:val="28"/>
          <w:szCs w:val="28"/>
        </w:rPr>
        <w:t>, предусмотренной пунктом 3 части 3 настоящей статьи</w:t>
      </w:r>
      <w:r w:rsidR="00A265C8" w:rsidRPr="00190E22">
        <w:rPr>
          <w:rFonts w:ascii="Times New Roman" w:hAnsi="Times New Roman" w:cs="Times New Roman"/>
          <w:sz w:val="28"/>
          <w:szCs w:val="28"/>
        </w:rPr>
        <w:t xml:space="preserve">, </w:t>
      </w:r>
      <w:r w:rsidR="00A73290" w:rsidRPr="00190E22">
        <w:rPr>
          <w:rFonts w:ascii="Times New Roman" w:hAnsi="Times New Roman" w:cs="Times New Roman"/>
          <w:sz w:val="28"/>
          <w:szCs w:val="28"/>
        </w:rPr>
        <w:t>в случае</w:t>
      </w:r>
      <w:r w:rsidR="001A6644" w:rsidRPr="00190E22">
        <w:rPr>
          <w:rFonts w:ascii="Times New Roman" w:hAnsi="Times New Roman" w:cs="Times New Roman"/>
          <w:sz w:val="28"/>
          <w:szCs w:val="28"/>
        </w:rPr>
        <w:t>, если финансовая организация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предостав</w:t>
      </w:r>
      <w:r w:rsidR="001A6644" w:rsidRPr="00190E22">
        <w:rPr>
          <w:rFonts w:ascii="Times New Roman" w:hAnsi="Times New Roman" w:cs="Times New Roman"/>
          <w:sz w:val="28"/>
          <w:szCs w:val="28"/>
        </w:rPr>
        <w:t>ила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запрошенны</w:t>
      </w:r>
      <w:r w:rsidR="001A6644" w:rsidRPr="00190E22">
        <w:rPr>
          <w:rFonts w:ascii="Times New Roman" w:hAnsi="Times New Roman" w:cs="Times New Roman"/>
          <w:sz w:val="28"/>
          <w:szCs w:val="28"/>
        </w:rPr>
        <w:t>е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финансовым уполномоченным </w:t>
      </w:r>
      <w:r w:rsidR="00A265C8" w:rsidRPr="00190E22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20 настоящего Федерального закона </w:t>
      </w:r>
      <w:r w:rsidR="00A73290" w:rsidRPr="00190E22">
        <w:rPr>
          <w:rFonts w:ascii="Times New Roman" w:hAnsi="Times New Roman" w:cs="Times New Roman"/>
          <w:sz w:val="28"/>
          <w:szCs w:val="28"/>
        </w:rPr>
        <w:t>разъяснени</w:t>
      </w:r>
      <w:r w:rsidR="001A6644" w:rsidRPr="00190E22">
        <w:rPr>
          <w:rFonts w:ascii="Times New Roman" w:hAnsi="Times New Roman" w:cs="Times New Roman"/>
          <w:sz w:val="28"/>
          <w:szCs w:val="28"/>
        </w:rPr>
        <w:t>я</w:t>
      </w:r>
      <w:r w:rsidR="00A73290" w:rsidRPr="00190E22">
        <w:rPr>
          <w:rFonts w:ascii="Times New Roman" w:hAnsi="Times New Roman" w:cs="Times New Roman"/>
          <w:sz w:val="28"/>
          <w:szCs w:val="28"/>
        </w:rPr>
        <w:t>, документ</w:t>
      </w:r>
      <w:r w:rsidR="001A6644" w:rsidRPr="00190E22">
        <w:rPr>
          <w:rFonts w:ascii="Times New Roman" w:hAnsi="Times New Roman" w:cs="Times New Roman"/>
          <w:sz w:val="28"/>
          <w:szCs w:val="28"/>
        </w:rPr>
        <w:t>ы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и (или) сведени</w:t>
      </w:r>
      <w:r w:rsidR="001A6644" w:rsidRPr="00190E22">
        <w:rPr>
          <w:rFonts w:ascii="Times New Roman" w:hAnsi="Times New Roman" w:cs="Times New Roman"/>
          <w:sz w:val="28"/>
          <w:szCs w:val="28"/>
        </w:rPr>
        <w:t>я</w:t>
      </w:r>
      <w:r w:rsidR="00A73290" w:rsidRPr="00190E22">
        <w:rPr>
          <w:rFonts w:ascii="Times New Roman" w:hAnsi="Times New Roman" w:cs="Times New Roman"/>
          <w:sz w:val="28"/>
          <w:szCs w:val="28"/>
        </w:rPr>
        <w:t xml:space="preserve"> не в полном объеме</w:t>
      </w:r>
      <w:r w:rsidR="00144124" w:rsidRPr="00190E22">
        <w:rPr>
          <w:rFonts w:ascii="Times New Roman" w:hAnsi="Times New Roman" w:cs="Times New Roman"/>
          <w:sz w:val="28"/>
          <w:szCs w:val="28"/>
        </w:rPr>
        <w:t>»</w:t>
      </w:r>
      <w:r w:rsidR="00E20156" w:rsidRPr="00190E22">
        <w:rPr>
          <w:rFonts w:ascii="Times New Roman" w:hAnsi="Times New Roman" w:cs="Times New Roman"/>
          <w:sz w:val="28"/>
          <w:szCs w:val="28"/>
        </w:rPr>
        <w:t>;</w:t>
      </w:r>
    </w:p>
    <w:p w14:paraId="3BA7DC26" w14:textId="41323DB5" w:rsidR="00144124" w:rsidRPr="005D6AB4" w:rsidRDefault="00EC48AE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144124" w:rsidRPr="005D6AB4">
        <w:rPr>
          <w:rFonts w:ascii="Times New Roman" w:hAnsi="Times New Roman" w:cs="Times New Roman"/>
          <w:sz w:val="28"/>
          <w:szCs w:val="28"/>
        </w:rPr>
        <w:t>) дополнить частями 8-10 следующего содержания:</w:t>
      </w:r>
    </w:p>
    <w:p w14:paraId="31B57FF6" w14:textId="77777777" w:rsidR="0085661B" w:rsidRPr="005D6AB4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AB4">
        <w:rPr>
          <w:rFonts w:ascii="Times New Roman" w:hAnsi="Times New Roman" w:cs="Times New Roman"/>
          <w:sz w:val="28"/>
          <w:szCs w:val="28"/>
        </w:rPr>
        <w:t>«8. Решение Совета Службы об утверждении дифференцированной ставки взносов финансовых организаций может быть пересмотрено Советом Службы</w:t>
      </w:r>
      <w:r w:rsidR="00BA369F" w:rsidRPr="005D6AB4">
        <w:rPr>
          <w:rFonts w:ascii="Times New Roman" w:hAnsi="Times New Roman" w:cs="Times New Roman"/>
          <w:sz w:val="28"/>
          <w:szCs w:val="28"/>
        </w:rPr>
        <w:t xml:space="preserve"> </w:t>
      </w:r>
      <w:r w:rsidR="0085661B" w:rsidRPr="005D6AB4">
        <w:rPr>
          <w:rFonts w:ascii="Times New Roman" w:hAnsi="Times New Roman" w:cs="Times New Roman"/>
          <w:sz w:val="28"/>
          <w:szCs w:val="28"/>
        </w:rPr>
        <w:t>в следующих случаях:</w:t>
      </w:r>
      <w:r w:rsidRPr="005D6A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AD843" w14:textId="77777777" w:rsidR="00BA369F" w:rsidRPr="005D6AB4" w:rsidRDefault="0085661B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AB4">
        <w:rPr>
          <w:rFonts w:ascii="Times New Roman" w:hAnsi="Times New Roman" w:cs="Times New Roman"/>
          <w:sz w:val="28"/>
          <w:szCs w:val="28"/>
        </w:rPr>
        <w:t xml:space="preserve">1) </w:t>
      </w:r>
      <w:r w:rsidR="00144124" w:rsidRPr="005D6AB4">
        <w:rPr>
          <w:rFonts w:ascii="Times New Roman" w:hAnsi="Times New Roman" w:cs="Times New Roman"/>
          <w:sz w:val="28"/>
          <w:szCs w:val="28"/>
        </w:rPr>
        <w:t>при утверждении Советом Службы сметы доходов и расходов службы обеспечения деятельности финансового уполномоченного на очередной календарный год</w:t>
      </w:r>
      <w:r w:rsidR="00BA369F" w:rsidRPr="005D6AB4">
        <w:rPr>
          <w:rFonts w:ascii="Times New Roman" w:hAnsi="Times New Roman" w:cs="Times New Roman"/>
          <w:sz w:val="28"/>
          <w:szCs w:val="28"/>
        </w:rPr>
        <w:t>;</w:t>
      </w:r>
    </w:p>
    <w:p w14:paraId="2447384A" w14:textId="77777777" w:rsidR="00395C1C" w:rsidRPr="005D6AB4" w:rsidRDefault="00BA369F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AB4">
        <w:rPr>
          <w:rFonts w:ascii="Times New Roman" w:hAnsi="Times New Roman" w:cs="Times New Roman"/>
          <w:sz w:val="28"/>
          <w:szCs w:val="28"/>
        </w:rPr>
        <w:t xml:space="preserve">2) </w:t>
      </w:r>
      <w:r w:rsidR="00144124" w:rsidRPr="005D6AB4">
        <w:rPr>
          <w:rFonts w:ascii="Times New Roman" w:hAnsi="Times New Roman" w:cs="Times New Roman"/>
          <w:sz w:val="28"/>
          <w:szCs w:val="28"/>
        </w:rPr>
        <w:t>при пересмотре Советом Службы сметы доходов и расходов службы обеспечения деятельности финансового уполномоченного</w:t>
      </w:r>
      <w:r w:rsidR="00E770E2" w:rsidRPr="005D6AB4">
        <w:rPr>
          <w:rFonts w:ascii="Times New Roman" w:hAnsi="Times New Roman" w:cs="Times New Roman"/>
          <w:sz w:val="28"/>
          <w:szCs w:val="28"/>
        </w:rPr>
        <w:t xml:space="preserve"> в случае недостаточности денежных средств, вносимых финансовыми организациями для покрытия расходов Службы в соответствующем календарном году -</w:t>
      </w:r>
      <w:r w:rsidR="00144124" w:rsidRPr="005D6AB4">
        <w:rPr>
          <w:rFonts w:ascii="Times New Roman" w:hAnsi="Times New Roman" w:cs="Times New Roman"/>
          <w:sz w:val="28"/>
          <w:szCs w:val="28"/>
        </w:rPr>
        <w:t xml:space="preserve"> но не чаще, чем один раз в год</w:t>
      </w:r>
      <w:r w:rsidR="003E6457" w:rsidRPr="005D6AB4">
        <w:rPr>
          <w:rFonts w:ascii="Times New Roman" w:hAnsi="Times New Roman" w:cs="Times New Roman"/>
          <w:b/>
          <w:sz w:val="28"/>
          <w:szCs w:val="28"/>
        </w:rPr>
        <w:t>.</w:t>
      </w:r>
      <w:r w:rsidR="00DD45E0" w:rsidRPr="005D6A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BC15D" w14:textId="56BCE71B" w:rsidR="00144124" w:rsidRPr="005D6AB4" w:rsidRDefault="00144124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 xml:space="preserve">9. Решение Совета Службы об утверждении дифференцированной ставки взносов финансовых организаций подлежит опубликованию на официальном сайте финансового уполномоченного в информационно-телекоммуникационной сети «Интернет» в срок, не превышающий десяти рабочих дней со дня, следующего за днем его принятия </w:t>
      </w:r>
      <w:r w:rsidR="00190E22">
        <w:rPr>
          <w:szCs w:val="28"/>
        </w:rPr>
        <w:t>или пересмотра Советом Службы.</w:t>
      </w:r>
    </w:p>
    <w:p w14:paraId="41B5E760" w14:textId="190A3AD4" w:rsidR="00144124" w:rsidRPr="005D6AB4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AB4">
        <w:rPr>
          <w:rFonts w:ascii="Times New Roman" w:hAnsi="Times New Roman" w:cs="Times New Roman"/>
          <w:sz w:val="28"/>
          <w:szCs w:val="28"/>
        </w:rPr>
        <w:t xml:space="preserve">10. Утвержденная Советом Службы ставка взноса для случаев, предусмотренных пунктом 8 части 3 настоящей статьи, применяется к финансовой организации, если в соответствии с требованиями закона </w:t>
      </w:r>
      <w:proofErr w:type="gramStart"/>
      <w:r w:rsidRPr="005D6AB4">
        <w:rPr>
          <w:rFonts w:ascii="Times New Roman" w:hAnsi="Times New Roman" w:cs="Times New Roman"/>
          <w:sz w:val="28"/>
          <w:szCs w:val="28"/>
        </w:rPr>
        <w:t>или</w:t>
      </w:r>
      <w:proofErr w:type="gramEnd"/>
      <w:r w:rsidRPr="005D6AB4">
        <w:rPr>
          <w:rFonts w:ascii="Times New Roman" w:hAnsi="Times New Roman" w:cs="Times New Roman"/>
          <w:sz w:val="28"/>
          <w:szCs w:val="28"/>
        </w:rPr>
        <w:t xml:space="preserve"> исходя из материалов обращения финансовая организация должна располагать запрошенными документами и (или) сведениями, и в ответ на запрос финансового уполномоченного она не обосновала невозможность их предоставления (с приложением подтверждающих документов при их наличии). Размер части взноса, рассчитанной с применением ставки взноса, дифференцированной в соответствии с пунктом 8 части 3 настоящей статьи, </w:t>
      </w:r>
      <w:r w:rsidRPr="005D6AB4">
        <w:rPr>
          <w:rFonts w:ascii="Times New Roman" w:hAnsi="Times New Roman" w:cs="Times New Roman"/>
          <w:sz w:val="28"/>
          <w:szCs w:val="28"/>
        </w:rPr>
        <w:lastRenderedPageBreak/>
        <w:t>может быть снижен в порядке, предусмотренном статьей 11</w:t>
      </w:r>
      <w:r w:rsidRPr="005D6AB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D6AB4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</w:t>
      </w:r>
      <w:proofErr w:type="gramStart"/>
      <w:r w:rsidRPr="005D6AB4">
        <w:rPr>
          <w:rFonts w:ascii="Times New Roman" w:hAnsi="Times New Roman" w:cs="Times New Roman"/>
          <w:sz w:val="28"/>
          <w:szCs w:val="28"/>
        </w:rPr>
        <w:t>.</w:t>
      </w:r>
      <w:r w:rsidR="00190E22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14:paraId="7A7A1880" w14:textId="77777777" w:rsidR="00144124" w:rsidRPr="005D6AB4" w:rsidRDefault="00144124" w:rsidP="00EC48AE">
      <w:pPr>
        <w:pStyle w:val="ConsPlusNormal"/>
        <w:spacing w:line="40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AB4">
        <w:rPr>
          <w:rFonts w:ascii="Times New Roman" w:hAnsi="Times New Roman" w:cs="Times New Roman"/>
          <w:sz w:val="28"/>
          <w:szCs w:val="28"/>
        </w:rPr>
        <w:t>4) дополнить статьей 11</w:t>
      </w:r>
      <w:r w:rsidRPr="005D6AB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D6AB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390AE368" w14:textId="77777777" w:rsidR="00144124" w:rsidRPr="005D6AB4" w:rsidRDefault="00144124" w:rsidP="00EC48AE">
      <w:pPr>
        <w:spacing w:line="408" w:lineRule="auto"/>
        <w:ind w:firstLine="709"/>
        <w:rPr>
          <w:b/>
          <w:szCs w:val="28"/>
        </w:rPr>
      </w:pPr>
      <w:r w:rsidRPr="005D6AB4">
        <w:rPr>
          <w:szCs w:val="28"/>
        </w:rPr>
        <w:t>«</w:t>
      </w:r>
      <w:r w:rsidRPr="005D6AB4">
        <w:rPr>
          <w:b/>
          <w:szCs w:val="28"/>
        </w:rPr>
        <w:t>Статья 11</w:t>
      </w:r>
      <w:r w:rsidRPr="005D6AB4">
        <w:rPr>
          <w:b/>
          <w:szCs w:val="28"/>
          <w:vertAlign w:val="superscript"/>
        </w:rPr>
        <w:t>1</w:t>
      </w:r>
      <w:r w:rsidRPr="005D6AB4">
        <w:rPr>
          <w:b/>
          <w:szCs w:val="28"/>
        </w:rPr>
        <w:t xml:space="preserve">. Снижение размера взноса финансовой организации </w:t>
      </w:r>
    </w:p>
    <w:p w14:paraId="71C2DED3" w14:textId="77777777" w:rsidR="00144124" w:rsidRPr="005D6AB4" w:rsidRDefault="00144124" w:rsidP="00EC48AE">
      <w:pPr>
        <w:tabs>
          <w:tab w:val="left" w:pos="910"/>
        </w:tabs>
        <w:spacing w:line="408" w:lineRule="auto"/>
        <w:ind w:firstLine="709"/>
        <w:rPr>
          <w:szCs w:val="28"/>
        </w:rPr>
      </w:pPr>
      <w:r w:rsidRPr="005D6AB4">
        <w:rPr>
          <w:szCs w:val="28"/>
        </w:rPr>
        <w:t xml:space="preserve">1. </w:t>
      </w:r>
      <w:proofErr w:type="gramStart"/>
      <w:r w:rsidRPr="005D6AB4">
        <w:rPr>
          <w:szCs w:val="28"/>
        </w:rPr>
        <w:t xml:space="preserve">Размер части взноса финансовой организации, рассчитанной с применением дифференцированной ставки взноса, утвержденной Советом Службы для случаев, предусмотренных пунктом 8 части 3 статьи 11 настоящего Федерального закона, может быть снижен финансовым уполномоченным или судом с учетом степени вины финансовой организации в </w:t>
      </w:r>
      <w:proofErr w:type="spellStart"/>
      <w:r w:rsidRPr="005D6AB4">
        <w:rPr>
          <w:szCs w:val="28"/>
        </w:rPr>
        <w:t>непредоставлении</w:t>
      </w:r>
      <w:proofErr w:type="spellEnd"/>
      <w:r w:rsidRPr="005D6AB4">
        <w:rPr>
          <w:szCs w:val="28"/>
        </w:rPr>
        <w:t xml:space="preserve"> (неполном предоставлении) финансовому уполномоченному в нарушение требований настоящего Федерального закона разъяснений, документов и (или) сведений, влияния </w:t>
      </w:r>
      <w:proofErr w:type="spellStart"/>
      <w:r w:rsidRPr="005D6AB4">
        <w:rPr>
          <w:szCs w:val="28"/>
        </w:rPr>
        <w:t>непредоставленной</w:t>
      </w:r>
      <w:proofErr w:type="spellEnd"/>
      <w:r w:rsidRPr="005D6AB4">
        <w:rPr>
          <w:szCs w:val="28"/>
        </w:rPr>
        <w:t xml:space="preserve"> информации на</w:t>
      </w:r>
      <w:proofErr w:type="gramEnd"/>
      <w:r w:rsidRPr="005D6AB4">
        <w:rPr>
          <w:szCs w:val="28"/>
        </w:rPr>
        <w:t xml:space="preserve"> прекращение рассмотрения обращения. </w:t>
      </w:r>
    </w:p>
    <w:p w14:paraId="5BEB40E2" w14:textId="77777777" w:rsidR="00144124" w:rsidRPr="005D6AB4" w:rsidRDefault="00144124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 xml:space="preserve">2. Снижение размера части взноса финансовой организации, рассчитанной с применением дифференцированной ставки взноса, утвержденной Советом Службы для случаев, предусмотренных пунктом 8 части 3 статьи 11 настоящего Федерального закона, финансовым уполномоченным осуществляется по заявлению финансовой организации о снижении размера взноса, поданному в соответствии с настоящей статьей. </w:t>
      </w:r>
    </w:p>
    <w:p w14:paraId="6B24FE15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3</w:t>
      </w:r>
      <w:r w:rsidR="00144124" w:rsidRPr="005D6AB4">
        <w:rPr>
          <w:szCs w:val="28"/>
        </w:rPr>
        <w:t xml:space="preserve">. </w:t>
      </w:r>
      <w:proofErr w:type="gramStart"/>
      <w:r w:rsidR="00144124" w:rsidRPr="005D6AB4">
        <w:rPr>
          <w:szCs w:val="28"/>
        </w:rPr>
        <w:t>Если финансовым уполномоченным или судом будет установлено, что при расчете размера части взноса финансовой организации с применением дифференцированной ставки взноса, утвержденной Советом Службы для случаев, предусмотренных пунктом 8 части 3 статьи 11 настоящего Федерального закона, не соблюдены условия, предусмотренные частью 10 статьи 11 настоящего Федерального закона, соответствующая часть взноса подлежит отмене.</w:t>
      </w:r>
      <w:proofErr w:type="gramEnd"/>
    </w:p>
    <w:p w14:paraId="05345F9F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lastRenderedPageBreak/>
        <w:t>4</w:t>
      </w:r>
      <w:r w:rsidR="00144124" w:rsidRPr="005D6AB4">
        <w:rPr>
          <w:szCs w:val="28"/>
        </w:rPr>
        <w:t xml:space="preserve">. Размер взноса, рассчитанный с применением ставки взноса, утвержденной Советом Службы для случаев, </w:t>
      </w:r>
      <w:proofErr w:type="gramStart"/>
      <w:r w:rsidR="00144124" w:rsidRPr="005D6AB4">
        <w:rPr>
          <w:szCs w:val="28"/>
        </w:rPr>
        <w:t>иных</w:t>
      </w:r>
      <w:proofErr w:type="gramEnd"/>
      <w:r w:rsidR="00144124" w:rsidRPr="005D6AB4">
        <w:rPr>
          <w:szCs w:val="28"/>
        </w:rPr>
        <w:t xml:space="preserve"> чем указанный в части 1 настоящей статьи, не</w:t>
      </w:r>
      <w:r w:rsidR="00C00BE5" w:rsidRPr="005D6AB4">
        <w:rPr>
          <w:szCs w:val="28"/>
        </w:rPr>
        <w:t xml:space="preserve"> подлежит снижению</w:t>
      </w:r>
      <w:r w:rsidR="00144124" w:rsidRPr="005D6AB4">
        <w:rPr>
          <w:szCs w:val="28"/>
        </w:rPr>
        <w:t>.</w:t>
      </w:r>
    </w:p>
    <w:p w14:paraId="45451122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5</w:t>
      </w:r>
      <w:r w:rsidR="00144124" w:rsidRPr="005D6AB4">
        <w:rPr>
          <w:szCs w:val="28"/>
        </w:rPr>
        <w:t>. Заявление о снижении размера взноса может быть подано финансовой организацией в срок, не превышающий пяти рабочих дней после дня получения финансовой организацией счета службы обеспечения деятельности финансового уполномоченного на оплату взноса за соответствующий квартал. Заявление о снижении размера взноса подается через личный кабинет финансовой организации, который ведется Банком России или службой обеспечения деятельности финансового уполномоченного, и подписывается усиленной квалифицированной электронной подписью руководителя финансовой организации или уполномоченного им лица.</w:t>
      </w:r>
    </w:p>
    <w:p w14:paraId="05AF0BF0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6</w:t>
      </w:r>
      <w:r w:rsidR="00144124" w:rsidRPr="005D6AB4">
        <w:rPr>
          <w:szCs w:val="28"/>
        </w:rPr>
        <w:t xml:space="preserve">. Финансовый уполномоченный вправе восстановить срок, предусмотренный в части </w:t>
      </w:r>
      <w:r w:rsidR="00193058" w:rsidRPr="005D6AB4">
        <w:rPr>
          <w:szCs w:val="28"/>
        </w:rPr>
        <w:t xml:space="preserve">5 </w:t>
      </w:r>
      <w:r w:rsidR="00144124" w:rsidRPr="005D6AB4">
        <w:rPr>
          <w:szCs w:val="28"/>
        </w:rPr>
        <w:t xml:space="preserve">настоящей статьи, по ходатайству финансовой организации, содержащемуся в заявлении о снижении размера взноса или прилагаемому к нему, если указанный срок был пропущен финансовой организацией по причинам, признанным финансовым уполномоченным уважительными, и финансовая организация </w:t>
      </w:r>
      <w:proofErr w:type="gramStart"/>
      <w:r w:rsidR="00144124" w:rsidRPr="005D6AB4">
        <w:rPr>
          <w:szCs w:val="28"/>
        </w:rPr>
        <w:t>предоставила доказательства</w:t>
      </w:r>
      <w:proofErr w:type="gramEnd"/>
      <w:r w:rsidR="00144124" w:rsidRPr="005D6AB4">
        <w:rPr>
          <w:szCs w:val="28"/>
        </w:rPr>
        <w:t xml:space="preserve"> существования таких причин.</w:t>
      </w:r>
    </w:p>
    <w:p w14:paraId="2769ADB6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7</w:t>
      </w:r>
      <w:r w:rsidR="00144124" w:rsidRPr="005D6AB4">
        <w:rPr>
          <w:szCs w:val="28"/>
        </w:rPr>
        <w:t xml:space="preserve">. </w:t>
      </w:r>
      <w:proofErr w:type="gramStart"/>
      <w:r w:rsidR="00144124" w:rsidRPr="005D6AB4">
        <w:rPr>
          <w:szCs w:val="28"/>
        </w:rPr>
        <w:t xml:space="preserve">Заявление финансовой организации о снижении размера взноса рассматривается единолично финансовым уполномоченным, принявшим решение о прекращении рассмотрения обращения в связи с </w:t>
      </w:r>
      <w:proofErr w:type="spellStart"/>
      <w:r w:rsidR="00144124" w:rsidRPr="005D6AB4">
        <w:rPr>
          <w:szCs w:val="28"/>
        </w:rPr>
        <w:t>непредоставлением</w:t>
      </w:r>
      <w:proofErr w:type="spellEnd"/>
      <w:r w:rsidR="00144124" w:rsidRPr="005D6AB4">
        <w:rPr>
          <w:szCs w:val="28"/>
        </w:rPr>
        <w:t xml:space="preserve"> (неполным предоставлением) финансовой организацией финансовому уполномоченному в нарушение требований настоящего Федерального закона разъяснений, документов и (или) сведений, либо иным финансовым уполномоченным, имеющим право рассматривать обращения в соответствующей сфере финансовых услуг, в заочной форме в срок, не </w:t>
      </w:r>
      <w:r w:rsidR="00144124" w:rsidRPr="005D6AB4">
        <w:rPr>
          <w:szCs w:val="28"/>
        </w:rPr>
        <w:lastRenderedPageBreak/>
        <w:t>превышающий пяти рабочих</w:t>
      </w:r>
      <w:proofErr w:type="gramEnd"/>
      <w:r w:rsidR="00144124" w:rsidRPr="005D6AB4">
        <w:rPr>
          <w:szCs w:val="28"/>
        </w:rPr>
        <w:t xml:space="preserve"> дней со дня, следующего за днем регистрации такого заявления службой обеспечения деятельности финансового уполномоченного.</w:t>
      </w:r>
    </w:p>
    <w:p w14:paraId="1C39E973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8</w:t>
      </w:r>
      <w:r w:rsidR="00144124" w:rsidRPr="005D6AB4">
        <w:rPr>
          <w:szCs w:val="28"/>
        </w:rPr>
        <w:t xml:space="preserve">. </w:t>
      </w:r>
      <w:proofErr w:type="gramStart"/>
      <w:r w:rsidR="00144124" w:rsidRPr="005D6AB4">
        <w:rPr>
          <w:szCs w:val="28"/>
        </w:rPr>
        <w:t>По результатам рассмотрения заявления финансовой организации о снижении размера взноса финансовый уполномоченный принимает постановление о снижении размера взноса финансовой организации в части, рассчитанной с применением дифференцированной ставки взноса, утвержденной Советом Службы для случаев, предусмотренных пунктом 8 части 3 статьи 11 настоящего Федерального закона, или об отказе в снижении размера взноса финансовой организации.</w:t>
      </w:r>
      <w:proofErr w:type="gramEnd"/>
    </w:p>
    <w:p w14:paraId="74BD9B71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9</w:t>
      </w:r>
      <w:r w:rsidR="00144124" w:rsidRPr="005D6AB4">
        <w:rPr>
          <w:szCs w:val="28"/>
        </w:rPr>
        <w:t>. Постановление, принятое финансовым уполномоченным по результатам рассмотрения заявления финансовой организации о снижении размера взноса, направляется финансовой организации в течение трех рабочих дней со дня его принятия через личный кабинет финансовой организации, ведение которого осуществляется Банком России или службой обеспечения деятельности финансового уполномоченного, или по электронной почте.</w:t>
      </w:r>
    </w:p>
    <w:p w14:paraId="290146DF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10</w:t>
      </w:r>
      <w:r w:rsidR="00144124" w:rsidRPr="005D6AB4">
        <w:rPr>
          <w:szCs w:val="28"/>
        </w:rPr>
        <w:t xml:space="preserve">. </w:t>
      </w:r>
      <w:proofErr w:type="gramStart"/>
      <w:r w:rsidR="00144124" w:rsidRPr="005D6AB4">
        <w:rPr>
          <w:szCs w:val="28"/>
        </w:rPr>
        <w:t>При принятии финансовым уполномоченным постановления о снижении размера взноса финансовой организации в части, рассчитанной с применением дифференцированной ставки взноса, утвержденной Советом Службы для случаев, предусмотренных пунктом 8 части 3 статьи 11 настоящего Федерального закона, служба обеспечения деятельности финансового уполномоченного направляет в адрес финансовой организации посредством личного кабинета финансовой организации, ведение которого осуществляется Банком России или службой обеспечения деятельности финансового уполномоченного</w:t>
      </w:r>
      <w:proofErr w:type="gramEnd"/>
      <w:r w:rsidR="00144124" w:rsidRPr="005D6AB4">
        <w:rPr>
          <w:szCs w:val="28"/>
        </w:rPr>
        <w:t xml:space="preserve">, скорректированный счет на оплату взноса в фонд финансирования деятельности финансового уполномоченного в срок, не </w:t>
      </w:r>
      <w:r w:rsidR="00144124" w:rsidRPr="005D6AB4">
        <w:rPr>
          <w:szCs w:val="28"/>
        </w:rPr>
        <w:lastRenderedPageBreak/>
        <w:t>превышающий пяти рабочих дней со дня, следующего за днем принятия финансовым уполномоченным такого постановления.</w:t>
      </w:r>
    </w:p>
    <w:p w14:paraId="3108A66A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11</w:t>
      </w:r>
      <w:r w:rsidR="00144124" w:rsidRPr="005D6AB4">
        <w:rPr>
          <w:szCs w:val="28"/>
        </w:rPr>
        <w:t xml:space="preserve">. Срок для уплаты финансовой организацией части взноса в фонд финансирования деятельности финансового уполномоченного, рассчитанной с применением дифференцированной ставки взноса, утвержденной Советом Службы для случаев, предусмотренных пунктом 8 части 3 статьи 11 настоящего Федерального закона, </w:t>
      </w:r>
      <w:proofErr w:type="gramStart"/>
      <w:r w:rsidR="00144124" w:rsidRPr="005D6AB4">
        <w:rPr>
          <w:szCs w:val="28"/>
        </w:rPr>
        <w:t>просьбу</w:t>
      </w:r>
      <w:proofErr w:type="gramEnd"/>
      <w:r w:rsidR="00144124" w:rsidRPr="005D6AB4">
        <w:rPr>
          <w:szCs w:val="28"/>
        </w:rPr>
        <w:t xml:space="preserve"> о снижении размера которой предусматривает заявление финансовой организации, продлевается на срок, исчисляемый со дня получения службой обеспечения деятельности финансового уполномоченного заявления финансовой организации о снижения размера взноса до дня получения финансовой организацией скорректированного счета на оплату взноса в фонд финансирования деятельности финансового уполномоченного или постановления финансового уполномоченного об отказе в снижении размера взноса финансовой организации.</w:t>
      </w:r>
    </w:p>
    <w:p w14:paraId="33E4FC56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12</w:t>
      </w:r>
      <w:r w:rsidR="00144124" w:rsidRPr="005D6AB4">
        <w:rPr>
          <w:szCs w:val="28"/>
        </w:rPr>
        <w:t>. Направление финансовой организацией заявления о снижении размера части взноса, рассчитанной с применением дифференцированной ставки взноса, утвержденной Советом Службы для случаев, предусмотренных пунктом 8 части 3 статьи 11 настоящего Федерального закона, не освобождает такую финансовую организацию от обязанности по уплате взноса в оставшейся части и не приостанавливает срок для ее уплаты.</w:t>
      </w:r>
    </w:p>
    <w:p w14:paraId="72B1422F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t>13</w:t>
      </w:r>
      <w:r w:rsidR="00144124" w:rsidRPr="005D6AB4">
        <w:rPr>
          <w:szCs w:val="28"/>
        </w:rPr>
        <w:t xml:space="preserve">. Несогласие финансовой организации с постановлением финансового уполномоченного, принятым по ее заявлению о снижении размера взноса, не освобождает ее от обязанности уплатить оспариваемую часть взноса в установленном размере. </w:t>
      </w:r>
      <w:r w:rsidR="001F43FC" w:rsidRPr="005D6AB4">
        <w:rPr>
          <w:szCs w:val="28"/>
        </w:rPr>
        <w:t xml:space="preserve">Финансовая организация вправе обратиться в суд с заявлением о снижении размера взноса после принятия финансовым уполномоченным </w:t>
      </w:r>
      <w:r w:rsidR="000A3B02" w:rsidRPr="005D6AB4">
        <w:rPr>
          <w:szCs w:val="28"/>
        </w:rPr>
        <w:t xml:space="preserve">постановления. </w:t>
      </w:r>
    </w:p>
    <w:p w14:paraId="15450834" w14:textId="77777777" w:rsidR="00144124" w:rsidRPr="005D6AB4" w:rsidRDefault="005763D7" w:rsidP="00EC48AE">
      <w:pPr>
        <w:spacing w:line="408" w:lineRule="auto"/>
        <w:ind w:firstLine="709"/>
        <w:rPr>
          <w:szCs w:val="28"/>
        </w:rPr>
      </w:pPr>
      <w:r w:rsidRPr="005D6AB4">
        <w:rPr>
          <w:szCs w:val="28"/>
        </w:rPr>
        <w:lastRenderedPageBreak/>
        <w:t>14</w:t>
      </w:r>
      <w:r w:rsidR="00144124" w:rsidRPr="005D6AB4">
        <w:rPr>
          <w:szCs w:val="28"/>
        </w:rPr>
        <w:t>. До обращения в суд с иском об оспаривании размера части взноса, рассчитанной с применением дифференцированной ставки взноса, утвержденной Советом Службы для случаев, предусмотренных пунктом 8 части 3 статьи 11 настоящего Федерального закона, такая финансовая организация обращается к финансовому уполномоченному с заявлением о снижении размера взноса в порядке, предусмотренном настоящей статьей</w:t>
      </w:r>
      <w:proofErr w:type="gramStart"/>
      <w:r w:rsidR="00144124" w:rsidRPr="005D6AB4">
        <w:rPr>
          <w:szCs w:val="28"/>
        </w:rPr>
        <w:t>.»;</w:t>
      </w:r>
      <w:proofErr w:type="gramEnd"/>
    </w:p>
    <w:p w14:paraId="1458616D" w14:textId="77777777" w:rsidR="00144124" w:rsidRPr="005D6AB4" w:rsidRDefault="00144124" w:rsidP="00EC48AE">
      <w:pPr>
        <w:pStyle w:val="11"/>
        <w:shd w:val="clear" w:color="auto" w:fill="auto"/>
        <w:tabs>
          <w:tab w:val="left" w:pos="1071"/>
        </w:tabs>
        <w:spacing w:line="408" w:lineRule="auto"/>
        <w:ind w:firstLine="709"/>
        <w:jc w:val="both"/>
        <w:rPr>
          <w:rFonts w:eastAsiaTheme="minorHAnsi"/>
          <w:bCs/>
          <w:lang w:eastAsia="en-US"/>
        </w:rPr>
      </w:pPr>
      <w:r w:rsidRPr="005D6AB4">
        <w:rPr>
          <w:color w:val="000000" w:themeColor="text1"/>
        </w:rPr>
        <w:t>5</w:t>
      </w:r>
      <w:r w:rsidRPr="005D6AB4">
        <w:t>)</w:t>
      </w:r>
      <w:r w:rsidRPr="005D6AB4">
        <w:rPr>
          <w:rFonts w:eastAsiaTheme="minorHAnsi"/>
          <w:bCs/>
          <w:lang w:eastAsia="en-US"/>
        </w:rPr>
        <w:t xml:space="preserve"> часть 1 статьи 27 дополнить пунктом 2</w:t>
      </w:r>
      <w:r w:rsidRPr="005D6AB4">
        <w:rPr>
          <w:rFonts w:eastAsiaTheme="minorHAnsi"/>
          <w:bCs/>
          <w:vertAlign w:val="superscript"/>
          <w:lang w:eastAsia="en-US"/>
        </w:rPr>
        <w:t>1</w:t>
      </w:r>
      <w:r w:rsidRPr="005D6AB4">
        <w:rPr>
          <w:rFonts w:eastAsiaTheme="minorHAnsi"/>
          <w:bCs/>
          <w:lang w:eastAsia="en-US"/>
        </w:rPr>
        <w:t xml:space="preserve"> следующего содержания:</w:t>
      </w:r>
    </w:p>
    <w:p w14:paraId="1D9E3E5C" w14:textId="77777777" w:rsidR="00144124" w:rsidRPr="005D6AB4" w:rsidRDefault="00144124" w:rsidP="00EC48AE">
      <w:pPr>
        <w:pStyle w:val="11"/>
        <w:shd w:val="clear" w:color="auto" w:fill="auto"/>
        <w:tabs>
          <w:tab w:val="left" w:pos="1071"/>
        </w:tabs>
        <w:spacing w:line="408" w:lineRule="auto"/>
        <w:ind w:firstLine="709"/>
        <w:jc w:val="both"/>
        <w:rPr>
          <w:rFonts w:eastAsiaTheme="minorHAnsi"/>
          <w:bCs/>
          <w:lang w:eastAsia="en-US"/>
        </w:rPr>
      </w:pPr>
      <w:r w:rsidRPr="005D6AB4">
        <w:rPr>
          <w:rFonts w:eastAsiaTheme="minorHAnsi"/>
          <w:bCs/>
          <w:lang w:eastAsia="en-US"/>
        </w:rPr>
        <w:t>«2</w:t>
      </w:r>
      <w:r w:rsidRPr="005D6AB4">
        <w:rPr>
          <w:rFonts w:eastAsiaTheme="minorHAnsi"/>
          <w:bCs/>
          <w:vertAlign w:val="superscript"/>
          <w:lang w:eastAsia="en-US"/>
        </w:rPr>
        <w:t>1</w:t>
      </w:r>
      <w:r w:rsidRPr="005D6AB4">
        <w:rPr>
          <w:rFonts w:eastAsiaTheme="minorHAnsi"/>
          <w:bCs/>
          <w:lang w:eastAsia="en-US"/>
        </w:rPr>
        <w:t xml:space="preserve">) </w:t>
      </w:r>
      <w:proofErr w:type="spellStart"/>
      <w:r w:rsidRPr="005D6AB4">
        <w:rPr>
          <w:rFonts w:eastAsiaTheme="minorHAnsi"/>
          <w:bCs/>
          <w:lang w:eastAsia="en-US"/>
        </w:rPr>
        <w:t>непредоставления</w:t>
      </w:r>
      <w:proofErr w:type="spellEnd"/>
      <w:r w:rsidRPr="005D6AB4">
        <w:rPr>
          <w:rFonts w:eastAsiaTheme="minorHAnsi"/>
          <w:bCs/>
          <w:lang w:eastAsia="en-US"/>
        </w:rPr>
        <w:t xml:space="preserve"> (неполного предоставления) финансовой организацией финансовому уполномоченному в нарушение требований настоящего Федерального закона разъяснений, документов и (или) сведений, если при этом их отсутствие у финансового уполномоченного влечет невозможность рассмотрения обращения по существу</w:t>
      </w:r>
      <w:proofErr w:type="gramStart"/>
      <w:r w:rsidRPr="005D6AB4">
        <w:rPr>
          <w:rFonts w:eastAsiaTheme="minorHAnsi"/>
          <w:bCs/>
          <w:lang w:eastAsia="en-US"/>
        </w:rPr>
        <w:t>;»</w:t>
      </w:r>
      <w:proofErr w:type="gramEnd"/>
      <w:r w:rsidRPr="005D6AB4">
        <w:rPr>
          <w:rFonts w:eastAsiaTheme="minorHAnsi"/>
          <w:bCs/>
          <w:lang w:eastAsia="en-US"/>
        </w:rPr>
        <w:t>.</w:t>
      </w:r>
    </w:p>
    <w:p w14:paraId="5ACB05E5" w14:textId="77777777" w:rsidR="00474649" w:rsidRPr="005D6AB4" w:rsidRDefault="00474649" w:rsidP="00EC48AE">
      <w:pPr>
        <w:pStyle w:val="11"/>
        <w:shd w:val="clear" w:color="auto" w:fill="auto"/>
        <w:tabs>
          <w:tab w:val="left" w:pos="1071"/>
        </w:tabs>
        <w:spacing w:line="408" w:lineRule="auto"/>
        <w:ind w:firstLine="709"/>
        <w:jc w:val="both"/>
        <w:rPr>
          <w:rFonts w:eastAsiaTheme="minorHAnsi"/>
          <w:b/>
          <w:bCs/>
          <w:lang w:eastAsia="en-US"/>
        </w:rPr>
      </w:pPr>
      <w:r w:rsidRPr="005D6AB4">
        <w:rPr>
          <w:rFonts w:eastAsiaTheme="minorHAnsi"/>
          <w:b/>
          <w:bCs/>
          <w:lang w:eastAsia="en-US"/>
        </w:rPr>
        <w:t>Статья 2</w:t>
      </w:r>
    </w:p>
    <w:p w14:paraId="39ADFE0E" w14:textId="77777777" w:rsidR="00474649" w:rsidRDefault="00474649" w:rsidP="00EC48AE">
      <w:pPr>
        <w:tabs>
          <w:tab w:val="left" w:pos="1418"/>
        </w:tabs>
        <w:spacing w:line="408" w:lineRule="auto"/>
        <w:ind w:firstLine="709"/>
        <w:contextualSpacing/>
        <w:rPr>
          <w:color w:val="000000" w:themeColor="text1"/>
          <w:szCs w:val="28"/>
        </w:rPr>
      </w:pPr>
      <w:proofErr w:type="gramStart"/>
      <w:r w:rsidRPr="005D6AB4">
        <w:rPr>
          <w:bCs/>
          <w:szCs w:val="28"/>
          <w:lang w:eastAsia="en-US"/>
        </w:rPr>
        <w:t xml:space="preserve">Пункт 1 статьи 21 Кодекса административного судопроизводства </w:t>
      </w:r>
      <w:r w:rsidR="00127A57" w:rsidRPr="005D6AB4">
        <w:rPr>
          <w:bCs/>
          <w:szCs w:val="28"/>
          <w:lang w:eastAsia="en-US"/>
        </w:rPr>
        <w:br/>
      </w:r>
      <w:r w:rsidRPr="005D6AB4">
        <w:rPr>
          <w:bCs/>
          <w:szCs w:val="28"/>
          <w:lang w:eastAsia="en-US"/>
        </w:rPr>
        <w:t xml:space="preserve">Российской Федерации (Собрание законодательства Российской Федерации, </w:t>
      </w:r>
      <w:r w:rsidR="00127A57" w:rsidRPr="005D6AB4">
        <w:rPr>
          <w:bCs/>
          <w:szCs w:val="28"/>
          <w:lang w:eastAsia="en-US"/>
        </w:rPr>
        <w:br/>
      </w:r>
      <w:r w:rsidRPr="005D6AB4">
        <w:rPr>
          <w:bCs/>
          <w:szCs w:val="28"/>
          <w:lang w:eastAsia="en-US"/>
        </w:rPr>
        <w:t xml:space="preserve">2015, № 10, ст. 1391; 2016, № 7, ст. 906; 2017, № 18, ст. 2664; № 31, ст. 4823; № </w:t>
      </w:r>
      <w:r w:rsidR="00127A57" w:rsidRPr="005D6AB4">
        <w:rPr>
          <w:bCs/>
          <w:szCs w:val="28"/>
          <w:lang w:eastAsia="en-US"/>
        </w:rPr>
        <w:br/>
      </w:r>
      <w:r w:rsidRPr="005D6AB4">
        <w:rPr>
          <w:bCs/>
          <w:szCs w:val="28"/>
          <w:lang w:eastAsia="en-US"/>
        </w:rPr>
        <w:t>50, ст. 7551; 2018, № 49, ст. 7523; № 53, ст. 8488; 2019, № 30, ст. 4099; 2020, № 31, ст. 5026; № 50, ст. 8071; 2021, № 18, ст. 3059;</w:t>
      </w:r>
      <w:proofErr w:type="gramEnd"/>
      <w:r w:rsidRPr="005D6AB4">
        <w:rPr>
          <w:bCs/>
          <w:szCs w:val="28"/>
          <w:lang w:eastAsia="en-US"/>
        </w:rPr>
        <w:t xml:space="preserve"> № </w:t>
      </w:r>
      <w:proofErr w:type="gramStart"/>
      <w:r w:rsidRPr="005D6AB4">
        <w:rPr>
          <w:bCs/>
          <w:szCs w:val="28"/>
          <w:lang w:eastAsia="en-US"/>
        </w:rPr>
        <w:t xml:space="preserve">52, ст. 8976; 2022, № 48, ст. 8312; № 50, ст. 8771; 2023, № 25, ст. 4442; № 31, ст. 5775; 2024, № 8, ст. 1042) </w:t>
      </w:r>
      <w:r w:rsidR="00127A57" w:rsidRPr="005D6AB4">
        <w:rPr>
          <w:bCs/>
          <w:szCs w:val="28"/>
          <w:lang w:eastAsia="en-US"/>
        </w:rPr>
        <w:br/>
      </w:r>
      <w:r w:rsidRPr="005D6AB4">
        <w:rPr>
          <w:bCs/>
          <w:szCs w:val="28"/>
          <w:lang w:eastAsia="en-US"/>
        </w:rPr>
        <w:t xml:space="preserve">после слов «государственных корпораций» дополнить словами «, решений </w:t>
      </w:r>
      <w:r w:rsidR="00A84C84" w:rsidRPr="005D6AB4">
        <w:rPr>
          <w:bCs/>
          <w:szCs w:val="28"/>
          <w:lang w:eastAsia="en-US"/>
        </w:rPr>
        <w:br/>
      </w:r>
      <w:r w:rsidRPr="005D6AB4">
        <w:rPr>
          <w:bCs/>
          <w:szCs w:val="28"/>
          <w:lang w:eastAsia="en-US"/>
        </w:rPr>
        <w:t xml:space="preserve">совета службы финансового уполномоченного, принятых на основании </w:t>
      </w:r>
      <w:r w:rsidR="00A84C84" w:rsidRPr="005D6AB4">
        <w:rPr>
          <w:bCs/>
          <w:szCs w:val="28"/>
          <w:lang w:eastAsia="en-US"/>
        </w:rPr>
        <w:br/>
      </w:r>
      <w:r w:rsidRPr="005D6AB4">
        <w:rPr>
          <w:bCs/>
          <w:szCs w:val="28"/>
          <w:lang w:eastAsia="en-US"/>
        </w:rPr>
        <w:t xml:space="preserve">положений Федерального закона «Об уполномоченном по правам потребителей финансовых услуг», по вопросам </w:t>
      </w:r>
      <w:r w:rsidRPr="005D6AB4">
        <w:rPr>
          <w:color w:val="000000" w:themeColor="text1"/>
          <w:szCs w:val="28"/>
        </w:rPr>
        <w:t xml:space="preserve">утверждения размера дифференцированной </w:t>
      </w:r>
      <w:r w:rsidR="00A73290" w:rsidRPr="005D6AB4">
        <w:rPr>
          <w:color w:val="000000" w:themeColor="text1"/>
          <w:szCs w:val="28"/>
        </w:rPr>
        <w:br/>
      </w:r>
      <w:r w:rsidRPr="005D6AB4">
        <w:rPr>
          <w:color w:val="000000" w:themeColor="text1"/>
          <w:szCs w:val="28"/>
        </w:rPr>
        <w:t>ставки взносов финансовых организаций».</w:t>
      </w:r>
      <w:proofErr w:type="gramEnd"/>
    </w:p>
    <w:p w14:paraId="3F7614F5" w14:textId="77777777" w:rsidR="00EC48AE" w:rsidRDefault="00EC48AE" w:rsidP="00EC48AE">
      <w:pPr>
        <w:tabs>
          <w:tab w:val="left" w:pos="1418"/>
        </w:tabs>
        <w:spacing w:line="408" w:lineRule="auto"/>
        <w:ind w:firstLine="709"/>
        <w:contextualSpacing/>
        <w:rPr>
          <w:color w:val="000000" w:themeColor="text1"/>
          <w:szCs w:val="28"/>
        </w:rPr>
      </w:pPr>
    </w:p>
    <w:p w14:paraId="300EE16F" w14:textId="77777777" w:rsidR="00EC48AE" w:rsidRDefault="00EC48AE" w:rsidP="00EC48AE">
      <w:pPr>
        <w:tabs>
          <w:tab w:val="left" w:pos="1418"/>
        </w:tabs>
        <w:spacing w:line="408" w:lineRule="auto"/>
        <w:ind w:firstLine="709"/>
        <w:contextualSpacing/>
        <w:rPr>
          <w:color w:val="000000" w:themeColor="text1"/>
          <w:szCs w:val="28"/>
        </w:rPr>
      </w:pPr>
    </w:p>
    <w:p w14:paraId="45EB1E6A" w14:textId="77777777" w:rsidR="00EC48AE" w:rsidRPr="005D6AB4" w:rsidRDefault="00EC48AE" w:rsidP="00EC48AE">
      <w:pPr>
        <w:tabs>
          <w:tab w:val="left" w:pos="1418"/>
        </w:tabs>
        <w:spacing w:line="408" w:lineRule="auto"/>
        <w:ind w:firstLine="709"/>
        <w:contextualSpacing/>
        <w:rPr>
          <w:color w:val="000000" w:themeColor="text1"/>
          <w:szCs w:val="28"/>
        </w:rPr>
      </w:pPr>
    </w:p>
    <w:p w14:paraId="62F82D16" w14:textId="77777777" w:rsidR="00144124" w:rsidRPr="005D6AB4" w:rsidRDefault="00144124" w:rsidP="00EC48AE">
      <w:pPr>
        <w:widowControl w:val="0"/>
        <w:tabs>
          <w:tab w:val="left" w:pos="851"/>
        </w:tabs>
        <w:autoSpaceDE w:val="0"/>
        <w:autoSpaceDN w:val="0"/>
        <w:adjustRightInd w:val="0"/>
        <w:spacing w:line="408" w:lineRule="auto"/>
        <w:ind w:firstLine="709"/>
        <w:rPr>
          <w:rFonts w:eastAsiaTheme="minorHAnsi"/>
          <w:b/>
          <w:bCs/>
          <w:szCs w:val="28"/>
          <w:lang w:eastAsia="en-US"/>
        </w:rPr>
      </w:pPr>
      <w:r w:rsidRPr="005D6AB4">
        <w:rPr>
          <w:rFonts w:eastAsiaTheme="minorHAnsi"/>
          <w:b/>
          <w:bCs/>
          <w:szCs w:val="28"/>
          <w:lang w:eastAsia="en-US"/>
        </w:rPr>
        <w:lastRenderedPageBreak/>
        <w:t xml:space="preserve">Статья </w:t>
      </w:r>
      <w:r w:rsidR="00474649" w:rsidRPr="005D6AB4">
        <w:rPr>
          <w:rFonts w:eastAsiaTheme="minorHAnsi"/>
          <w:b/>
          <w:bCs/>
          <w:szCs w:val="28"/>
          <w:lang w:eastAsia="en-US"/>
        </w:rPr>
        <w:t>3</w:t>
      </w:r>
    </w:p>
    <w:p w14:paraId="65E68233" w14:textId="77777777" w:rsidR="00144124" w:rsidRPr="005D6AB4" w:rsidRDefault="00144124" w:rsidP="00EC48AE">
      <w:pPr>
        <w:tabs>
          <w:tab w:val="left" w:pos="1418"/>
        </w:tabs>
        <w:spacing w:line="408" w:lineRule="auto"/>
        <w:ind w:firstLine="709"/>
        <w:contextualSpacing/>
        <w:rPr>
          <w:szCs w:val="28"/>
        </w:rPr>
      </w:pPr>
      <w:r w:rsidRPr="005D6AB4">
        <w:rPr>
          <w:bCs/>
          <w:szCs w:val="28"/>
          <w:lang w:eastAsia="en-US"/>
        </w:rPr>
        <w:t xml:space="preserve">Настоящий Федеральный закон вступает в силу со дня его официального опубликования. </w:t>
      </w:r>
    </w:p>
    <w:p w14:paraId="571DDD3B" w14:textId="77777777" w:rsidR="00144124" w:rsidRPr="005D6AB4" w:rsidRDefault="00144124" w:rsidP="00DF7B0E">
      <w:pPr>
        <w:pStyle w:val="11"/>
        <w:shd w:val="clear" w:color="auto" w:fill="auto"/>
        <w:spacing w:line="386" w:lineRule="auto"/>
        <w:ind w:firstLine="709"/>
        <w:jc w:val="both"/>
      </w:pPr>
    </w:p>
    <w:p w14:paraId="2FBD0031" w14:textId="77777777" w:rsidR="00DF7B0E" w:rsidRPr="005D6AB4" w:rsidRDefault="00DF7B0E" w:rsidP="00DF7B0E">
      <w:pPr>
        <w:pStyle w:val="11"/>
        <w:shd w:val="clear" w:color="auto" w:fill="auto"/>
        <w:spacing w:line="386" w:lineRule="auto"/>
        <w:ind w:firstLine="709"/>
        <w:jc w:val="both"/>
      </w:pPr>
    </w:p>
    <w:p w14:paraId="00BD36E4" w14:textId="77777777" w:rsidR="00144124" w:rsidRPr="005D6AB4" w:rsidRDefault="00144124" w:rsidP="00DF7B0E">
      <w:pPr>
        <w:spacing w:line="240" w:lineRule="auto"/>
        <w:ind w:firstLine="709"/>
        <w:jc w:val="left"/>
        <w:rPr>
          <w:szCs w:val="28"/>
        </w:rPr>
      </w:pPr>
      <w:r w:rsidRPr="005D6AB4">
        <w:rPr>
          <w:szCs w:val="28"/>
        </w:rPr>
        <w:t>Президент</w:t>
      </w:r>
    </w:p>
    <w:p w14:paraId="75EF6932" w14:textId="77777777" w:rsidR="00144124" w:rsidRPr="005D6AB4" w:rsidRDefault="00144124" w:rsidP="00DF7B0E">
      <w:pPr>
        <w:spacing w:line="240" w:lineRule="auto"/>
        <w:jc w:val="left"/>
        <w:rPr>
          <w:szCs w:val="28"/>
        </w:rPr>
      </w:pPr>
      <w:r w:rsidRPr="005D6AB4">
        <w:rPr>
          <w:szCs w:val="28"/>
        </w:rPr>
        <w:t>Российской Федерации</w:t>
      </w:r>
    </w:p>
    <w:sectPr w:rsidR="00144124" w:rsidRPr="005D6AB4" w:rsidSect="005D6AB4">
      <w:headerReference w:type="default" r:id="rId9"/>
      <w:headerReference w:type="first" r:id="rId10"/>
      <w:pgSz w:w="11907" w:h="16840" w:code="9"/>
      <w:pgMar w:top="1134" w:right="851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BD86A" w14:textId="77777777" w:rsidR="0046511C" w:rsidRDefault="0046511C">
      <w:r>
        <w:separator/>
      </w:r>
    </w:p>
  </w:endnote>
  <w:endnote w:type="continuationSeparator" w:id="0">
    <w:p w14:paraId="6A18A23F" w14:textId="77777777" w:rsidR="0046511C" w:rsidRDefault="0046511C">
      <w:r>
        <w:continuationSeparator/>
      </w:r>
    </w:p>
  </w:endnote>
  <w:endnote w:type="continuationNotice" w:id="1">
    <w:p w14:paraId="1EDAE677" w14:textId="77777777" w:rsidR="0046511C" w:rsidRDefault="0046511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B0393" w14:textId="77777777" w:rsidR="0046511C" w:rsidRDefault="0046511C">
      <w:r>
        <w:separator/>
      </w:r>
    </w:p>
  </w:footnote>
  <w:footnote w:type="continuationSeparator" w:id="0">
    <w:p w14:paraId="3F4C4B20" w14:textId="77777777" w:rsidR="0046511C" w:rsidRDefault="0046511C">
      <w:r>
        <w:continuationSeparator/>
      </w:r>
    </w:p>
  </w:footnote>
  <w:footnote w:type="continuationNotice" w:id="1">
    <w:p w14:paraId="0BFD8761" w14:textId="77777777" w:rsidR="0046511C" w:rsidRDefault="0046511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40FF0" w14:textId="77777777" w:rsidR="00912FD1" w:rsidRPr="00CF5B8E" w:rsidRDefault="00912FD1">
    <w:pPr>
      <w:pStyle w:val="a3"/>
      <w:tabs>
        <w:tab w:val="clear" w:pos="4153"/>
        <w:tab w:val="clear" w:pos="8306"/>
      </w:tabs>
      <w:jc w:val="center"/>
      <w:rPr>
        <w:szCs w:val="28"/>
      </w:rPr>
    </w:pPr>
    <w:r w:rsidRPr="00CF5B8E">
      <w:rPr>
        <w:rStyle w:val="a6"/>
        <w:szCs w:val="28"/>
      </w:rPr>
      <w:fldChar w:fldCharType="begin"/>
    </w:r>
    <w:r w:rsidRPr="00CF5B8E">
      <w:rPr>
        <w:rStyle w:val="a6"/>
        <w:szCs w:val="28"/>
      </w:rPr>
      <w:instrText xml:space="preserve"> PAGE </w:instrText>
    </w:r>
    <w:r w:rsidRPr="00CF5B8E">
      <w:rPr>
        <w:rStyle w:val="a6"/>
        <w:szCs w:val="28"/>
      </w:rPr>
      <w:fldChar w:fldCharType="separate"/>
    </w:r>
    <w:r w:rsidR="00BB2234">
      <w:rPr>
        <w:rStyle w:val="a6"/>
        <w:noProof/>
        <w:szCs w:val="28"/>
      </w:rPr>
      <w:t>2</w:t>
    </w:r>
    <w:r w:rsidRPr="00CF5B8E">
      <w:rPr>
        <w:rStyle w:val="a6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FA68D4" w14:textId="77777777" w:rsidR="00912FD1" w:rsidRPr="00786048" w:rsidRDefault="00912FD1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5435"/>
    <w:multiLevelType w:val="hybridMultilevel"/>
    <w:tmpl w:val="C0D09CBA"/>
    <w:lvl w:ilvl="0" w:tplc="F1144D9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0C2B7E72"/>
    <w:multiLevelType w:val="hybridMultilevel"/>
    <w:tmpl w:val="76D68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9030B"/>
    <w:multiLevelType w:val="hybridMultilevel"/>
    <w:tmpl w:val="B36A7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04866"/>
    <w:multiLevelType w:val="hybridMultilevel"/>
    <w:tmpl w:val="F9782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0599E"/>
    <w:multiLevelType w:val="hybridMultilevel"/>
    <w:tmpl w:val="AD58A966"/>
    <w:lvl w:ilvl="0" w:tplc="58567570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3D94D6C"/>
    <w:multiLevelType w:val="hybridMultilevel"/>
    <w:tmpl w:val="B0261F84"/>
    <w:lvl w:ilvl="0" w:tplc="703064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DBC290E"/>
    <w:multiLevelType w:val="hybridMultilevel"/>
    <w:tmpl w:val="437C3D36"/>
    <w:lvl w:ilvl="0" w:tplc="D99852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451DB4"/>
    <w:multiLevelType w:val="hybridMultilevel"/>
    <w:tmpl w:val="E584A348"/>
    <w:lvl w:ilvl="0" w:tplc="CDAAA9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5C969A1"/>
    <w:multiLevelType w:val="hybridMultilevel"/>
    <w:tmpl w:val="9650F33E"/>
    <w:lvl w:ilvl="0" w:tplc="A3846B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87603F"/>
    <w:multiLevelType w:val="hybridMultilevel"/>
    <w:tmpl w:val="3C0CE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276386"/>
    <w:multiLevelType w:val="hybridMultilevel"/>
    <w:tmpl w:val="325C7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A02C30"/>
    <w:multiLevelType w:val="multilevel"/>
    <w:tmpl w:val="BC0A53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BAB74B4"/>
    <w:multiLevelType w:val="hybridMultilevel"/>
    <w:tmpl w:val="AD8E915A"/>
    <w:lvl w:ilvl="0" w:tplc="A8A096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0212ECC"/>
    <w:multiLevelType w:val="hybridMultilevel"/>
    <w:tmpl w:val="2EEA1F56"/>
    <w:lvl w:ilvl="0" w:tplc="92565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E204F1"/>
    <w:multiLevelType w:val="hybridMultilevel"/>
    <w:tmpl w:val="2D0A1F3A"/>
    <w:lvl w:ilvl="0" w:tplc="DD301C4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7562078"/>
    <w:multiLevelType w:val="hybridMultilevel"/>
    <w:tmpl w:val="6F26810E"/>
    <w:lvl w:ilvl="0" w:tplc="C5BC6F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21B4A96"/>
    <w:multiLevelType w:val="hybridMultilevel"/>
    <w:tmpl w:val="3E9E8C52"/>
    <w:lvl w:ilvl="0" w:tplc="90CC8B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78158FE"/>
    <w:multiLevelType w:val="hybridMultilevel"/>
    <w:tmpl w:val="4D9EF7C0"/>
    <w:lvl w:ilvl="0" w:tplc="C35055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BF832F2"/>
    <w:multiLevelType w:val="hybridMultilevel"/>
    <w:tmpl w:val="32B49E56"/>
    <w:lvl w:ilvl="0" w:tplc="6B68EB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BFD59E1"/>
    <w:multiLevelType w:val="hybridMultilevel"/>
    <w:tmpl w:val="E64CA5C8"/>
    <w:lvl w:ilvl="0" w:tplc="D1380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9"/>
  </w:num>
  <w:num w:numId="5">
    <w:abstractNumId w:val="8"/>
  </w:num>
  <w:num w:numId="6">
    <w:abstractNumId w:val="7"/>
  </w:num>
  <w:num w:numId="7">
    <w:abstractNumId w:val="11"/>
  </w:num>
  <w:num w:numId="8">
    <w:abstractNumId w:val="14"/>
  </w:num>
  <w:num w:numId="9">
    <w:abstractNumId w:val="4"/>
  </w:num>
  <w:num w:numId="10">
    <w:abstractNumId w:val="6"/>
  </w:num>
  <w:num w:numId="11">
    <w:abstractNumId w:val="2"/>
  </w:num>
  <w:num w:numId="12">
    <w:abstractNumId w:val="18"/>
  </w:num>
  <w:num w:numId="13">
    <w:abstractNumId w:val="3"/>
  </w:num>
  <w:num w:numId="14">
    <w:abstractNumId w:val="10"/>
  </w:num>
  <w:num w:numId="15">
    <w:abstractNumId w:val="15"/>
  </w:num>
  <w:num w:numId="16">
    <w:abstractNumId w:val="1"/>
  </w:num>
  <w:num w:numId="17">
    <w:abstractNumId w:val="19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004B"/>
    <w:rsid w:val="0000007C"/>
    <w:rsid w:val="000005A6"/>
    <w:rsid w:val="00001431"/>
    <w:rsid w:val="00003AC0"/>
    <w:rsid w:val="00003E6D"/>
    <w:rsid w:val="000048BC"/>
    <w:rsid w:val="00004B7E"/>
    <w:rsid w:val="000053A2"/>
    <w:rsid w:val="0000608A"/>
    <w:rsid w:val="0000678A"/>
    <w:rsid w:val="000067A4"/>
    <w:rsid w:val="00006A28"/>
    <w:rsid w:val="000117C0"/>
    <w:rsid w:val="0001200A"/>
    <w:rsid w:val="00012671"/>
    <w:rsid w:val="00013007"/>
    <w:rsid w:val="00014611"/>
    <w:rsid w:val="00017085"/>
    <w:rsid w:val="00020157"/>
    <w:rsid w:val="0002172A"/>
    <w:rsid w:val="00022D43"/>
    <w:rsid w:val="00023489"/>
    <w:rsid w:val="00023572"/>
    <w:rsid w:val="00025F93"/>
    <w:rsid w:val="00026575"/>
    <w:rsid w:val="00030A2F"/>
    <w:rsid w:val="00030AE0"/>
    <w:rsid w:val="0003193C"/>
    <w:rsid w:val="00032101"/>
    <w:rsid w:val="0003360C"/>
    <w:rsid w:val="00033ACD"/>
    <w:rsid w:val="00033F63"/>
    <w:rsid w:val="00034DD0"/>
    <w:rsid w:val="00035A2C"/>
    <w:rsid w:val="00041942"/>
    <w:rsid w:val="00043AD5"/>
    <w:rsid w:val="00044178"/>
    <w:rsid w:val="00044FCB"/>
    <w:rsid w:val="00045B7C"/>
    <w:rsid w:val="00047619"/>
    <w:rsid w:val="0005097F"/>
    <w:rsid w:val="00052278"/>
    <w:rsid w:val="00052FAB"/>
    <w:rsid w:val="000532AE"/>
    <w:rsid w:val="00053D89"/>
    <w:rsid w:val="00055F7D"/>
    <w:rsid w:val="00056BED"/>
    <w:rsid w:val="00060A19"/>
    <w:rsid w:val="00061046"/>
    <w:rsid w:val="00061251"/>
    <w:rsid w:val="00061EEA"/>
    <w:rsid w:val="000623F4"/>
    <w:rsid w:val="00062E31"/>
    <w:rsid w:val="000640E8"/>
    <w:rsid w:val="00064A81"/>
    <w:rsid w:val="00064DDF"/>
    <w:rsid w:val="00065161"/>
    <w:rsid w:val="0006631A"/>
    <w:rsid w:val="00066D06"/>
    <w:rsid w:val="000712AA"/>
    <w:rsid w:val="00071E0C"/>
    <w:rsid w:val="00072300"/>
    <w:rsid w:val="00072EBB"/>
    <w:rsid w:val="0007576A"/>
    <w:rsid w:val="00075777"/>
    <w:rsid w:val="00075C52"/>
    <w:rsid w:val="00077306"/>
    <w:rsid w:val="00082D9C"/>
    <w:rsid w:val="000831CB"/>
    <w:rsid w:val="00085A37"/>
    <w:rsid w:val="00086AFD"/>
    <w:rsid w:val="0008790A"/>
    <w:rsid w:val="00091BD6"/>
    <w:rsid w:val="00091D22"/>
    <w:rsid w:val="00095F80"/>
    <w:rsid w:val="000977E9"/>
    <w:rsid w:val="000A012D"/>
    <w:rsid w:val="000A2525"/>
    <w:rsid w:val="000A2A35"/>
    <w:rsid w:val="000A2AD8"/>
    <w:rsid w:val="000A3B02"/>
    <w:rsid w:val="000A505F"/>
    <w:rsid w:val="000A537C"/>
    <w:rsid w:val="000A6BB1"/>
    <w:rsid w:val="000B0B68"/>
    <w:rsid w:val="000B1DB5"/>
    <w:rsid w:val="000B25D8"/>
    <w:rsid w:val="000B299A"/>
    <w:rsid w:val="000B4A56"/>
    <w:rsid w:val="000B5BF5"/>
    <w:rsid w:val="000B67BD"/>
    <w:rsid w:val="000B749E"/>
    <w:rsid w:val="000B76F4"/>
    <w:rsid w:val="000C04A5"/>
    <w:rsid w:val="000C0D7D"/>
    <w:rsid w:val="000C0E7F"/>
    <w:rsid w:val="000C2C1B"/>
    <w:rsid w:val="000C3214"/>
    <w:rsid w:val="000C5B7A"/>
    <w:rsid w:val="000C7948"/>
    <w:rsid w:val="000C7ACA"/>
    <w:rsid w:val="000C7F85"/>
    <w:rsid w:val="000D161B"/>
    <w:rsid w:val="000D1934"/>
    <w:rsid w:val="000D352E"/>
    <w:rsid w:val="000D519E"/>
    <w:rsid w:val="000D5296"/>
    <w:rsid w:val="000D5FFC"/>
    <w:rsid w:val="000D742D"/>
    <w:rsid w:val="000D755B"/>
    <w:rsid w:val="000E0515"/>
    <w:rsid w:val="000E18A4"/>
    <w:rsid w:val="000E210E"/>
    <w:rsid w:val="000E3FF7"/>
    <w:rsid w:val="000E41C0"/>
    <w:rsid w:val="000E4FD5"/>
    <w:rsid w:val="000E54A3"/>
    <w:rsid w:val="000E5B77"/>
    <w:rsid w:val="000E780C"/>
    <w:rsid w:val="000F1513"/>
    <w:rsid w:val="000F1D9D"/>
    <w:rsid w:val="000F26C7"/>
    <w:rsid w:val="000F4128"/>
    <w:rsid w:val="000F5A32"/>
    <w:rsid w:val="000F5F10"/>
    <w:rsid w:val="001001F3"/>
    <w:rsid w:val="0010096B"/>
    <w:rsid w:val="00100F17"/>
    <w:rsid w:val="00104808"/>
    <w:rsid w:val="00104FBA"/>
    <w:rsid w:val="00105CC7"/>
    <w:rsid w:val="00106D54"/>
    <w:rsid w:val="00107925"/>
    <w:rsid w:val="001106D2"/>
    <w:rsid w:val="00110963"/>
    <w:rsid w:val="00110C0E"/>
    <w:rsid w:val="00110E77"/>
    <w:rsid w:val="00111D82"/>
    <w:rsid w:val="0011244E"/>
    <w:rsid w:val="001130C2"/>
    <w:rsid w:val="0011414C"/>
    <w:rsid w:val="00114E67"/>
    <w:rsid w:val="00115E40"/>
    <w:rsid w:val="0011627B"/>
    <w:rsid w:val="00116838"/>
    <w:rsid w:val="00116A61"/>
    <w:rsid w:val="00117293"/>
    <w:rsid w:val="00117EAA"/>
    <w:rsid w:val="00121662"/>
    <w:rsid w:val="0012314F"/>
    <w:rsid w:val="00124152"/>
    <w:rsid w:val="00124A54"/>
    <w:rsid w:val="00124D77"/>
    <w:rsid w:val="001266D1"/>
    <w:rsid w:val="00126C10"/>
    <w:rsid w:val="00127A57"/>
    <w:rsid w:val="001314EE"/>
    <w:rsid w:val="00131A64"/>
    <w:rsid w:val="00131B84"/>
    <w:rsid w:val="001320F7"/>
    <w:rsid w:val="0013465B"/>
    <w:rsid w:val="0013583A"/>
    <w:rsid w:val="00135C36"/>
    <w:rsid w:val="00137220"/>
    <w:rsid w:val="00140852"/>
    <w:rsid w:val="001409A2"/>
    <w:rsid w:val="00141389"/>
    <w:rsid w:val="0014176F"/>
    <w:rsid w:val="001428F3"/>
    <w:rsid w:val="0014331F"/>
    <w:rsid w:val="00143F8C"/>
    <w:rsid w:val="00144124"/>
    <w:rsid w:val="001441CC"/>
    <w:rsid w:val="00144224"/>
    <w:rsid w:val="0014439A"/>
    <w:rsid w:val="0014450E"/>
    <w:rsid w:val="0014626C"/>
    <w:rsid w:val="00147167"/>
    <w:rsid w:val="001475D3"/>
    <w:rsid w:val="00147C3C"/>
    <w:rsid w:val="0015001E"/>
    <w:rsid w:val="00150731"/>
    <w:rsid w:val="00152069"/>
    <w:rsid w:val="00153C07"/>
    <w:rsid w:val="00153DD3"/>
    <w:rsid w:val="00155038"/>
    <w:rsid w:val="00155CF8"/>
    <w:rsid w:val="0015628E"/>
    <w:rsid w:val="001571B2"/>
    <w:rsid w:val="0015775C"/>
    <w:rsid w:val="00160CAF"/>
    <w:rsid w:val="00162DC2"/>
    <w:rsid w:val="00165148"/>
    <w:rsid w:val="0016598C"/>
    <w:rsid w:val="0016719A"/>
    <w:rsid w:val="00167A33"/>
    <w:rsid w:val="00171026"/>
    <w:rsid w:val="00172489"/>
    <w:rsid w:val="001750CC"/>
    <w:rsid w:val="00175842"/>
    <w:rsid w:val="00176E53"/>
    <w:rsid w:val="0018117A"/>
    <w:rsid w:val="0018131B"/>
    <w:rsid w:val="0018151F"/>
    <w:rsid w:val="00181580"/>
    <w:rsid w:val="00181D3D"/>
    <w:rsid w:val="00183162"/>
    <w:rsid w:val="0018439F"/>
    <w:rsid w:val="00184646"/>
    <w:rsid w:val="00185408"/>
    <w:rsid w:val="001867B6"/>
    <w:rsid w:val="0018754B"/>
    <w:rsid w:val="0019091B"/>
    <w:rsid w:val="00190E22"/>
    <w:rsid w:val="001924BC"/>
    <w:rsid w:val="00193058"/>
    <w:rsid w:val="00193A6C"/>
    <w:rsid w:val="001953DC"/>
    <w:rsid w:val="001A059E"/>
    <w:rsid w:val="001A177A"/>
    <w:rsid w:val="001A1859"/>
    <w:rsid w:val="001A2B18"/>
    <w:rsid w:val="001A4595"/>
    <w:rsid w:val="001A5157"/>
    <w:rsid w:val="001A6644"/>
    <w:rsid w:val="001A6FAB"/>
    <w:rsid w:val="001B23B8"/>
    <w:rsid w:val="001B3CF2"/>
    <w:rsid w:val="001B43C3"/>
    <w:rsid w:val="001B6BA2"/>
    <w:rsid w:val="001B78D4"/>
    <w:rsid w:val="001C0880"/>
    <w:rsid w:val="001C14D5"/>
    <w:rsid w:val="001C28F6"/>
    <w:rsid w:val="001C3B88"/>
    <w:rsid w:val="001C41E3"/>
    <w:rsid w:val="001C5A3B"/>
    <w:rsid w:val="001C5AD1"/>
    <w:rsid w:val="001C6B74"/>
    <w:rsid w:val="001C7D66"/>
    <w:rsid w:val="001D002A"/>
    <w:rsid w:val="001D051A"/>
    <w:rsid w:val="001D091C"/>
    <w:rsid w:val="001D0E14"/>
    <w:rsid w:val="001D1B2D"/>
    <w:rsid w:val="001D2594"/>
    <w:rsid w:val="001D3293"/>
    <w:rsid w:val="001D3CF2"/>
    <w:rsid w:val="001D3E4E"/>
    <w:rsid w:val="001D4529"/>
    <w:rsid w:val="001D4C32"/>
    <w:rsid w:val="001D7099"/>
    <w:rsid w:val="001D710A"/>
    <w:rsid w:val="001E00C1"/>
    <w:rsid w:val="001E1423"/>
    <w:rsid w:val="001E2562"/>
    <w:rsid w:val="001E2CB0"/>
    <w:rsid w:val="001E30E9"/>
    <w:rsid w:val="001E3506"/>
    <w:rsid w:val="001E403A"/>
    <w:rsid w:val="001E4D14"/>
    <w:rsid w:val="001E5D08"/>
    <w:rsid w:val="001E6ADB"/>
    <w:rsid w:val="001F02F7"/>
    <w:rsid w:val="001F269C"/>
    <w:rsid w:val="001F3637"/>
    <w:rsid w:val="001F43FC"/>
    <w:rsid w:val="001F48D6"/>
    <w:rsid w:val="001F4B93"/>
    <w:rsid w:val="001F5601"/>
    <w:rsid w:val="00200513"/>
    <w:rsid w:val="00202DB4"/>
    <w:rsid w:val="00203D34"/>
    <w:rsid w:val="0020413C"/>
    <w:rsid w:val="002054D3"/>
    <w:rsid w:val="00206523"/>
    <w:rsid w:val="00207A08"/>
    <w:rsid w:val="00207FD6"/>
    <w:rsid w:val="00212F34"/>
    <w:rsid w:val="00215212"/>
    <w:rsid w:val="00215250"/>
    <w:rsid w:val="002153D2"/>
    <w:rsid w:val="00215989"/>
    <w:rsid w:val="0022072B"/>
    <w:rsid w:val="00221251"/>
    <w:rsid w:val="00221415"/>
    <w:rsid w:val="00222BF3"/>
    <w:rsid w:val="00223FC8"/>
    <w:rsid w:val="00224193"/>
    <w:rsid w:val="002243CC"/>
    <w:rsid w:val="00224585"/>
    <w:rsid w:val="00224881"/>
    <w:rsid w:val="00225765"/>
    <w:rsid w:val="0022625D"/>
    <w:rsid w:val="00227A0A"/>
    <w:rsid w:val="00231002"/>
    <w:rsid w:val="00233CA4"/>
    <w:rsid w:val="00235A72"/>
    <w:rsid w:val="00235C37"/>
    <w:rsid w:val="00237595"/>
    <w:rsid w:val="00240752"/>
    <w:rsid w:val="00242307"/>
    <w:rsid w:val="00243F87"/>
    <w:rsid w:val="002458A2"/>
    <w:rsid w:val="00246256"/>
    <w:rsid w:val="002502FE"/>
    <w:rsid w:val="002508F2"/>
    <w:rsid w:val="00251D80"/>
    <w:rsid w:val="00256369"/>
    <w:rsid w:val="00256684"/>
    <w:rsid w:val="00257618"/>
    <w:rsid w:val="00260AFB"/>
    <w:rsid w:val="00263B6E"/>
    <w:rsid w:val="00263DE4"/>
    <w:rsid w:val="00264AF0"/>
    <w:rsid w:val="00264BD4"/>
    <w:rsid w:val="0026535D"/>
    <w:rsid w:val="00265956"/>
    <w:rsid w:val="00266024"/>
    <w:rsid w:val="00266545"/>
    <w:rsid w:val="00270E14"/>
    <w:rsid w:val="0027151F"/>
    <w:rsid w:val="00271F0C"/>
    <w:rsid w:val="0027233D"/>
    <w:rsid w:val="0027283D"/>
    <w:rsid w:val="00272AD6"/>
    <w:rsid w:val="00272B92"/>
    <w:rsid w:val="0027345A"/>
    <w:rsid w:val="0027501A"/>
    <w:rsid w:val="00276579"/>
    <w:rsid w:val="0027662C"/>
    <w:rsid w:val="00276D03"/>
    <w:rsid w:val="00277C9D"/>
    <w:rsid w:val="00277CBB"/>
    <w:rsid w:val="00277D2D"/>
    <w:rsid w:val="00280924"/>
    <w:rsid w:val="00280EC6"/>
    <w:rsid w:val="0028148A"/>
    <w:rsid w:val="002825CD"/>
    <w:rsid w:val="00282828"/>
    <w:rsid w:val="00282DB7"/>
    <w:rsid w:val="00284C40"/>
    <w:rsid w:val="00284FE2"/>
    <w:rsid w:val="00286E0C"/>
    <w:rsid w:val="002875DF"/>
    <w:rsid w:val="0028797A"/>
    <w:rsid w:val="00287DD1"/>
    <w:rsid w:val="00291E7F"/>
    <w:rsid w:val="00292083"/>
    <w:rsid w:val="002940B7"/>
    <w:rsid w:val="002941D6"/>
    <w:rsid w:val="002944D7"/>
    <w:rsid w:val="002969DB"/>
    <w:rsid w:val="002A1984"/>
    <w:rsid w:val="002A26A9"/>
    <w:rsid w:val="002A5083"/>
    <w:rsid w:val="002A657B"/>
    <w:rsid w:val="002A66AB"/>
    <w:rsid w:val="002A7694"/>
    <w:rsid w:val="002A7F95"/>
    <w:rsid w:val="002B04F0"/>
    <w:rsid w:val="002B060E"/>
    <w:rsid w:val="002B0907"/>
    <w:rsid w:val="002B1750"/>
    <w:rsid w:val="002B1FD0"/>
    <w:rsid w:val="002B34AF"/>
    <w:rsid w:val="002B385B"/>
    <w:rsid w:val="002B3B35"/>
    <w:rsid w:val="002B3C0B"/>
    <w:rsid w:val="002B4E34"/>
    <w:rsid w:val="002B51EF"/>
    <w:rsid w:val="002B55F3"/>
    <w:rsid w:val="002B677A"/>
    <w:rsid w:val="002C0780"/>
    <w:rsid w:val="002C17CD"/>
    <w:rsid w:val="002C2423"/>
    <w:rsid w:val="002C3521"/>
    <w:rsid w:val="002C480C"/>
    <w:rsid w:val="002C4C5B"/>
    <w:rsid w:val="002D0386"/>
    <w:rsid w:val="002D2913"/>
    <w:rsid w:val="002D7571"/>
    <w:rsid w:val="002D7CD9"/>
    <w:rsid w:val="002E091E"/>
    <w:rsid w:val="002E0C5A"/>
    <w:rsid w:val="002E1D23"/>
    <w:rsid w:val="002E361A"/>
    <w:rsid w:val="002E3DD0"/>
    <w:rsid w:val="002E49A8"/>
    <w:rsid w:val="002E6F6E"/>
    <w:rsid w:val="002E7377"/>
    <w:rsid w:val="002E78AA"/>
    <w:rsid w:val="002E7E0D"/>
    <w:rsid w:val="002F08D1"/>
    <w:rsid w:val="002F0AB5"/>
    <w:rsid w:val="002F0E31"/>
    <w:rsid w:val="002F13E4"/>
    <w:rsid w:val="002F22E9"/>
    <w:rsid w:val="002F2D88"/>
    <w:rsid w:val="002F49D5"/>
    <w:rsid w:val="002F5439"/>
    <w:rsid w:val="002F70D3"/>
    <w:rsid w:val="002F7256"/>
    <w:rsid w:val="002F75EC"/>
    <w:rsid w:val="002F75FE"/>
    <w:rsid w:val="002F77D6"/>
    <w:rsid w:val="003008CE"/>
    <w:rsid w:val="00300F01"/>
    <w:rsid w:val="003011CE"/>
    <w:rsid w:val="00301FC9"/>
    <w:rsid w:val="00302464"/>
    <w:rsid w:val="00302601"/>
    <w:rsid w:val="00304778"/>
    <w:rsid w:val="00304FD8"/>
    <w:rsid w:val="00306316"/>
    <w:rsid w:val="00306C26"/>
    <w:rsid w:val="0030726E"/>
    <w:rsid w:val="00311FAF"/>
    <w:rsid w:val="0031255A"/>
    <w:rsid w:val="00313FC7"/>
    <w:rsid w:val="00316FBB"/>
    <w:rsid w:val="003170C4"/>
    <w:rsid w:val="00321A93"/>
    <w:rsid w:val="00322EB4"/>
    <w:rsid w:val="0032606D"/>
    <w:rsid w:val="00326767"/>
    <w:rsid w:val="00326891"/>
    <w:rsid w:val="003302BD"/>
    <w:rsid w:val="00330E0F"/>
    <w:rsid w:val="00331F4A"/>
    <w:rsid w:val="0033224F"/>
    <w:rsid w:val="0033291E"/>
    <w:rsid w:val="00332939"/>
    <w:rsid w:val="00333E97"/>
    <w:rsid w:val="003343BE"/>
    <w:rsid w:val="00335DA7"/>
    <w:rsid w:val="00337983"/>
    <w:rsid w:val="003379B7"/>
    <w:rsid w:val="003413A4"/>
    <w:rsid w:val="00342BEB"/>
    <w:rsid w:val="00343E37"/>
    <w:rsid w:val="00344079"/>
    <w:rsid w:val="00344584"/>
    <w:rsid w:val="00344679"/>
    <w:rsid w:val="0034487D"/>
    <w:rsid w:val="00344B6A"/>
    <w:rsid w:val="0034596C"/>
    <w:rsid w:val="003462CD"/>
    <w:rsid w:val="00346360"/>
    <w:rsid w:val="00346585"/>
    <w:rsid w:val="00350D5E"/>
    <w:rsid w:val="003527D5"/>
    <w:rsid w:val="00354134"/>
    <w:rsid w:val="00354CA1"/>
    <w:rsid w:val="00356D92"/>
    <w:rsid w:val="0035739A"/>
    <w:rsid w:val="00357BD8"/>
    <w:rsid w:val="003617A3"/>
    <w:rsid w:val="00362482"/>
    <w:rsid w:val="00362896"/>
    <w:rsid w:val="00362902"/>
    <w:rsid w:val="003636A5"/>
    <w:rsid w:val="00363A94"/>
    <w:rsid w:val="00365F9B"/>
    <w:rsid w:val="00367BB4"/>
    <w:rsid w:val="00370FBD"/>
    <w:rsid w:val="003728CC"/>
    <w:rsid w:val="00372A2D"/>
    <w:rsid w:val="00373FD6"/>
    <w:rsid w:val="003744AB"/>
    <w:rsid w:val="00374AEB"/>
    <w:rsid w:val="00376BB3"/>
    <w:rsid w:val="003820F4"/>
    <w:rsid w:val="0038292B"/>
    <w:rsid w:val="003855A2"/>
    <w:rsid w:val="00387064"/>
    <w:rsid w:val="003902D2"/>
    <w:rsid w:val="00390A08"/>
    <w:rsid w:val="0039121A"/>
    <w:rsid w:val="003922B5"/>
    <w:rsid w:val="003944C9"/>
    <w:rsid w:val="003950FC"/>
    <w:rsid w:val="00395812"/>
    <w:rsid w:val="00395B5B"/>
    <w:rsid w:val="00395C1C"/>
    <w:rsid w:val="0039772C"/>
    <w:rsid w:val="003A00FF"/>
    <w:rsid w:val="003A0ED1"/>
    <w:rsid w:val="003A154E"/>
    <w:rsid w:val="003A1A83"/>
    <w:rsid w:val="003A2245"/>
    <w:rsid w:val="003A228B"/>
    <w:rsid w:val="003A2F76"/>
    <w:rsid w:val="003A3ECB"/>
    <w:rsid w:val="003A675D"/>
    <w:rsid w:val="003A6B77"/>
    <w:rsid w:val="003A7220"/>
    <w:rsid w:val="003A73E3"/>
    <w:rsid w:val="003A7B65"/>
    <w:rsid w:val="003B11B3"/>
    <w:rsid w:val="003B2A99"/>
    <w:rsid w:val="003B2B96"/>
    <w:rsid w:val="003B349B"/>
    <w:rsid w:val="003B3D41"/>
    <w:rsid w:val="003B4106"/>
    <w:rsid w:val="003B47D9"/>
    <w:rsid w:val="003B6B17"/>
    <w:rsid w:val="003C0877"/>
    <w:rsid w:val="003C2D3A"/>
    <w:rsid w:val="003C34C1"/>
    <w:rsid w:val="003C3907"/>
    <w:rsid w:val="003C3C16"/>
    <w:rsid w:val="003C4ABF"/>
    <w:rsid w:val="003C6D61"/>
    <w:rsid w:val="003D3A2F"/>
    <w:rsid w:val="003D4AD0"/>
    <w:rsid w:val="003D6044"/>
    <w:rsid w:val="003D6190"/>
    <w:rsid w:val="003D6809"/>
    <w:rsid w:val="003D6939"/>
    <w:rsid w:val="003D7156"/>
    <w:rsid w:val="003E0723"/>
    <w:rsid w:val="003E0E78"/>
    <w:rsid w:val="003E6454"/>
    <w:rsid w:val="003E6457"/>
    <w:rsid w:val="003E72F6"/>
    <w:rsid w:val="003F0315"/>
    <w:rsid w:val="003F28D0"/>
    <w:rsid w:val="003F2B08"/>
    <w:rsid w:val="003F380A"/>
    <w:rsid w:val="003F3B25"/>
    <w:rsid w:val="003F465F"/>
    <w:rsid w:val="003F4A9D"/>
    <w:rsid w:val="003F4E6D"/>
    <w:rsid w:val="003F6275"/>
    <w:rsid w:val="003F7370"/>
    <w:rsid w:val="00400C69"/>
    <w:rsid w:val="0040112E"/>
    <w:rsid w:val="004024C7"/>
    <w:rsid w:val="00402B52"/>
    <w:rsid w:val="00402B99"/>
    <w:rsid w:val="00402CD8"/>
    <w:rsid w:val="0040460A"/>
    <w:rsid w:val="0040507F"/>
    <w:rsid w:val="00406D20"/>
    <w:rsid w:val="004129DC"/>
    <w:rsid w:val="0041343C"/>
    <w:rsid w:val="004170C3"/>
    <w:rsid w:val="00421234"/>
    <w:rsid w:val="00424BA1"/>
    <w:rsid w:val="00425586"/>
    <w:rsid w:val="004302F6"/>
    <w:rsid w:val="004306C6"/>
    <w:rsid w:val="00430EED"/>
    <w:rsid w:val="00431C65"/>
    <w:rsid w:val="004341DA"/>
    <w:rsid w:val="004350F5"/>
    <w:rsid w:val="004354A1"/>
    <w:rsid w:val="0043586E"/>
    <w:rsid w:val="00440260"/>
    <w:rsid w:val="00440F6C"/>
    <w:rsid w:val="004430B7"/>
    <w:rsid w:val="0044372D"/>
    <w:rsid w:val="00444AA1"/>
    <w:rsid w:val="00445083"/>
    <w:rsid w:val="00446E94"/>
    <w:rsid w:val="004476AD"/>
    <w:rsid w:val="00451E1F"/>
    <w:rsid w:val="00451E47"/>
    <w:rsid w:val="00452397"/>
    <w:rsid w:val="00457F22"/>
    <w:rsid w:val="00460B37"/>
    <w:rsid w:val="00461362"/>
    <w:rsid w:val="0046216A"/>
    <w:rsid w:val="00462B5E"/>
    <w:rsid w:val="00463DF3"/>
    <w:rsid w:val="004641E7"/>
    <w:rsid w:val="0046435C"/>
    <w:rsid w:val="0046511C"/>
    <w:rsid w:val="00466021"/>
    <w:rsid w:val="00466401"/>
    <w:rsid w:val="00466430"/>
    <w:rsid w:val="00466812"/>
    <w:rsid w:val="00466978"/>
    <w:rsid w:val="004675C4"/>
    <w:rsid w:val="00470718"/>
    <w:rsid w:val="00470A95"/>
    <w:rsid w:val="0047268B"/>
    <w:rsid w:val="00474222"/>
    <w:rsid w:val="00474649"/>
    <w:rsid w:val="004757B6"/>
    <w:rsid w:val="00477022"/>
    <w:rsid w:val="004776EE"/>
    <w:rsid w:val="004816F4"/>
    <w:rsid w:val="0048208F"/>
    <w:rsid w:val="0048238F"/>
    <w:rsid w:val="004835B1"/>
    <w:rsid w:val="004841CE"/>
    <w:rsid w:val="004841E8"/>
    <w:rsid w:val="004845BE"/>
    <w:rsid w:val="00485157"/>
    <w:rsid w:val="00485F18"/>
    <w:rsid w:val="00486D55"/>
    <w:rsid w:val="00490E68"/>
    <w:rsid w:val="00491264"/>
    <w:rsid w:val="00491CCE"/>
    <w:rsid w:val="004920E0"/>
    <w:rsid w:val="00492C96"/>
    <w:rsid w:val="00493C7E"/>
    <w:rsid w:val="004944A1"/>
    <w:rsid w:val="004946E2"/>
    <w:rsid w:val="004975BC"/>
    <w:rsid w:val="004A04DE"/>
    <w:rsid w:val="004A10ED"/>
    <w:rsid w:val="004A1394"/>
    <w:rsid w:val="004A178D"/>
    <w:rsid w:val="004A4E28"/>
    <w:rsid w:val="004A524E"/>
    <w:rsid w:val="004A5C25"/>
    <w:rsid w:val="004A5E25"/>
    <w:rsid w:val="004A604C"/>
    <w:rsid w:val="004A7554"/>
    <w:rsid w:val="004A75FC"/>
    <w:rsid w:val="004B0625"/>
    <w:rsid w:val="004B0989"/>
    <w:rsid w:val="004B1021"/>
    <w:rsid w:val="004B1DE1"/>
    <w:rsid w:val="004B452E"/>
    <w:rsid w:val="004B4ABB"/>
    <w:rsid w:val="004B55E9"/>
    <w:rsid w:val="004B6111"/>
    <w:rsid w:val="004B6200"/>
    <w:rsid w:val="004C1646"/>
    <w:rsid w:val="004C461B"/>
    <w:rsid w:val="004C4704"/>
    <w:rsid w:val="004C4E67"/>
    <w:rsid w:val="004C509E"/>
    <w:rsid w:val="004C5B85"/>
    <w:rsid w:val="004C5E9E"/>
    <w:rsid w:val="004C7017"/>
    <w:rsid w:val="004C7C3B"/>
    <w:rsid w:val="004D0C85"/>
    <w:rsid w:val="004D199E"/>
    <w:rsid w:val="004D266A"/>
    <w:rsid w:val="004D3E58"/>
    <w:rsid w:val="004D408B"/>
    <w:rsid w:val="004D52D3"/>
    <w:rsid w:val="004E3484"/>
    <w:rsid w:val="004E3537"/>
    <w:rsid w:val="004E54AC"/>
    <w:rsid w:val="004E576D"/>
    <w:rsid w:val="004F09EE"/>
    <w:rsid w:val="004F0A6A"/>
    <w:rsid w:val="004F23BF"/>
    <w:rsid w:val="004F44CD"/>
    <w:rsid w:val="004F4A2F"/>
    <w:rsid w:val="004F4E27"/>
    <w:rsid w:val="005001CD"/>
    <w:rsid w:val="00501825"/>
    <w:rsid w:val="00502B80"/>
    <w:rsid w:val="00502F0F"/>
    <w:rsid w:val="005039CE"/>
    <w:rsid w:val="00503D01"/>
    <w:rsid w:val="00504B4E"/>
    <w:rsid w:val="00505983"/>
    <w:rsid w:val="005074A1"/>
    <w:rsid w:val="00510DCA"/>
    <w:rsid w:val="00512DFF"/>
    <w:rsid w:val="00512E4A"/>
    <w:rsid w:val="00512FDC"/>
    <w:rsid w:val="00513A1E"/>
    <w:rsid w:val="00515628"/>
    <w:rsid w:val="00515A6C"/>
    <w:rsid w:val="00515DF1"/>
    <w:rsid w:val="00520F0C"/>
    <w:rsid w:val="005213A2"/>
    <w:rsid w:val="0052267A"/>
    <w:rsid w:val="005244D0"/>
    <w:rsid w:val="00524F0A"/>
    <w:rsid w:val="00527DFB"/>
    <w:rsid w:val="005303D4"/>
    <w:rsid w:val="00531C2D"/>
    <w:rsid w:val="0053229F"/>
    <w:rsid w:val="00533875"/>
    <w:rsid w:val="00533E5D"/>
    <w:rsid w:val="00534E0F"/>
    <w:rsid w:val="00536425"/>
    <w:rsid w:val="005371A3"/>
    <w:rsid w:val="005401E2"/>
    <w:rsid w:val="005416A6"/>
    <w:rsid w:val="005417FB"/>
    <w:rsid w:val="00541A93"/>
    <w:rsid w:val="0054200E"/>
    <w:rsid w:val="005422B9"/>
    <w:rsid w:val="0054271C"/>
    <w:rsid w:val="0054423E"/>
    <w:rsid w:val="00544736"/>
    <w:rsid w:val="00544E94"/>
    <w:rsid w:val="00544EF2"/>
    <w:rsid w:val="005453BC"/>
    <w:rsid w:val="005456F5"/>
    <w:rsid w:val="005457A4"/>
    <w:rsid w:val="00546B3C"/>
    <w:rsid w:val="00547548"/>
    <w:rsid w:val="0054761E"/>
    <w:rsid w:val="00547B88"/>
    <w:rsid w:val="00550847"/>
    <w:rsid w:val="00550BB5"/>
    <w:rsid w:val="00550E99"/>
    <w:rsid w:val="005519B3"/>
    <w:rsid w:val="00551F48"/>
    <w:rsid w:val="00552E67"/>
    <w:rsid w:val="0055364F"/>
    <w:rsid w:val="00553D17"/>
    <w:rsid w:val="00555660"/>
    <w:rsid w:val="00555DCC"/>
    <w:rsid w:val="0055786A"/>
    <w:rsid w:val="00557884"/>
    <w:rsid w:val="00557C11"/>
    <w:rsid w:val="00560401"/>
    <w:rsid w:val="005632C4"/>
    <w:rsid w:val="00563312"/>
    <w:rsid w:val="00563E97"/>
    <w:rsid w:val="00564689"/>
    <w:rsid w:val="00564A61"/>
    <w:rsid w:val="00566EE4"/>
    <w:rsid w:val="0056740C"/>
    <w:rsid w:val="005701AC"/>
    <w:rsid w:val="0057043E"/>
    <w:rsid w:val="00570526"/>
    <w:rsid w:val="005720F6"/>
    <w:rsid w:val="0057263D"/>
    <w:rsid w:val="005731F3"/>
    <w:rsid w:val="005739AC"/>
    <w:rsid w:val="00573C10"/>
    <w:rsid w:val="00575271"/>
    <w:rsid w:val="00575495"/>
    <w:rsid w:val="0057565D"/>
    <w:rsid w:val="005757E2"/>
    <w:rsid w:val="005763D7"/>
    <w:rsid w:val="00577893"/>
    <w:rsid w:val="00580112"/>
    <w:rsid w:val="00580670"/>
    <w:rsid w:val="00580A84"/>
    <w:rsid w:val="0058129F"/>
    <w:rsid w:val="00581517"/>
    <w:rsid w:val="005829B5"/>
    <w:rsid w:val="00583F2F"/>
    <w:rsid w:val="00584C43"/>
    <w:rsid w:val="005856DF"/>
    <w:rsid w:val="0058581E"/>
    <w:rsid w:val="00585AA8"/>
    <w:rsid w:val="00586D94"/>
    <w:rsid w:val="005872BD"/>
    <w:rsid w:val="00587809"/>
    <w:rsid w:val="00587E56"/>
    <w:rsid w:val="005914AF"/>
    <w:rsid w:val="005944B4"/>
    <w:rsid w:val="00594EA8"/>
    <w:rsid w:val="00595E1F"/>
    <w:rsid w:val="00596688"/>
    <w:rsid w:val="00596D34"/>
    <w:rsid w:val="00597451"/>
    <w:rsid w:val="00597BC7"/>
    <w:rsid w:val="005A3469"/>
    <w:rsid w:val="005A3BFA"/>
    <w:rsid w:val="005A4964"/>
    <w:rsid w:val="005A565D"/>
    <w:rsid w:val="005A5CA3"/>
    <w:rsid w:val="005A5F61"/>
    <w:rsid w:val="005A6B7F"/>
    <w:rsid w:val="005A778D"/>
    <w:rsid w:val="005A7900"/>
    <w:rsid w:val="005B183C"/>
    <w:rsid w:val="005B58BF"/>
    <w:rsid w:val="005B5AF1"/>
    <w:rsid w:val="005B5D11"/>
    <w:rsid w:val="005B70ED"/>
    <w:rsid w:val="005B7E75"/>
    <w:rsid w:val="005C0074"/>
    <w:rsid w:val="005C0A4B"/>
    <w:rsid w:val="005C105E"/>
    <w:rsid w:val="005C12A2"/>
    <w:rsid w:val="005C4C81"/>
    <w:rsid w:val="005C4CF6"/>
    <w:rsid w:val="005C637F"/>
    <w:rsid w:val="005D0421"/>
    <w:rsid w:val="005D0495"/>
    <w:rsid w:val="005D0697"/>
    <w:rsid w:val="005D0E89"/>
    <w:rsid w:val="005D2097"/>
    <w:rsid w:val="005D2558"/>
    <w:rsid w:val="005D46C9"/>
    <w:rsid w:val="005D46DB"/>
    <w:rsid w:val="005D4E7C"/>
    <w:rsid w:val="005D503E"/>
    <w:rsid w:val="005D5167"/>
    <w:rsid w:val="005D5EFE"/>
    <w:rsid w:val="005D6013"/>
    <w:rsid w:val="005D6AB4"/>
    <w:rsid w:val="005D72B1"/>
    <w:rsid w:val="005D7B24"/>
    <w:rsid w:val="005D7CC9"/>
    <w:rsid w:val="005E13E6"/>
    <w:rsid w:val="005E193D"/>
    <w:rsid w:val="005E3102"/>
    <w:rsid w:val="005E46C8"/>
    <w:rsid w:val="005E4B20"/>
    <w:rsid w:val="005E5954"/>
    <w:rsid w:val="005E5D17"/>
    <w:rsid w:val="005E79C4"/>
    <w:rsid w:val="005F014A"/>
    <w:rsid w:val="005F0BEF"/>
    <w:rsid w:val="005F1720"/>
    <w:rsid w:val="005F2E1F"/>
    <w:rsid w:val="005F33A3"/>
    <w:rsid w:val="005F38F0"/>
    <w:rsid w:val="005F3B81"/>
    <w:rsid w:val="005F3C50"/>
    <w:rsid w:val="005F4A7D"/>
    <w:rsid w:val="005F533E"/>
    <w:rsid w:val="005F56C5"/>
    <w:rsid w:val="005F5D26"/>
    <w:rsid w:val="00600D98"/>
    <w:rsid w:val="006019D0"/>
    <w:rsid w:val="00601C83"/>
    <w:rsid w:val="00602020"/>
    <w:rsid w:val="00603E76"/>
    <w:rsid w:val="006052DB"/>
    <w:rsid w:val="00606C4C"/>
    <w:rsid w:val="006106AD"/>
    <w:rsid w:val="00611DB9"/>
    <w:rsid w:val="00611DEE"/>
    <w:rsid w:val="00613E1B"/>
    <w:rsid w:val="00613F36"/>
    <w:rsid w:val="00614E60"/>
    <w:rsid w:val="006173C1"/>
    <w:rsid w:val="00620033"/>
    <w:rsid w:val="00620990"/>
    <w:rsid w:val="00621AA7"/>
    <w:rsid w:val="006221B3"/>
    <w:rsid w:val="0062271B"/>
    <w:rsid w:val="00623498"/>
    <w:rsid w:val="00623F03"/>
    <w:rsid w:val="006263FB"/>
    <w:rsid w:val="0062676A"/>
    <w:rsid w:val="00626EFA"/>
    <w:rsid w:val="0063159A"/>
    <w:rsid w:val="006318ED"/>
    <w:rsid w:val="00633400"/>
    <w:rsid w:val="00635208"/>
    <w:rsid w:val="00640251"/>
    <w:rsid w:val="00641328"/>
    <w:rsid w:val="00641E13"/>
    <w:rsid w:val="006429F6"/>
    <w:rsid w:val="00642C11"/>
    <w:rsid w:val="00643293"/>
    <w:rsid w:val="0064350E"/>
    <w:rsid w:val="00645B92"/>
    <w:rsid w:val="00645D80"/>
    <w:rsid w:val="00647591"/>
    <w:rsid w:val="00652C99"/>
    <w:rsid w:val="00652EA4"/>
    <w:rsid w:val="00653A20"/>
    <w:rsid w:val="00657950"/>
    <w:rsid w:val="00657C1C"/>
    <w:rsid w:val="006618F9"/>
    <w:rsid w:val="0066316A"/>
    <w:rsid w:val="00665395"/>
    <w:rsid w:val="00666222"/>
    <w:rsid w:val="0066661F"/>
    <w:rsid w:val="00670212"/>
    <w:rsid w:val="00670D14"/>
    <w:rsid w:val="00670DD0"/>
    <w:rsid w:val="00672B1D"/>
    <w:rsid w:val="006775F3"/>
    <w:rsid w:val="00677CBF"/>
    <w:rsid w:val="0068284C"/>
    <w:rsid w:val="00684C9C"/>
    <w:rsid w:val="00686168"/>
    <w:rsid w:val="006912D9"/>
    <w:rsid w:val="00691B40"/>
    <w:rsid w:val="00693731"/>
    <w:rsid w:val="0069377A"/>
    <w:rsid w:val="006941C1"/>
    <w:rsid w:val="00694D56"/>
    <w:rsid w:val="006957F6"/>
    <w:rsid w:val="0069664B"/>
    <w:rsid w:val="006A56BD"/>
    <w:rsid w:val="006A5B7A"/>
    <w:rsid w:val="006A6C2D"/>
    <w:rsid w:val="006A6C53"/>
    <w:rsid w:val="006B1E4D"/>
    <w:rsid w:val="006B2157"/>
    <w:rsid w:val="006B2327"/>
    <w:rsid w:val="006B349A"/>
    <w:rsid w:val="006B36F4"/>
    <w:rsid w:val="006B3993"/>
    <w:rsid w:val="006B3C02"/>
    <w:rsid w:val="006B3DE6"/>
    <w:rsid w:val="006B3F86"/>
    <w:rsid w:val="006B4048"/>
    <w:rsid w:val="006B66F0"/>
    <w:rsid w:val="006B7D91"/>
    <w:rsid w:val="006C089C"/>
    <w:rsid w:val="006C2E23"/>
    <w:rsid w:val="006C311E"/>
    <w:rsid w:val="006C3B49"/>
    <w:rsid w:val="006C4A62"/>
    <w:rsid w:val="006C560D"/>
    <w:rsid w:val="006C5FB9"/>
    <w:rsid w:val="006C7CB9"/>
    <w:rsid w:val="006D02C5"/>
    <w:rsid w:val="006D0CF3"/>
    <w:rsid w:val="006D28A6"/>
    <w:rsid w:val="006D2992"/>
    <w:rsid w:val="006D3093"/>
    <w:rsid w:val="006D3B06"/>
    <w:rsid w:val="006D4594"/>
    <w:rsid w:val="006D78F1"/>
    <w:rsid w:val="006E1116"/>
    <w:rsid w:val="006E11FE"/>
    <w:rsid w:val="006E14C5"/>
    <w:rsid w:val="006E1A82"/>
    <w:rsid w:val="006E5242"/>
    <w:rsid w:val="006E58B8"/>
    <w:rsid w:val="006E642A"/>
    <w:rsid w:val="006F0957"/>
    <w:rsid w:val="006F1E11"/>
    <w:rsid w:val="006F2192"/>
    <w:rsid w:val="006F376D"/>
    <w:rsid w:val="006F39F9"/>
    <w:rsid w:val="006F51E5"/>
    <w:rsid w:val="006F65B0"/>
    <w:rsid w:val="006F6C3C"/>
    <w:rsid w:val="006F7052"/>
    <w:rsid w:val="006F7A8B"/>
    <w:rsid w:val="006F7F79"/>
    <w:rsid w:val="00700578"/>
    <w:rsid w:val="0070134E"/>
    <w:rsid w:val="00701D6F"/>
    <w:rsid w:val="0070512F"/>
    <w:rsid w:val="00705224"/>
    <w:rsid w:val="0070524D"/>
    <w:rsid w:val="00705347"/>
    <w:rsid w:val="007071C3"/>
    <w:rsid w:val="00707D16"/>
    <w:rsid w:val="0071157F"/>
    <w:rsid w:val="00711639"/>
    <w:rsid w:val="00712E26"/>
    <w:rsid w:val="007132EB"/>
    <w:rsid w:val="007138B9"/>
    <w:rsid w:val="007144D3"/>
    <w:rsid w:val="00714B4A"/>
    <w:rsid w:val="00714F9A"/>
    <w:rsid w:val="00715006"/>
    <w:rsid w:val="007173D5"/>
    <w:rsid w:val="00717975"/>
    <w:rsid w:val="007208F7"/>
    <w:rsid w:val="0072098B"/>
    <w:rsid w:val="00720F5B"/>
    <w:rsid w:val="00721BF5"/>
    <w:rsid w:val="00721CBC"/>
    <w:rsid w:val="00721DFB"/>
    <w:rsid w:val="00722D35"/>
    <w:rsid w:val="00723335"/>
    <w:rsid w:val="00723DE9"/>
    <w:rsid w:val="007249F9"/>
    <w:rsid w:val="00724E27"/>
    <w:rsid w:val="0072523E"/>
    <w:rsid w:val="007259A8"/>
    <w:rsid w:val="00727665"/>
    <w:rsid w:val="0073204A"/>
    <w:rsid w:val="0073269F"/>
    <w:rsid w:val="00732FA0"/>
    <w:rsid w:val="00734245"/>
    <w:rsid w:val="00734C25"/>
    <w:rsid w:val="00734F25"/>
    <w:rsid w:val="00736C25"/>
    <w:rsid w:val="0074012B"/>
    <w:rsid w:val="00740535"/>
    <w:rsid w:val="00741038"/>
    <w:rsid w:val="0074123D"/>
    <w:rsid w:val="0074192C"/>
    <w:rsid w:val="00741ADD"/>
    <w:rsid w:val="00741EE2"/>
    <w:rsid w:val="00742336"/>
    <w:rsid w:val="00742E3C"/>
    <w:rsid w:val="00744059"/>
    <w:rsid w:val="00745706"/>
    <w:rsid w:val="00745EE6"/>
    <w:rsid w:val="00752185"/>
    <w:rsid w:val="0075395A"/>
    <w:rsid w:val="00754B16"/>
    <w:rsid w:val="00754B63"/>
    <w:rsid w:val="0075798F"/>
    <w:rsid w:val="00757FB0"/>
    <w:rsid w:val="00760E0F"/>
    <w:rsid w:val="007617FC"/>
    <w:rsid w:val="00763365"/>
    <w:rsid w:val="00763C3E"/>
    <w:rsid w:val="0076489C"/>
    <w:rsid w:val="00764989"/>
    <w:rsid w:val="00765163"/>
    <w:rsid w:val="00767CED"/>
    <w:rsid w:val="00771D7B"/>
    <w:rsid w:val="0077272B"/>
    <w:rsid w:val="007735CD"/>
    <w:rsid w:val="00774751"/>
    <w:rsid w:val="007762CC"/>
    <w:rsid w:val="0077655B"/>
    <w:rsid w:val="00777B44"/>
    <w:rsid w:val="007805F5"/>
    <w:rsid w:val="00780969"/>
    <w:rsid w:val="0078293F"/>
    <w:rsid w:val="00782B3E"/>
    <w:rsid w:val="00783D1D"/>
    <w:rsid w:val="00784851"/>
    <w:rsid w:val="007858E9"/>
    <w:rsid w:val="00785F3C"/>
    <w:rsid w:val="00786048"/>
    <w:rsid w:val="00786C0F"/>
    <w:rsid w:val="00787E53"/>
    <w:rsid w:val="00791F3F"/>
    <w:rsid w:val="00795E6C"/>
    <w:rsid w:val="00796F26"/>
    <w:rsid w:val="007A034D"/>
    <w:rsid w:val="007A2393"/>
    <w:rsid w:val="007A35FB"/>
    <w:rsid w:val="007A3C4B"/>
    <w:rsid w:val="007A4368"/>
    <w:rsid w:val="007A5FCD"/>
    <w:rsid w:val="007B1132"/>
    <w:rsid w:val="007B1155"/>
    <w:rsid w:val="007B2657"/>
    <w:rsid w:val="007B2DE4"/>
    <w:rsid w:val="007B4118"/>
    <w:rsid w:val="007B5B0B"/>
    <w:rsid w:val="007B5CA5"/>
    <w:rsid w:val="007B6E44"/>
    <w:rsid w:val="007B7C84"/>
    <w:rsid w:val="007C0DD3"/>
    <w:rsid w:val="007C1269"/>
    <w:rsid w:val="007C15DE"/>
    <w:rsid w:val="007C1781"/>
    <w:rsid w:val="007C2BC4"/>
    <w:rsid w:val="007C360C"/>
    <w:rsid w:val="007C508F"/>
    <w:rsid w:val="007C5A14"/>
    <w:rsid w:val="007C62F2"/>
    <w:rsid w:val="007C6506"/>
    <w:rsid w:val="007C6D06"/>
    <w:rsid w:val="007C6DEA"/>
    <w:rsid w:val="007C7F67"/>
    <w:rsid w:val="007D0379"/>
    <w:rsid w:val="007D0929"/>
    <w:rsid w:val="007D2F43"/>
    <w:rsid w:val="007D38D1"/>
    <w:rsid w:val="007D4FCE"/>
    <w:rsid w:val="007D646B"/>
    <w:rsid w:val="007D71C3"/>
    <w:rsid w:val="007E2536"/>
    <w:rsid w:val="007E2615"/>
    <w:rsid w:val="007E3D69"/>
    <w:rsid w:val="007E463E"/>
    <w:rsid w:val="007E4646"/>
    <w:rsid w:val="007E4BBE"/>
    <w:rsid w:val="007E4DC1"/>
    <w:rsid w:val="007E4E0A"/>
    <w:rsid w:val="007E771F"/>
    <w:rsid w:val="007F0005"/>
    <w:rsid w:val="007F00A0"/>
    <w:rsid w:val="007F1E73"/>
    <w:rsid w:val="007F3A95"/>
    <w:rsid w:val="007F6FCD"/>
    <w:rsid w:val="007F7083"/>
    <w:rsid w:val="00801540"/>
    <w:rsid w:val="008018AF"/>
    <w:rsid w:val="00802D00"/>
    <w:rsid w:val="008031EA"/>
    <w:rsid w:val="0080444F"/>
    <w:rsid w:val="00805195"/>
    <w:rsid w:val="0080528F"/>
    <w:rsid w:val="008065A0"/>
    <w:rsid w:val="008072A3"/>
    <w:rsid w:val="00807405"/>
    <w:rsid w:val="00807688"/>
    <w:rsid w:val="008077FB"/>
    <w:rsid w:val="008103ED"/>
    <w:rsid w:val="0081083F"/>
    <w:rsid w:val="00812380"/>
    <w:rsid w:val="00812AE1"/>
    <w:rsid w:val="00813740"/>
    <w:rsid w:val="00813ADC"/>
    <w:rsid w:val="00814E63"/>
    <w:rsid w:val="00817EC0"/>
    <w:rsid w:val="00820CAB"/>
    <w:rsid w:val="00820E0F"/>
    <w:rsid w:val="008219FE"/>
    <w:rsid w:val="00821C58"/>
    <w:rsid w:val="00822CF4"/>
    <w:rsid w:val="00826583"/>
    <w:rsid w:val="0082681E"/>
    <w:rsid w:val="008274F2"/>
    <w:rsid w:val="0082758C"/>
    <w:rsid w:val="008306EB"/>
    <w:rsid w:val="0083132E"/>
    <w:rsid w:val="00831B4B"/>
    <w:rsid w:val="00833E6F"/>
    <w:rsid w:val="00834E47"/>
    <w:rsid w:val="00835C37"/>
    <w:rsid w:val="00836C13"/>
    <w:rsid w:val="0083720D"/>
    <w:rsid w:val="00837E9B"/>
    <w:rsid w:val="008410FD"/>
    <w:rsid w:val="008415AB"/>
    <w:rsid w:val="00841ED1"/>
    <w:rsid w:val="008428BC"/>
    <w:rsid w:val="00842EC9"/>
    <w:rsid w:val="00843E4A"/>
    <w:rsid w:val="00845D34"/>
    <w:rsid w:val="00846596"/>
    <w:rsid w:val="008471F6"/>
    <w:rsid w:val="0085089C"/>
    <w:rsid w:val="00850D58"/>
    <w:rsid w:val="00851877"/>
    <w:rsid w:val="0085215B"/>
    <w:rsid w:val="0085315F"/>
    <w:rsid w:val="00856125"/>
    <w:rsid w:val="0085661B"/>
    <w:rsid w:val="00856930"/>
    <w:rsid w:val="0085694E"/>
    <w:rsid w:val="008577D2"/>
    <w:rsid w:val="00860E03"/>
    <w:rsid w:val="00863A22"/>
    <w:rsid w:val="00863D5F"/>
    <w:rsid w:val="00866F73"/>
    <w:rsid w:val="00867335"/>
    <w:rsid w:val="00867606"/>
    <w:rsid w:val="008711AF"/>
    <w:rsid w:val="00872A17"/>
    <w:rsid w:val="0087411A"/>
    <w:rsid w:val="00874FE1"/>
    <w:rsid w:val="0087593A"/>
    <w:rsid w:val="00875ECB"/>
    <w:rsid w:val="008800B1"/>
    <w:rsid w:val="008809D4"/>
    <w:rsid w:val="0088253E"/>
    <w:rsid w:val="00882862"/>
    <w:rsid w:val="0088510B"/>
    <w:rsid w:val="00885725"/>
    <w:rsid w:val="00885BB4"/>
    <w:rsid w:val="00886739"/>
    <w:rsid w:val="008876C0"/>
    <w:rsid w:val="0088780A"/>
    <w:rsid w:val="00890053"/>
    <w:rsid w:val="00890418"/>
    <w:rsid w:val="0089081F"/>
    <w:rsid w:val="00893029"/>
    <w:rsid w:val="008934BC"/>
    <w:rsid w:val="00893BD3"/>
    <w:rsid w:val="00894CB1"/>
    <w:rsid w:val="00895F1F"/>
    <w:rsid w:val="0089606D"/>
    <w:rsid w:val="00897830"/>
    <w:rsid w:val="008A0170"/>
    <w:rsid w:val="008A05E3"/>
    <w:rsid w:val="008A0EBE"/>
    <w:rsid w:val="008A1C5C"/>
    <w:rsid w:val="008A2D4D"/>
    <w:rsid w:val="008A3699"/>
    <w:rsid w:val="008A3F12"/>
    <w:rsid w:val="008A4191"/>
    <w:rsid w:val="008A5135"/>
    <w:rsid w:val="008A5FE5"/>
    <w:rsid w:val="008B110F"/>
    <w:rsid w:val="008B1B55"/>
    <w:rsid w:val="008B37ED"/>
    <w:rsid w:val="008B3EE6"/>
    <w:rsid w:val="008B4884"/>
    <w:rsid w:val="008B59F8"/>
    <w:rsid w:val="008C2EA3"/>
    <w:rsid w:val="008C44E2"/>
    <w:rsid w:val="008C6E76"/>
    <w:rsid w:val="008C6F2F"/>
    <w:rsid w:val="008C712F"/>
    <w:rsid w:val="008C7749"/>
    <w:rsid w:val="008D1A4A"/>
    <w:rsid w:val="008D29AE"/>
    <w:rsid w:val="008D2AD4"/>
    <w:rsid w:val="008D2F99"/>
    <w:rsid w:val="008D3026"/>
    <w:rsid w:val="008D37EB"/>
    <w:rsid w:val="008D4D38"/>
    <w:rsid w:val="008D5307"/>
    <w:rsid w:val="008D62D4"/>
    <w:rsid w:val="008D649A"/>
    <w:rsid w:val="008D78EF"/>
    <w:rsid w:val="008E00E9"/>
    <w:rsid w:val="008E0143"/>
    <w:rsid w:val="008E038A"/>
    <w:rsid w:val="008E17CA"/>
    <w:rsid w:val="008E258B"/>
    <w:rsid w:val="008E348E"/>
    <w:rsid w:val="008E6413"/>
    <w:rsid w:val="008E6F58"/>
    <w:rsid w:val="008E785D"/>
    <w:rsid w:val="008E78C8"/>
    <w:rsid w:val="008F1286"/>
    <w:rsid w:val="008F1D0E"/>
    <w:rsid w:val="008F3E65"/>
    <w:rsid w:val="008F3E67"/>
    <w:rsid w:val="008F6877"/>
    <w:rsid w:val="00900167"/>
    <w:rsid w:val="0090021E"/>
    <w:rsid w:val="00900235"/>
    <w:rsid w:val="00900362"/>
    <w:rsid w:val="00900B8D"/>
    <w:rsid w:val="00901EB2"/>
    <w:rsid w:val="009039B1"/>
    <w:rsid w:val="00906DF2"/>
    <w:rsid w:val="00907443"/>
    <w:rsid w:val="00907B5E"/>
    <w:rsid w:val="0091028B"/>
    <w:rsid w:val="00910FCE"/>
    <w:rsid w:val="009119CA"/>
    <w:rsid w:val="009121DB"/>
    <w:rsid w:val="00912A59"/>
    <w:rsid w:val="00912FD1"/>
    <w:rsid w:val="00913281"/>
    <w:rsid w:val="00913522"/>
    <w:rsid w:val="00913F93"/>
    <w:rsid w:val="00914160"/>
    <w:rsid w:val="009151C7"/>
    <w:rsid w:val="00915399"/>
    <w:rsid w:val="00915EC3"/>
    <w:rsid w:val="00916914"/>
    <w:rsid w:val="00920B52"/>
    <w:rsid w:val="00921C0B"/>
    <w:rsid w:val="00922665"/>
    <w:rsid w:val="009239BB"/>
    <w:rsid w:val="00923EBD"/>
    <w:rsid w:val="009253DE"/>
    <w:rsid w:val="00926111"/>
    <w:rsid w:val="009261AF"/>
    <w:rsid w:val="00926A56"/>
    <w:rsid w:val="009273A9"/>
    <w:rsid w:val="00927C1F"/>
    <w:rsid w:val="00927FF2"/>
    <w:rsid w:val="00930250"/>
    <w:rsid w:val="00931B59"/>
    <w:rsid w:val="00932430"/>
    <w:rsid w:val="00932E36"/>
    <w:rsid w:val="00933490"/>
    <w:rsid w:val="00933F5C"/>
    <w:rsid w:val="00934F34"/>
    <w:rsid w:val="009362E7"/>
    <w:rsid w:val="009417AB"/>
    <w:rsid w:val="00942FF6"/>
    <w:rsid w:val="00944BB5"/>
    <w:rsid w:val="0094552C"/>
    <w:rsid w:val="009461F5"/>
    <w:rsid w:val="009468E2"/>
    <w:rsid w:val="00947EEE"/>
    <w:rsid w:val="00952502"/>
    <w:rsid w:val="0095497E"/>
    <w:rsid w:val="009550FA"/>
    <w:rsid w:val="009557FA"/>
    <w:rsid w:val="009559E2"/>
    <w:rsid w:val="00955A90"/>
    <w:rsid w:val="00956385"/>
    <w:rsid w:val="00956B9F"/>
    <w:rsid w:val="00957B71"/>
    <w:rsid w:val="00957DD6"/>
    <w:rsid w:val="009600D3"/>
    <w:rsid w:val="0096184E"/>
    <w:rsid w:val="0096291D"/>
    <w:rsid w:val="00962CC6"/>
    <w:rsid w:val="009642DD"/>
    <w:rsid w:val="009651B2"/>
    <w:rsid w:val="00965558"/>
    <w:rsid w:val="00966CA6"/>
    <w:rsid w:val="00967D96"/>
    <w:rsid w:val="009723C9"/>
    <w:rsid w:val="00974908"/>
    <w:rsid w:val="00974B87"/>
    <w:rsid w:val="0097569E"/>
    <w:rsid w:val="00975915"/>
    <w:rsid w:val="00977354"/>
    <w:rsid w:val="00977715"/>
    <w:rsid w:val="009818F7"/>
    <w:rsid w:val="0098318E"/>
    <w:rsid w:val="00983B44"/>
    <w:rsid w:val="00985338"/>
    <w:rsid w:val="0098607F"/>
    <w:rsid w:val="00986F72"/>
    <w:rsid w:val="00987508"/>
    <w:rsid w:val="0099062E"/>
    <w:rsid w:val="00991419"/>
    <w:rsid w:val="0099148E"/>
    <w:rsid w:val="00991F4C"/>
    <w:rsid w:val="00992286"/>
    <w:rsid w:val="00992584"/>
    <w:rsid w:val="00992886"/>
    <w:rsid w:val="00994A24"/>
    <w:rsid w:val="00995D24"/>
    <w:rsid w:val="00997284"/>
    <w:rsid w:val="009A0981"/>
    <w:rsid w:val="009A1F41"/>
    <w:rsid w:val="009A24D4"/>
    <w:rsid w:val="009A2683"/>
    <w:rsid w:val="009A548D"/>
    <w:rsid w:val="009A721E"/>
    <w:rsid w:val="009B0691"/>
    <w:rsid w:val="009B0716"/>
    <w:rsid w:val="009B092C"/>
    <w:rsid w:val="009B11D7"/>
    <w:rsid w:val="009B1477"/>
    <w:rsid w:val="009B334D"/>
    <w:rsid w:val="009B5146"/>
    <w:rsid w:val="009B558C"/>
    <w:rsid w:val="009B5636"/>
    <w:rsid w:val="009B5817"/>
    <w:rsid w:val="009B58E7"/>
    <w:rsid w:val="009B5F19"/>
    <w:rsid w:val="009B5F34"/>
    <w:rsid w:val="009B664D"/>
    <w:rsid w:val="009C0507"/>
    <w:rsid w:val="009C19AF"/>
    <w:rsid w:val="009C6922"/>
    <w:rsid w:val="009C6F9C"/>
    <w:rsid w:val="009D19AF"/>
    <w:rsid w:val="009D38F2"/>
    <w:rsid w:val="009D4F6D"/>
    <w:rsid w:val="009D5112"/>
    <w:rsid w:val="009D5DE3"/>
    <w:rsid w:val="009D65CE"/>
    <w:rsid w:val="009E0F12"/>
    <w:rsid w:val="009E220A"/>
    <w:rsid w:val="009E2C27"/>
    <w:rsid w:val="009E3297"/>
    <w:rsid w:val="009E3C26"/>
    <w:rsid w:val="009E45E7"/>
    <w:rsid w:val="009E5D95"/>
    <w:rsid w:val="009E5EC8"/>
    <w:rsid w:val="009E6061"/>
    <w:rsid w:val="009E665B"/>
    <w:rsid w:val="009E6EDF"/>
    <w:rsid w:val="009E7DCB"/>
    <w:rsid w:val="009F0210"/>
    <w:rsid w:val="009F0A01"/>
    <w:rsid w:val="009F1CB2"/>
    <w:rsid w:val="009F2B25"/>
    <w:rsid w:val="009F3788"/>
    <w:rsid w:val="009F4DB9"/>
    <w:rsid w:val="009F5357"/>
    <w:rsid w:val="00A01163"/>
    <w:rsid w:val="00A014A0"/>
    <w:rsid w:val="00A0212E"/>
    <w:rsid w:val="00A02BE1"/>
    <w:rsid w:val="00A04545"/>
    <w:rsid w:val="00A04D7F"/>
    <w:rsid w:val="00A12BF2"/>
    <w:rsid w:val="00A14108"/>
    <w:rsid w:val="00A17C56"/>
    <w:rsid w:val="00A20CA6"/>
    <w:rsid w:val="00A21957"/>
    <w:rsid w:val="00A22194"/>
    <w:rsid w:val="00A223E4"/>
    <w:rsid w:val="00A231C6"/>
    <w:rsid w:val="00A23215"/>
    <w:rsid w:val="00A23AE1"/>
    <w:rsid w:val="00A25367"/>
    <w:rsid w:val="00A25DB2"/>
    <w:rsid w:val="00A265C8"/>
    <w:rsid w:val="00A26BFB"/>
    <w:rsid w:val="00A31336"/>
    <w:rsid w:val="00A32A4B"/>
    <w:rsid w:val="00A341E3"/>
    <w:rsid w:val="00A3484A"/>
    <w:rsid w:val="00A34C1C"/>
    <w:rsid w:val="00A357D4"/>
    <w:rsid w:val="00A35899"/>
    <w:rsid w:val="00A35E62"/>
    <w:rsid w:val="00A41013"/>
    <w:rsid w:val="00A41468"/>
    <w:rsid w:val="00A42392"/>
    <w:rsid w:val="00A43A13"/>
    <w:rsid w:val="00A43FFA"/>
    <w:rsid w:val="00A446FB"/>
    <w:rsid w:val="00A4571A"/>
    <w:rsid w:val="00A474F3"/>
    <w:rsid w:val="00A47764"/>
    <w:rsid w:val="00A51E18"/>
    <w:rsid w:val="00A523F6"/>
    <w:rsid w:val="00A52C41"/>
    <w:rsid w:val="00A557E8"/>
    <w:rsid w:val="00A55D58"/>
    <w:rsid w:val="00A61AB4"/>
    <w:rsid w:val="00A624D8"/>
    <w:rsid w:val="00A635CD"/>
    <w:rsid w:val="00A64B1C"/>
    <w:rsid w:val="00A65E1A"/>
    <w:rsid w:val="00A66A0D"/>
    <w:rsid w:val="00A67588"/>
    <w:rsid w:val="00A71E91"/>
    <w:rsid w:val="00A7274E"/>
    <w:rsid w:val="00A73290"/>
    <w:rsid w:val="00A742DE"/>
    <w:rsid w:val="00A7473D"/>
    <w:rsid w:val="00A75386"/>
    <w:rsid w:val="00A75861"/>
    <w:rsid w:val="00A75913"/>
    <w:rsid w:val="00A76512"/>
    <w:rsid w:val="00A7663E"/>
    <w:rsid w:val="00A76CFA"/>
    <w:rsid w:val="00A77364"/>
    <w:rsid w:val="00A8005F"/>
    <w:rsid w:val="00A80071"/>
    <w:rsid w:val="00A80BC6"/>
    <w:rsid w:val="00A8259B"/>
    <w:rsid w:val="00A82D9A"/>
    <w:rsid w:val="00A84C84"/>
    <w:rsid w:val="00A85152"/>
    <w:rsid w:val="00A86F60"/>
    <w:rsid w:val="00A877BA"/>
    <w:rsid w:val="00A87B8D"/>
    <w:rsid w:val="00A90486"/>
    <w:rsid w:val="00A91F80"/>
    <w:rsid w:val="00A93966"/>
    <w:rsid w:val="00A94EDC"/>
    <w:rsid w:val="00A95149"/>
    <w:rsid w:val="00A95353"/>
    <w:rsid w:val="00A95B81"/>
    <w:rsid w:val="00A95FBC"/>
    <w:rsid w:val="00A960C1"/>
    <w:rsid w:val="00A96677"/>
    <w:rsid w:val="00AA32C1"/>
    <w:rsid w:val="00AA3347"/>
    <w:rsid w:val="00AA51C7"/>
    <w:rsid w:val="00AA6F87"/>
    <w:rsid w:val="00AA7221"/>
    <w:rsid w:val="00AA7626"/>
    <w:rsid w:val="00AA76F2"/>
    <w:rsid w:val="00AA7FE0"/>
    <w:rsid w:val="00AB12D3"/>
    <w:rsid w:val="00AB1AA6"/>
    <w:rsid w:val="00AB22EA"/>
    <w:rsid w:val="00AB33E0"/>
    <w:rsid w:val="00AB38DF"/>
    <w:rsid w:val="00AB3D18"/>
    <w:rsid w:val="00AB3F29"/>
    <w:rsid w:val="00AB458C"/>
    <w:rsid w:val="00AB5A7A"/>
    <w:rsid w:val="00AB5F2B"/>
    <w:rsid w:val="00AB60DA"/>
    <w:rsid w:val="00AB6C7B"/>
    <w:rsid w:val="00AB6FEE"/>
    <w:rsid w:val="00AB7552"/>
    <w:rsid w:val="00AB7883"/>
    <w:rsid w:val="00AB7C62"/>
    <w:rsid w:val="00AC0A4C"/>
    <w:rsid w:val="00AC36DC"/>
    <w:rsid w:val="00AC4184"/>
    <w:rsid w:val="00AC580E"/>
    <w:rsid w:val="00AC5DF8"/>
    <w:rsid w:val="00AC641A"/>
    <w:rsid w:val="00AC6C29"/>
    <w:rsid w:val="00AC6DDB"/>
    <w:rsid w:val="00AD01F2"/>
    <w:rsid w:val="00AD280C"/>
    <w:rsid w:val="00AD2F3F"/>
    <w:rsid w:val="00AD68C8"/>
    <w:rsid w:val="00AD7C9F"/>
    <w:rsid w:val="00AE008F"/>
    <w:rsid w:val="00AE02D1"/>
    <w:rsid w:val="00AE0B33"/>
    <w:rsid w:val="00AE101B"/>
    <w:rsid w:val="00AE1C4C"/>
    <w:rsid w:val="00AE1D26"/>
    <w:rsid w:val="00AE451E"/>
    <w:rsid w:val="00AE4C57"/>
    <w:rsid w:val="00AE5480"/>
    <w:rsid w:val="00AE54D0"/>
    <w:rsid w:val="00AE5ACE"/>
    <w:rsid w:val="00AE6520"/>
    <w:rsid w:val="00AE7DB4"/>
    <w:rsid w:val="00AF2424"/>
    <w:rsid w:val="00AF245D"/>
    <w:rsid w:val="00AF2F2A"/>
    <w:rsid w:val="00AF436E"/>
    <w:rsid w:val="00B0422C"/>
    <w:rsid w:val="00B04BCF"/>
    <w:rsid w:val="00B054CD"/>
    <w:rsid w:val="00B075F3"/>
    <w:rsid w:val="00B10C1D"/>
    <w:rsid w:val="00B10EDB"/>
    <w:rsid w:val="00B12518"/>
    <w:rsid w:val="00B130D1"/>
    <w:rsid w:val="00B133A8"/>
    <w:rsid w:val="00B133BB"/>
    <w:rsid w:val="00B134AB"/>
    <w:rsid w:val="00B14803"/>
    <w:rsid w:val="00B17191"/>
    <w:rsid w:val="00B20480"/>
    <w:rsid w:val="00B209FF"/>
    <w:rsid w:val="00B20CA8"/>
    <w:rsid w:val="00B20D0E"/>
    <w:rsid w:val="00B235D4"/>
    <w:rsid w:val="00B24936"/>
    <w:rsid w:val="00B24AA5"/>
    <w:rsid w:val="00B25263"/>
    <w:rsid w:val="00B260D4"/>
    <w:rsid w:val="00B27694"/>
    <w:rsid w:val="00B312CE"/>
    <w:rsid w:val="00B32273"/>
    <w:rsid w:val="00B32991"/>
    <w:rsid w:val="00B35DA0"/>
    <w:rsid w:val="00B35FD4"/>
    <w:rsid w:val="00B36BDF"/>
    <w:rsid w:val="00B37292"/>
    <w:rsid w:val="00B37662"/>
    <w:rsid w:val="00B37B36"/>
    <w:rsid w:val="00B407B8"/>
    <w:rsid w:val="00B41D0A"/>
    <w:rsid w:val="00B437DD"/>
    <w:rsid w:val="00B43C97"/>
    <w:rsid w:val="00B46549"/>
    <w:rsid w:val="00B47AFD"/>
    <w:rsid w:val="00B5030D"/>
    <w:rsid w:val="00B519EE"/>
    <w:rsid w:val="00B51DAC"/>
    <w:rsid w:val="00B5215F"/>
    <w:rsid w:val="00B5368E"/>
    <w:rsid w:val="00B5528E"/>
    <w:rsid w:val="00B556A5"/>
    <w:rsid w:val="00B60078"/>
    <w:rsid w:val="00B60530"/>
    <w:rsid w:val="00B61A12"/>
    <w:rsid w:val="00B6285D"/>
    <w:rsid w:val="00B64169"/>
    <w:rsid w:val="00B64388"/>
    <w:rsid w:val="00B646C8"/>
    <w:rsid w:val="00B651A8"/>
    <w:rsid w:val="00B65B88"/>
    <w:rsid w:val="00B66AF6"/>
    <w:rsid w:val="00B67833"/>
    <w:rsid w:val="00B67A22"/>
    <w:rsid w:val="00B67D01"/>
    <w:rsid w:val="00B717C1"/>
    <w:rsid w:val="00B71897"/>
    <w:rsid w:val="00B73BC7"/>
    <w:rsid w:val="00B74CA0"/>
    <w:rsid w:val="00B74F91"/>
    <w:rsid w:val="00B7505A"/>
    <w:rsid w:val="00B7689D"/>
    <w:rsid w:val="00B76EC4"/>
    <w:rsid w:val="00B80C88"/>
    <w:rsid w:val="00B80D5B"/>
    <w:rsid w:val="00B8256A"/>
    <w:rsid w:val="00B83CE6"/>
    <w:rsid w:val="00B8445D"/>
    <w:rsid w:val="00B8534A"/>
    <w:rsid w:val="00B85984"/>
    <w:rsid w:val="00B87689"/>
    <w:rsid w:val="00B87AB3"/>
    <w:rsid w:val="00B91960"/>
    <w:rsid w:val="00B964DF"/>
    <w:rsid w:val="00B96543"/>
    <w:rsid w:val="00B965FF"/>
    <w:rsid w:val="00B97948"/>
    <w:rsid w:val="00BA00A6"/>
    <w:rsid w:val="00BA15D3"/>
    <w:rsid w:val="00BA17A9"/>
    <w:rsid w:val="00BA369F"/>
    <w:rsid w:val="00BA3768"/>
    <w:rsid w:val="00BA4989"/>
    <w:rsid w:val="00BA63A1"/>
    <w:rsid w:val="00BB1309"/>
    <w:rsid w:val="00BB2234"/>
    <w:rsid w:val="00BB34D4"/>
    <w:rsid w:val="00BB4B1D"/>
    <w:rsid w:val="00BB5DA0"/>
    <w:rsid w:val="00BC35BA"/>
    <w:rsid w:val="00BC3D4C"/>
    <w:rsid w:val="00BC6CCB"/>
    <w:rsid w:val="00BD160C"/>
    <w:rsid w:val="00BD2835"/>
    <w:rsid w:val="00BD341D"/>
    <w:rsid w:val="00BD3707"/>
    <w:rsid w:val="00BD49DF"/>
    <w:rsid w:val="00BD4C99"/>
    <w:rsid w:val="00BD5807"/>
    <w:rsid w:val="00BD607D"/>
    <w:rsid w:val="00BE0A3E"/>
    <w:rsid w:val="00BE1106"/>
    <w:rsid w:val="00BE2A3A"/>
    <w:rsid w:val="00BE2D11"/>
    <w:rsid w:val="00BE44FD"/>
    <w:rsid w:val="00BE5791"/>
    <w:rsid w:val="00BF0B5F"/>
    <w:rsid w:val="00BF2192"/>
    <w:rsid w:val="00BF2CC4"/>
    <w:rsid w:val="00BF375F"/>
    <w:rsid w:val="00BF3FF6"/>
    <w:rsid w:val="00BF570E"/>
    <w:rsid w:val="00C00BE5"/>
    <w:rsid w:val="00C02C69"/>
    <w:rsid w:val="00C036AD"/>
    <w:rsid w:val="00C0387E"/>
    <w:rsid w:val="00C04E64"/>
    <w:rsid w:val="00C0545F"/>
    <w:rsid w:val="00C05F58"/>
    <w:rsid w:val="00C06160"/>
    <w:rsid w:val="00C06DB2"/>
    <w:rsid w:val="00C100E3"/>
    <w:rsid w:val="00C1054B"/>
    <w:rsid w:val="00C1077A"/>
    <w:rsid w:val="00C10FE3"/>
    <w:rsid w:val="00C12FEF"/>
    <w:rsid w:val="00C13BC2"/>
    <w:rsid w:val="00C14F41"/>
    <w:rsid w:val="00C17B27"/>
    <w:rsid w:val="00C17E3B"/>
    <w:rsid w:val="00C2191B"/>
    <w:rsid w:val="00C21E0F"/>
    <w:rsid w:val="00C23944"/>
    <w:rsid w:val="00C23C6E"/>
    <w:rsid w:val="00C245A6"/>
    <w:rsid w:val="00C267D7"/>
    <w:rsid w:val="00C27743"/>
    <w:rsid w:val="00C34929"/>
    <w:rsid w:val="00C35CF5"/>
    <w:rsid w:val="00C375E1"/>
    <w:rsid w:val="00C37A06"/>
    <w:rsid w:val="00C41E99"/>
    <w:rsid w:val="00C42967"/>
    <w:rsid w:val="00C42A0D"/>
    <w:rsid w:val="00C43AA4"/>
    <w:rsid w:val="00C43F9D"/>
    <w:rsid w:val="00C4450E"/>
    <w:rsid w:val="00C44BD8"/>
    <w:rsid w:val="00C45FA3"/>
    <w:rsid w:val="00C46867"/>
    <w:rsid w:val="00C509A9"/>
    <w:rsid w:val="00C52082"/>
    <w:rsid w:val="00C52128"/>
    <w:rsid w:val="00C52FE4"/>
    <w:rsid w:val="00C55358"/>
    <w:rsid w:val="00C559B3"/>
    <w:rsid w:val="00C57036"/>
    <w:rsid w:val="00C574E7"/>
    <w:rsid w:val="00C60583"/>
    <w:rsid w:val="00C60BDC"/>
    <w:rsid w:val="00C6183C"/>
    <w:rsid w:val="00C61C47"/>
    <w:rsid w:val="00C642F9"/>
    <w:rsid w:val="00C669B2"/>
    <w:rsid w:val="00C67840"/>
    <w:rsid w:val="00C703A6"/>
    <w:rsid w:val="00C70726"/>
    <w:rsid w:val="00C711D6"/>
    <w:rsid w:val="00C72B65"/>
    <w:rsid w:val="00C73685"/>
    <w:rsid w:val="00C73CA6"/>
    <w:rsid w:val="00C73F1D"/>
    <w:rsid w:val="00C74C89"/>
    <w:rsid w:val="00C75B5B"/>
    <w:rsid w:val="00C75E8A"/>
    <w:rsid w:val="00C81EBA"/>
    <w:rsid w:val="00C820E3"/>
    <w:rsid w:val="00C826AB"/>
    <w:rsid w:val="00C829C8"/>
    <w:rsid w:val="00C853ED"/>
    <w:rsid w:val="00C8541F"/>
    <w:rsid w:val="00C86D97"/>
    <w:rsid w:val="00C913F4"/>
    <w:rsid w:val="00C91AA8"/>
    <w:rsid w:val="00C91C4E"/>
    <w:rsid w:val="00C92486"/>
    <w:rsid w:val="00C941FC"/>
    <w:rsid w:val="00C946AE"/>
    <w:rsid w:val="00C954AF"/>
    <w:rsid w:val="00C958AF"/>
    <w:rsid w:val="00C95EFB"/>
    <w:rsid w:val="00C96805"/>
    <w:rsid w:val="00CA06B8"/>
    <w:rsid w:val="00CA1423"/>
    <w:rsid w:val="00CA3A8D"/>
    <w:rsid w:val="00CA43F1"/>
    <w:rsid w:val="00CA4883"/>
    <w:rsid w:val="00CA5BB5"/>
    <w:rsid w:val="00CA67BE"/>
    <w:rsid w:val="00CA74CA"/>
    <w:rsid w:val="00CB0410"/>
    <w:rsid w:val="00CB0585"/>
    <w:rsid w:val="00CB063E"/>
    <w:rsid w:val="00CB2107"/>
    <w:rsid w:val="00CB2A50"/>
    <w:rsid w:val="00CB31D1"/>
    <w:rsid w:val="00CB5C6B"/>
    <w:rsid w:val="00CB66FA"/>
    <w:rsid w:val="00CB6D1E"/>
    <w:rsid w:val="00CC0275"/>
    <w:rsid w:val="00CC2824"/>
    <w:rsid w:val="00CC2B86"/>
    <w:rsid w:val="00CC4137"/>
    <w:rsid w:val="00CC4863"/>
    <w:rsid w:val="00CC559D"/>
    <w:rsid w:val="00CC7486"/>
    <w:rsid w:val="00CD202E"/>
    <w:rsid w:val="00CD4E93"/>
    <w:rsid w:val="00CD70D2"/>
    <w:rsid w:val="00CD7729"/>
    <w:rsid w:val="00CD7EFC"/>
    <w:rsid w:val="00CE0BD6"/>
    <w:rsid w:val="00CE1687"/>
    <w:rsid w:val="00CE1852"/>
    <w:rsid w:val="00CE2692"/>
    <w:rsid w:val="00CE435D"/>
    <w:rsid w:val="00CE49DD"/>
    <w:rsid w:val="00CE4CAF"/>
    <w:rsid w:val="00CE5103"/>
    <w:rsid w:val="00CE5181"/>
    <w:rsid w:val="00CE59DE"/>
    <w:rsid w:val="00CF1021"/>
    <w:rsid w:val="00CF1CE2"/>
    <w:rsid w:val="00CF1E1D"/>
    <w:rsid w:val="00CF298E"/>
    <w:rsid w:val="00CF324E"/>
    <w:rsid w:val="00CF3F8E"/>
    <w:rsid w:val="00CF42F0"/>
    <w:rsid w:val="00CF4772"/>
    <w:rsid w:val="00CF5B8E"/>
    <w:rsid w:val="00CF7942"/>
    <w:rsid w:val="00CF7F93"/>
    <w:rsid w:val="00D004FF"/>
    <w:rsid w:val="00D02869"/>
    <w:rsid w:val="00D03544"/>
    <w:rsid w:val="00D04187"/>
    <w:rsid w:val="00D0496F"/>
    <w:rsid w:val="00D06113"/>
    <w:rsid w:val="00D0711F"/>
    <w:rsid w:val="00D07243"/>
    <w:rsid w:val="00D120D7"/>
    <w:rsid w:val="00D12942"/>
    <w:rsid w:val="00D12D6A"/>
    <w:rsid w:val="00D12D7D"/>
    <w:rsid w:val="00D12F44"/>
    <w:rsid w:val="00D12FA3"/>
    <w:rsid w:val="00D136EF"/>
    <w:rsid w:val="00D14188"/>
    <w:rsid w:val="00D1548B"/>
    <w:rsid w:val="00D1565A"/>
    <w:rsid w:val="00D17B12"/>
    <w:rsid w:val="00D212C3"/>
    <w:rsid w:val="00D21D1E"/>
    <w:rsid w:val="00D22847"/>
    <w:rsid w:val="00D22D69"/>
    <w:rsid w:val="00D23863"/>
    <w:rsid w:val="00D249C0"/>
    <w:rsid w:val="00D26560"/>
    <w:rsid w:val="00D313B7"/>
    <w:rsid w:val="00D31E1F"/>
    <w:rsid w:val="00D332C3"/>
    <w:rsid w:val="00D33D0F"/>
    <w:rsid w:val="00D35723"/>
    <w:rsid w:val="00D36CB7"/>
    <w:rsid w:val="00D40039"/>
    <w:rsid w:val="00D42534"/>
    <w:rsid w:val="00D4346A"/>
    <w:rsid w:val="00D44816"/>
    <w:rsid w:val="00D45484"/>
    <w:rsid w:val="00D4643B"/>
    <w:rsid w:val="00D47064"/>
    <w:rsid w:val="00D470E0"/>
    <w:rsid w:val="00D4787C"/>
    <w:rsid w:val="00D50465"/>
    <w:rsid w:val="00D50D80"/>
    <w:rsid w:val="00D610DE"/>
    <w:rsid w:val="00D611D9"/>
    <w:rsid w:val="00D61946"/>
    <w:rsid w:val="00D6260B"/>
    <w:rsid w:val="00D644EE"/>
    <w:rsid w:val="00D65386"/>
    <w:rsid w:val="00D660A5"/>
    <w:rsid w:val="00D7094E"/>
    <w:rsid w:val="00D70F63"/>
    <w:rsid w:val="00D722C2"/>
    <w:rsid w:val="00D732E6"/>
    <w:rsid w:val="00D748E5"/>
    <w:rsid w:val="00D76DD3"/>
    <w:rsid w:val="00D76E72"/>
    <w:rsid w:val="00D77DB7"/>
    <w:rsid w:val="00D80AC9"/>
    <w:rsid w:val="00D82605"/>
    <w:rsid w:val="00D83A09"/>
    <w:rsid w:val="00D83D8B"/>
    <w:rsid w:val="00D847BD"/>
    <w:rsid w:val="00D84B4A"/>
    <w:rsid w:val="00D8794C"/>
    <w:rsid w:val="00D90F8A"/>
    <w:rsid w:val="00D93336"/>
    <w:rsid w:val="00D9450E"/>
    <w:rsid w:val="00D94512"/>
    <w:rsid w:val="00D96BDB"/>
    <w:rsid w:val="00DA0FBB"/>
    <w:rsid w:val="00DA14FE"/>
    <w:rsid w:val="00DA2DFD"/>
    <w:rsid w:val="00DA2E90"/>
    <w:rsid w:val="00DA453A"/>
    <w:rsid w:val="00DA4EBE"/>
    <w:rsid w:val="00DA5633"/>
    <w:rsid w:val="00DA5CB0"/>
    <w:rsid w:val="00DA64A2"/>
    <w:rsid w:val="00DA65C2"/>
    <w:rsid w:val="00DA6D7B"/>
    <w:rsid w:val="00DA6DA0"/>
    <w:rsid w:val="00DA7643"/>
    <w:rsid w:val="00DB180D"/>
    <w:rsid w:val="00DB3E1E"/>
    <w:rsid w:val="00DB3EA8"/>
    <w:rsid w:val="00DB58FB"/>
    <w:rsid w:val="00DB60FE"/>
    <w:rsid w:val="00DB63B0"/>
    <w:rsid w:val="00DC153A"/>
    <w:rsid w:val="00DC1E66"/>
    <w:rsid w:val="00DC2208"/>
    <w:rsid w:val="00DC2885"/>
    <w:rsid w:val="00DC32DC"/>
    <w:rsid w:val="00DC3A10"/>
    <w:rsid w:val="00DC4B26"/>
    <w:rsid w:val="00DC4EA6"/>
    <w:rsid w:val="00DC52C5"/>
    <w:rsid w:val="00DC5647"/>
    <w:rsid w:val="00DC6B60"/>
    <w:rsid w:val="00DC78FD"/>
    <w:rsid w:val="00DD288E"/>
    <w:rsid w:val="00DD3982"/>
    <w:rsid w:val="00DD45E0"/>
    <w:rsid w:val="00DD50B5"/>
    <w:rsid w:val="00DD5890"/>
    <w:rsid w:val="00DD7859"/>
    <w:rsid w:val="00DE2790"/>
    <w:rsid w:val="00DE2CE1"/>
    <w:rsid w:val="00DE2E61"/>
    <w:rsid w:val="00DE2EA2"/>
    <w:rsid w:val="00DE3272"/>
    <w:rsid w:val="00DE6B8D"/>
    <w:rsid w:val="00DE6BC8"/>
    <w:rsid w:val="00DE77F8"/>
    <w:rsid w:val="00DF063E"/>
    <w:rsid w:val="00DF1E29"/>
    <w:rsid w:val="00DF58F2"/>
    <w:rsid w:val="00DF6594"/>
    <w:rsid w:val="00DF65DE"/>
    <w:rsid w:val="00DF7B0E"/>
    <w:rsid w:val="00E009D8"/>
    <w:rsid w:val="00E00C1D"/>
    <w:rsid w:val="00E01013"/>
    <w:rsid w:val="00E022A7"/>
    <w:rsid w:val="00E02E8E"/>
    <w:rsid w:val="00E0342D"/>
    <w:rsid w:val="00E03EB3"/>
    <w:rsid w:val="00E06FA1"/>
    <w:rsid w:val="00E11BAF"/>
    <w:rsid w:val="00E14CC5"/>
    <w:rsid w:val="00E178EF"/>
    <w:rsid w:val="00E17D27"/>
    <w:rsid w:val="00E20156"/>
    <w:rsid w:val="00E2200B"/>
    <w:rsid w:val="00E23293"/>
    <w:rsid w:val="00E23622"/>
    <w:rsid w:val="00E23A50"/>
    <w:rsid w:val="00E23E10"/>
    <w:rsid w:val="00E24F7C"/>
    <w:rsid w:val="00E27954"/>
    <w:rsid w:val="00E27E17"/>
    <w:rsid w:val="00E31CF7"/>
    <w:rsid w:val="00E32890"/>
    <w:rsid w:val="00E3364B"/>
    <w:rsid w:val="00E34545"/>
    <w:rsid w:val="00E34C3E"/>
    <w:rsid w:val="00E3787B"/>
    <w:rsid w:val="00E41715"/>
    <w:rsid w:val="00E41E61"/>
    <w:rsid w:val="00E4231C"/>
    <w:rsid w:val="00E424BA"/>
    <w:rsid w:val="00E43399"/>
    <w:rsid w:val="00E4486B"/>
    <w:rsid w:val="00E44C11"/>
    <w:rsid w:val="00E45ECA"/>
    <w:rsid w:val="00E466C1"/>
    <w:rsid w:val="00E50231"/>
    <w:rsid w:val="00E50501"/>
    <w:rsid w:val="00E50EE4"/>
    <w:rsid w:val="00E51225"/>
    <w:rsid w:val="00E55848"/>
    <w:rsid w:val="00E55978"/>
    <w:rsid w:val="00E560F5"/>
    <w:rsid w:val="00E56FE3"/>
    <w:rsid w:val="00E57BB8"/>
    <w:rsid w:val="00E57D43"/>
    <w:rsid w:val="00E57F4C"/>
    <w:rsid w:val="00E60C5C"/>
    <w:rsid w:val="00E617F7"/>
    <w:rsid w:val="00E61BE2"/>
    <w:rsid w:val="00E627C3"/>
    <w:rsid w:val="00E63CE6"/>
    <w:rsid w:val="00E64CD3"/>
    <w:rsid w:val="00E64E77"/>
    <w:rsid w:val="00E64FA4"/>
    <w:rsid w:val="00E659C6"/>
    <w:rsid w:val="00E704F6"/>
    <w:rsid w:val="00E71144"/>
    <w:rsid w:val="00E71564"/>
    <w:rsid w:val="00E723D0"/>
    <w:rsid w:val="00E770E2"/>
    <w:rsid w:val="00E77450"/>
    <w:rsid w:val="00E77BE3"/>
    <w:rsid w:val="00E77BFE"/>
    <w:rsid w:val="00E807B6"/>
    <w:rsid w:val="00E80A7C"/>
    <w:rsid w:val="00E8232B"/>
    <w:rsid w:val="00E8433E"/>
    <w:rsid w:val="00E85325"/>
    <w:rsid w:val="00E860EB"/>
    <w:rsid w:val="00E86B3A"/>
    <w:rsid w:val="00E86EA2"/>
    <w:rsid w:val="00E879BC"/>
    <w:rsid w:val="00E92E5C"/>
    <w:rsid w:val="00E931AF"/>
    <w:rsid w:val="00E939CF"/>
    <w:rsid w:val="00E94380"/>
    <w:rsid w:val="00E951A0"/>
    <w:rsid w:val="00E952F3"/>
    <w:rsid w:val="00E964A1"/>
    <w:rsid w:val="00E973A3"/>
    <w:rsid w:val="00E97951"/>
    <w:rsid w:val="00EA0642"/>
    <w:rsid w:val="00EA14C7"/>
    <w:rsid w:val="00EA1541"/>
    <w:rsid w:val="00EA1AA5"/>
    <w:rsid w:val="00EA1DD6"/>
    <w:rsid w:val="00EA26F1"/>
    <w:rsid w:val="00EA2DE7"/>
    <w:rsid w:val="00EA3474"/>
    <w:rsid w:val="00EA41AB"/>
    <w:rsid w:val="00EA58F8"/>
    <w:rsid w:val="00EA75DA"/>
    <w:rsid w:val="00EA77AE"/>
    <w:rsid w:val="00EB1838"/>
    <w:rsid w:val="00EB1A8D"/>
    <w:rsid w:val="00EB2311"/>
    <w:rsid w:val="00EB35EB"/>
    <w:rsid w:val="00EB3B3A"/>
    <w:rsid w:val="00EB4B8D"/>
    <w:rsid w:val="00EB67DC"/>
    <w:rsid w:val="00EB6F89"/>
    <w:rsid w:val="00EB7DAD"/>
    <w:rsid w:val="00EC0016"/>
    <w:rsid w:val="00EC3113"/>
    <w:rsid w:val="00EC3A10"/>
    <w:rsid w:val="00EC48AE"/>
    <w:rsid w:val="00EC4C7C"/>
    <w:rsid w:val="00EC5146"/>
    <w:rsid w:val="00EC554D"/>
    <w:rsid w:val="00EC796D"/>
    <w:rsid w:val="00EC7E26"/>
    <w:rsid w:val="00ED1EAA"/>
    <w:rsid w:val="00ED31AB"/>
    <w:rsid w:val="00ED44A8"/>
    <w:rsid w:val="00ED5AE2"/>
    <w:rsid w:val="00ED65CB"/>
    <w:rsid w:val="00ED6BEF"/>
    <w:rsid w:val="00ED75D7"/>
    <w:rsid w:val="00ED78F3"/>
    <w:rsid w:val="00ED7AA3"/>
    <w:rsid w:val="00EE061F"/>
    <w:rsid w:val="00EE09D8"/>
    <w:rsid w:val="00EE25A1"/>
    <w:rsid w:val="00EE493A"/>
    <w:rsid w:val="00EE4D5B"/>
    <w:rsid w:val="00EE5F5A"/>
    <w:rsid w:val="00EE6232"/>
    <w:rsid w:val="00EE6C32"/>
    <w:rsid w:val="00EF0175"/>
    <w:rsid w:val="00EF3C79"/>
    <w:rsid w:val="00EF54DA"/>
    <w:rsid w:val="00EF5667"/>
    <w:rsid w:val="00EF58F7"/>
    <w:rsid w:val="00EF7CA7"/>
    <w:rsid w:val="00F01043"/>
    <w:rsid w:val="00F025D0"/>
    <w:rsid w:val="00F039AD"/>
    <w:rsid w:val="00F0408E"/>
    <w:rsid w:val="00F06192"/>
    <w:rsid w:val="00F110FF"/>
    <w:rsid w:val="00F11604"/>
    <w:rsid w:val="00F13966"/>
    <w:rsid w:val="00F147DF"/>
    <w:rsid w:val="00F14ABF"/>
    <w:rsid w:val="00F14EBE"/>
    <w:rsid w:val="00F156EF"/>
    <w:rsid w:val="00F16E92"/>
    <w:rsid w:val="00F17F3A"/>
    <w:rsid w:val="00F20A68"/>
    <w:rsid w:val="00F21158"/>
    <w:rsid w:val="00F234B6"/>
    <w:rsid w:val="00F237D9"/>
    <w:rsid w:val="00F23857"/>
    <w:rsid w:val="00F241F8"/>
    <w:rsid w:val="00F242B2"/>
    <w:rsid w:val="00F24712"/>
    <w:rsid w:val="00F24F97"/>
    <w:rsid w:val="00F25901"/>
    <w:rsid w:val="00F277BB"/>
    <w:rsid w:val="00F31186"/>
    <w:rsid w:val="00F312AF"/>
    <w:rsid w:val="00F31A4B"/>
    <w:rsid w:val="00F353B4"/>
    <w:rsid w:val="00F35B51"/>
    <w:rsid w:val="00F362E0"/>
    <w:rsid w:val="00F36649"/>
    <w:rsid w:val="00F36EFE"/>
    <w:rsid w:val="00F4059B"/>
    <w:rsid w:val="00F408C1"/>
    <w:rsid w:val="00F408EB"/>
    <w:rsid w:val="00F40A12"/>
    <w:rsid w:val="00F40D62"/>
    <w:rsid w:val="00F410D5"/>
    <w:rsid w:val="00F4137A"/>
    <w:rsid w:val="00F426FC"/>
    <w:rsid w:val="00F4308F"/>
    <w:rsid w:val="00F43F84"/>
    <w:rsid w:val="00F453BF"/>
    <w:rsid w:val="00F47FB8"/>
    <w:rsid w:val="00F52142"/>
    <w:rsid w:val="00F53B83"/>
    <w:rsid w:val="00F54576"/>
    <w:rsid w:val="00F5491B"/>
    <w:rsid w:val="00F54E84"/>
    <w:rsid w:val="00F55466"/>
    <w:rsid w:val="00F55F63"/>
    <w:rsid w:val="00F5697F"/>
    <w:rsid w:val="00F57334"/>
    <w:rsid w:val="00F573F0"/>
    <w:rsid w:val="00F611F9"/>
    <w:rsid w:val="00F61496"/>
    <w:rsid w:val="00F62A23"/>
    <w:rsid w:val="00F6422F"/>
    <w:rsid w:val="00F646C5"/>
    <w:rsid w:val="00F64A25"/>
    <w:rsid w:val="00F64BEC"/>
    <w:rsid w:val="00F65551"/>
    <w:rsid w:val="00F65A00"/>
    <w:rsid w:val="00F67A37"/>
    <w:rsid w:val="00F700C3"/>
    <w:rsid w:val="00F70279"/>
    <w:rsid w:val="00F70E4B"/>
    <w:rsid w:val="00F7165C"/>
    <w:rsid w:val="00F7215F"/>
    <w:rsid w:val="00F7323A"/>
    <w:rsid w:val="00F734C9"/>
    <w:rsid w:val="00F75F4F"/>
    <w:rsid w:val="00F76AE2"/>
    <w:rsid w:val="00F77462"/>
    <w:rsid w:val="00F77C94"/>
    <w:rsid w:val="00F807A3"/>
    <w:rsid w:val="00F8204C"/>
    <w:rsid w:val="00F82B3A"/>
    <w:rsid w:val="00F836C7"/>
    <w:rsid w:val="00F85390"/>
    <w:rsid w:val="00F864C6"/>
    <w:rsid w:val="00F91009"/>
    <w:rsid w:val="00F953EE"/>
    <w:rsid w:val="00FA0B64"/>
    <w:rsid w:val="00FA2581"/>
    <w:rsid w:val="00FA28B1"/>
    <w:rsid w:val="00FA2972"/>
    <w:rsid w:val="00FA2AA1"/>
    <w:rsid w:val="00FA2B5C"/>
    <w:rsid w:val="00FA3692"/>
    <w:rsid w:val="00FA3D4E"/>
    <w:rsid w:val="00FA41B4"/>
    <w:rsid w:val="00FA4A4B"/>
    <w:rsid w:val="00FA4FA2"/>
    <w:rsid w:val="00FA50E7"/>
    <w:rsid w:val="00FA52A8"/>
    <w:rsid w:val="00FA5555"/>
    <w:rsid w:val="00FA5BFF"/>
    <w:rsid w:val="00FA62F4"/>
    <w:rsid w:val="00FA6916"/>
    <w:rsid w:val="00FB09BA"/>
    <w:rsid w:val="00FB0AC2"/>
    <w:rsid w:val="00FB101A"/>
    <w:rsid w:val="00FB1162"/>
    <w:rsid w:val="00FB2429"/>
    <w:rsid w:val="00FB3310"/>
    <w:rsid w:val="00FB4C1F"/>
    <w:rsid w:val="00FB4C65"/>
    <w:rsid w:val="00FB60EC"/>
    <w:rsid w:val="00FB6F47"/>
    <w:rsid w:val="00FB76D9"/>
    <w:rsid w:val="00FC1CC8"/>
    <w:rsid w:val="00FC1E08"/>
    <w:rsid w:val="00FC2473"/>
    <w:rsid w:val="00FC489B"/>
    <w:rsid w:val="00FC4C31"/>
    <w:rsid w:val="00FC584B"/>
    <w:rsid w:val="00FC7362"/>
    <w:rsid w:val="00FC754E"/>
    <w:rsid w:val="00FD0787"/>
    <w:rsid w:val="00FD09A2"/>
    <w:rsid w:val="00FD0AEA"/>
    <w:rsid w:val="00FD2903"/>
    <w:rsid w:val="00FD3B29"/>
    <w:rsid w:val="00FD46CF"/>
    <w:rsid w:val="00FD524A"/>
    <w:rsid w:val="00FD7B7A"/>
    <w:rsid w:val="00FD7CFE"/>
    <w:rsid w:val="00FE0069"/>
    <w:rsid w:val="00FE0EC5"/>
    <w:rsid w:val="00FE2F52"/>
    <w:rsid w:val="00FE3CB1"/>
    <w:rsid w:val="00FE4186"/>
    <w:rsid w:val="00FE67E7"/>
    <w:rsid w:val="00FE6A7E"/>
    <w:rsid w:val="00FE719B"/>
    <w:rsid w:val="00FF0F4E"/>
    <w:rsid w:val="00FF1B7D"/>
    <w:rsid w:val="00FF29DE"/>
    <w:rsid w:val="00FF2A07"/>
    <w:rsid w:val="00FF2BFD"/>
    <w:rsid w:val="00FF3A60"/>
    <w:rsid w:val="00FF4430"/>
    <w:rsid w:val="00FF4452"/>
    <w:rsid w:val="00FF4ED7"/>
    <w:rsid w:val="00FF51A4"/>
    <w:rsid w:val="00FF6454"/>
    <w:rsid w:val="00FF7C02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67C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4124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5E5D1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link w:val="a8"/>
    <w:rsid w:val="001441CC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sid w:val="001441CC"/>
    <w:rPr>
      <w:rFonts w:ascii="Times New Roman" w:hAnsi="Times New Roman"/>
      <w:sz w:val="30"/>
    </w:rPr>
  </w:style>
  <w:style w:type="paragraph" w:styleId="a9">
    <w:name w:val="Balloon Text"/>
    <w:basedOn w:val="a"/>
    <w:link w:val="aa"/>
    <w:rsid w:val="001441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441C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0F5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No Spacing"/>
    <w:uiPriority w:val="1"/>
    <w:qFormat/>
    <w:rsid w:val="00720F5B"/>
    <w:pPr>
      <w:jc w:val="both"/>
    </w:pPr>
    <w:rPr>
      <w:rFonts w:ascii="Times New Roman" w:hAnsi="Times New Roman"/>
      <w:sz w:val="28"/>
    </w:rPr>
  </w:style>
  <w:style w:type="character" w:customStyle="1" w:styleId="FontStyle11">
    <w:name w:val="Font Style11"/>
    <w:uiPriority w:val="99"/>
    <w:rsid w:val="005F533E"/>
    <w:rPr>
      <w:rFonts w:ascii="Times New Roman" w:hAnsi="Times New Roman"/>
      <w:sz w:val="26"/>
    </w:rPr>
  </w:style>
  <w:style w:type="character" w:styleId="ac">
    <w:name w:val="annotation reference"/>
    <w:uiPriority w:val="99"/>
    <w:rsid w:val="00856930"/>
    <w:rPr>
      <w:sz w:val="16"/>
      <w:szCs w:val="16"/>
    </w:rPr>
  </w:style>
  <w:style w:type="paragraph" w:styleId="ad">
    <w:name w:val="annotation text"/>
    <w:basedOn w:val="a"/>
    <w:link w:val="ae"/>
    <w:rsid w:val="00856930"/>
    <w:rPr>
      <w:sz w:val="20"/>
    </w:rPr>
  </w:style>
  <w:style w:type="character" w:customStyle="1" w:styleId="ae">
    <w:name w:val="Текст примечания Знак"/>
    <w:link w:val="ad"/>
    <w:rsid w:val="00856930"/>
    <w:rPr>
      <w:rFonts w:ascii="Times New Roman" w:hAnsi="Times New Roman"/>
    </w:rPr>
  </w:style>
  <w:style w:type="paragraph" w:styleId="af">
    <w:name w:val="annotation subject"/>
    <w:basedOn w:val="ad"/>
    <w:next w:val="ad"/>
    <w:link w:val="af0"/>
    <w:rsid w:val="00856930"/>
    <w:rPr>
      <w:b/>
      <w:bCs/>
    </w:rPr>
  </w:style>
  <w:style w:type="character" w:customStyle="1" w:styleId="af0">
    <w:name w:val="Тема примечания Знак"/>
    <w:link w:val="af"/>
    <w:rsid w:val="00856930"/>
    <w:rPr>
      <w:rFonts w:ascii="Times New Roman" w:hAnsi="Times New Roman"/>
      <w:b/>
      <w:bCs/>
    </w:rPr>
  </w:style>
  <w:style w:type="paragraph" w:styleId="af1">
    <w:name w:val="endnote text"/>
    <w:basedOn w:val="a"/>
    <w:link w:val="af2"/>
    <w:rsid w:val="00206523"/>
    <w:rPr>
      <w:sz w:val="20"/>
    </w:rPr>
  </w:style>
  <w:style w:type="character" w:customStyle="1" w:styleId="af2">
    <w:name w:val="Текст концевой сноски Знак"/>
    <w:link w:val="af1"/>
    <w:rsid w:val="00206523"/>
    <w:rPr>
      <w:rFonts w:ascii="Times New Roman" w:hAnsi="Times New Roman"/>
    </w:rPr>
  </w:style>
  <w:style w:type="character" w:styleId="af3">
    <w:name w:val="endnote reference"/>
    <w:rsid w:val="00206523"/>
    <w:rPr>
      <w:vertAlign w:val="superscript"/>
    </w:rPr>
  </w:style>
  <w:style w:type="paragraph" w:styleId="af4">
    <w:name w:val="footnote text"/>
    <w:basedOn w:val="a"/>
    <w:link w:val="af5"/>
    <w:rsid w:val="00206523"/>
    <w:rPr>
      <w:sz w:val="20"/>
    </w:rPr>
  </w:style>
  <w:style w:type="character" w:customStyle="1" w:styleId="af5">
    <w:name w:val="Текст сноски Знак"/>
    <w:link w:val="af4"/>
    <w:rsid w:val="00206523"/>
    <w:rPr>
      <w:rFonts w:ascii="Times New Roman" w:hAnsi="Times New Roman"/>
    </w:rPr>
  </w:style>
  <w:style w:type="character" w:styleId="af6">
    <w:name w:val="footnote reference"/>
    <w:rsid w:val="00206523"/>
    <w:rPr>
      <w:vertAlign w:val="superscript"/>
    </w:rPr>
  </w:style>
  <w:style w:type="paragraph" w:styleId="af7">
    <w:name w:val="List Paragraph"/>
    <w:basedOn w:val="a"/>
    <w:uiPriority w:val="34"/>
    <w:qFormat/>
    <w:rsid w:val="00FE4186"/>
    <w:pPr>
      <w:ind w:left="708"/>
    </w:pPr>
  </w:style>
  <w:style w:type="character" w:customStyle="1" w:styleId="a4">
    <w:name w:val="Верхний колонтитул Знак"/>
    <w:link w:val="a3"/>
    <w:uiPriority w:val="99"/>
    <w:rsid w:val="00224881"/>
    <w:rPr>
      <w:rFonts w:ascii="Times New Roman" w:hAnsi="Times New Roman"/>
      <w:sz w:val="28"/>
    </w:rPr>
  </w:style>
  <w:style w:type="character" w:customStyle="1" w:styleId="af8">
    <w:name w:val="Основной текст_"/>
    <w:link w:val="11"/>
    <w:rsid w:val="00E23A50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8"/>
    <w:rsid w:val="00E23A50"/>
    <w:pPr>
      <w:widowControl w:val="0"/>
      <w:shd w:val="clear" w:color="auto" w:fill="FFFFFF"/>
      <w:spacing w:line="360" w:lineRule="auto"/>
      <w:ind w:firstLine="400"/>
      <w:jc w:val="left"/>
    </w:pPr>
    <w:rPr>
      <w:szCs w:val="28"/>
    </w:rPr>
  </w:style>
  <w:style w:type="paragraph" w:styleId="HTML">
    <w:name w:val="HTML Preformatted"/>
    <w:basedOn w:val="a"/>
    <w:link w:val="HTML0"/>
    <w:uiPriority w:val="99"/>
    <w:unhideWhenUsed/>
    <w:rsid w:val="000651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065161"/>
    <w:rPr>
      <w:rFonts w:ascii="Courier New" w:hAnsi="Courier New" w:cs="Courier New"/>
    </w:rPr>
  </w:style>
  <w:style w:type="paragraph" w:styleId="af9">
    <w:name w:val="Revision"/>
    <w:hidden/>
    <w:uiPriority w:val="99"/>
    <w:semiHidden/>
    <w:rsid w:val="00144224"/>
    <w:rPr>
      <w:rFonts w:ascii="Times New Roman" w:hAnsi="Times New Roman"/>
      <w:sz w:val="28"/>
    </w:rPr>
  </w:style>
  <w:style w:type="character" w:customStyle="1" w:styleId="apple-converted-space">
    <w:name w:val="apple-converted-space"/>
    <w:rsid w:val="00A82D9A"/>
  </w:style>
  <w:style w:type="paragraph" w:styleId="afa">
    <w:name w:val="Normal (Web)"/>
    <w:basedOn w:val="a"/>
    <w:uiPriority w:val="99"/>
    <w:unhideWhenUsed/>
    <w:rsid w:val="002B4E34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link w:val="1"/>
    <w:rsid w:val="005E5D1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fb">
    <w:name w:val="Hyperlink"/>
    <w:basedOn w:val="a0"/>
    <w:rsid w:val="0075395A"/>
    <w:rPr>
      <w:color w:val="0563C1" w:themeColor="hyperlink"/>
      <w:u w:val="single"/>
    </w:rPr>
  </w:style>
  <w:style w:type="paragraph" w:styleId="afc">
    <w:name w:val="Body Text"/>
    <w:basedOn w:val="a"/>
    <w:link w:val="afd"/>
    <w:rsid w:val="005D6AB4"/>
    <w:pPr>
      <w:spacing w:after="120"/>
    </w:pPr>
  </w:style>
  <w:style w:type="character" w:customStyle="1" w:styleId="afd">
    <w:name w:val="Основной текст Знак"/>
    <w:basedOn w:val="a0"/>
    <w:link w:val="afc"/>
    <w:rsid w:val="005D6AB4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4124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5E5D1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link w:val="a8"/>
    <w:rsid w:val="001441CC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sid w:val="001441CC"/>
    <w:rPr>
      <w:rFonts w:ascii="Times New Roman" w:hAnsi="Times New Roman"/>
      <w:sz w:val="30"/>
    </w:rPr>
  </w:style>
  <w:style w:type="paragraph" w:styleId="a9">
    <w:name w:val="Balloon Text"/>
    <w:basedOn w:val="a"/>
    <w:link w:val="aa"/>
    <w:rsid w:val="001441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441C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0F5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No Spacing"/>
    <w:uiPriority w:val="1"/>
    <w:qFormat/>
    <w:rsid w:val="00720F5B"/>
    <w:pPr>
      <w:jc w:val="both"/>
    </w:pPr>
    <w:rPr>
      <w:rFonts w:ascii="Times New Roman" w:hAnsi="Times New Roman"/>
      <w:sz w:val="28"/>
    </w:rPr>
  </w:style>
  <w:style w:type="character" w:customStyle="1" w:styleId="FontStyle11">
    <w:name w:val="Font Style11"/>
    <w:uiPriority w:val="99"/>
    <w:rsid w:val="005F533E"/>
    <w:rPr>
      <w:rFonts w:ascii="Times New Roman" w:hAnsi="Times New Roman"/>
      <w:sz w:val="26"/>
    </w:rPr>
  </w:style>
  <w:style w:type="character" w:styleId="ac">
    <w:name w:val="annotation reference"/>
    <w:uiPriority w:val="99"/>
    <w:rsid w:val="00856930"/>
    <w:rPr>
      <w:sz w:val="16"/>
      <w:szCs w:val="16"/>
    </w:rPr>
  </w:style>
  <w:style w:type="paragraph" w:styleId="ad">
    <w:name w:val="annotation text"/>
    <w:basedOn w:val="a"/>
    <w:link w:val="ae"/>
    <w:rsid w:val="00856930"/>
    <w:rPr>
      <w:sz w:val="20"/>
    </w:rPr>
  </w:style>
  <w:style w:type="character" w:customStyle="1" w:styleId="ae">
    <w:name w:val="Текст примечания Знак"/>
    <w:link w:val="ad"/>
    <w:rsid w:val="00856930"/>
    <w:rPr>
      <w:rFonts w:ascii="Times New Roman" w:hAnsi="Times New Roman"/>
    </w:rPr>
  </w:style>
  <w:style w:type="paragraph" w:styleId="af">
    <w:name w:val="annotation subject"/>
    <w:basedOn w:val="ad"/>
    <w:next w:val="ad"/>
    <w:link w:val="af0"/>
    <w:rsid w:val="00856930"/>
    <w:rPr>
      <w:b/>
      <w:bCs/>
    </w:rPr>
  </w:style>
  <w:style w:type="character" w:customStyle="1" w:styleId="af0">
    <w:name w:val="Тема примечания Знак"/>
    <w:link w:val="af"/>
    <w:rsid w:val="00856930"/>
    <w:rPr>
      <w:rFonts w:ascii="Times New Roman" w:hAnsi="Times New Roman"/>
      <w:b/>
      <w:bCs/>
    </w:rPr>
  </w:style>
  <w:style w:type="paragraph" w:styleId="af1">
    <w:name w:val="endnote text"/>
    <w:basedOn w:val="a"/>
    <w:link w:val="af2"/>
    <w:rsid w:val="00206523"/>
    <w:rPr>
      <w:sz w:val="20"/>
    </w:rPr>
  </w:style>
  <w:style w:type="character" w:customStyle="1" w:styleId="af2">
    <w:name w:val="Текст концевой сноски Знак"/>
    <w:link w:val="af1"/>
    <w:rsid w:val="00206523"/>
    <w:rPr>
      <w:rFonts w:ascii="Times New Roman" w:hAnsi="Times New Roman"/>
    </w:rPr>
  </w:style>
  <w:style w:type="character" w:styleId="af3">
    <w:name w:val="endnote reference"/>
    <w:rsid w:val="00206523"/>
    <w:rPr>
      <w:vertAlign w:val="superscript"/>
    </w:rPr>
  </w:style>
  <w:style w:type="paragraph" w:styleId="af4">
    <w:name w:val="footnote text"/>
    <w:basedOn w:val="a"/>
    <w:link w:val="af5"/>
    <w:rsid w:val="00206523"/>
    <w:rPr>
      <w:sz w:val="20"/>
    </w:rPr>
  </w:style>
  <w:style w:type="character" w:customStyle="1" w:styleId="af5">
    <w:name w:val="Текст сноски Знак"/>
    <w:link w:val="af4"/>
    <w:rsid w:val="00206523"/>
    <w:rPr>
      <w:rFonts w:ascii="Times New Roman" w:hAnsi="Times New Roman"/>
    </w:rPr>
  </w:style>
  <w:style w:type="character" w:styleId="af6">
    <w:name w:val="footnote reference"/>
    <w:rsid w:val="00206523"/>
    <w:rPr>
      <w:vertAlign w:val="superscript"/>
    </w:rPr>
  </w:style>
  <w:style w:type="paragraph" w:styleId="af7">
    <w:name w:val="List Paragraph"/>
    <w:basedOn w:val="a"/>
    <w:uiPriority w:val="34"/>
    <w:qFormat/>
    <w:rsid w:val="00FE4186"/>
    <w:pPr>
      <w:ind w:left="708"/>
    </w:pPr>
  </w:style>
  <w:style w:type="character" w:customStyle="1" w:styleId="a4">
    <w:name w:val="Верхний колонтитул Знак"/>
    <w:link w:val="a3"/>
    <w:uiPriority w:val="99"/>
    <w:rsid w:val="00224881"/>
    <w:rPr>
      <w:rFonts w:ascii="Times New Roman" w:hAnsi="Times New Roman"/>
      <w:sz w:val="28"/>
    </w:rPr>
  </w:style>
  <w:style w:type="character" w:customStyle="1" w:styleId="af8">
    <w:name w:val="Основной текст_"/>
    <w:link w:val="11"/>
    <w:rsid w:val="00E23A50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8"/>
    <w:rsid w:val="00E23A50"/>
    <w:pPr>
      <w:widowControl w:val="0"/>
      <w:shd w:val="clear" w:color="auto" w:fill="FFFFFF"/>
      <w:spacing w:line="360" w:lineRule="auto"/>
      <w:ind w:firstLine="400"/>
      <w:jc w:val="left"/>
    </w:pPr>
    <w:rPr>
      <w:szCs w:val="28"/>
    </w:rPr>
  </w:style>
  <w:style w:type="paragraph" w:styleId="HTML">
    <w:name w:val="HTML Preformatted"/>
    <w:basedOn w:val="a"/>
    <w:link w:val="HTML0"/>
    <w:uiPriority w:val="99"/>
    <w:unhideWhenUsed/>
    <w:rsid w:val="000651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065161"/>
    <w:rPr>
      <w:rFonts w:ascii="Courier New" w:hAnsi="Courier New" w:cs="Courier New"/>
    </w:rPr>
  </w:style>
  <w:style w:type="paragraph" w:styleId="af9">
    <w:name w:val="Revision"/>
    <w:hidden/>
    <w:uiPriority w:val="99"/>
    <w:semiHidden/>
    <w:rsid w:val="00144224"/>
    <w:rPr>
      <w:rFonts w:ascii="Times New Roman" w:hAnsi="Times New Roman"/>
      <w:sz w:val="28"/>
    </w:rPr>
  </w:style>
  <w:style w:type="character" w:customStyle="1" w:styleId="apple-converted-space">
    <w:name w:val="apple-converted-space"/>
    <w:rsid w:val="00A82D9A"/>
  </w:style>
  <w:style w:type="paragraph" w:styleId="afa">
    <w:name w:val="Normal (Web)"/>
    <w:basedOn w:val="a"/>
    <w:uiPriority w:val="99"/>
    <w:unhideWhenUsed/>
    <w:rsid w:val="002B4E34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link w:val="1"/>
    <w:rsid w:val="005E5D1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fb">
    <w:name w:val="Hyperlink"/>
    <w:basedOn w:val="a0"/>
    <w:rsid w:val="0075395A"/>
    <w:rPr>
      <w:color w:val="0563C1" w:themeColor="hyperlink"/>
      <w:u w:val="single"/>
    </w:rPr>
  </w:style>
  <w:style w:type="paragraph" w:styleId="afc">
    <w:name w:val="Body Text"/>
    <w:basedOn w:val="a"/>
    <w:link w:val="afd"/>
    <w:rsid w:val="005D6AB4"/>
    <w:pPr>
      <w:spacing w:after="120"/>
    </w:pPr>
  </w:style>
  <w:style w:type="character" w:customStyle="1" w:styleId="afd">
    <w:name w:val="Основной текст Знак"/>
    <w:basedOn w:val="a0"/>
    <w:link w:val="afc"/>
    <w:rsid w:val="005D6AB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4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0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36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549776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8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9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F32CA-1D47-43D2-9382-BF08B9700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1891</Words>
  <Characters>10783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12649</CharactersWithSpaces>
  <SharedDoc>false</SharedDoc>
  <HLinks>
    <vt:vector size="60" baseType="variant">
      <vt:variant>
        <vt:i4>4587609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consultantplus://offline/ref=259990B898B6D6F4B911E4524C048483D381D8C151CA554AD3CC0C500D20C28CFB19D32BF02EE12D9CEBEAE2B4Q8z3L</vt:lpwstr>
      </vt:variant>
      <vt:variant>
        <vt:lpwstr/>
      </vt:variant>
      <vt:variant>
        <vt:i4>4587609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consultantplus://offline/ref=259990B898B6D6F4B911E4524C048483D381D8C151CA554AD3CC0C500D20C28CFB19D32BF02EE12D9CEBEAE2B4Q8z3L</vt:lpwstr>
      </vt:variant>
      <vt:variant>
        <vt:lpwstr/>
      </vt:variant>
      <vt:variant>
        <vt:i4>1310734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consultantplus://offline/ref=364D4A402FF55B481202DD5058F78FDE8846D1BC9966292218C92B00D65FC4C1F9EDAA71ABDC31E176811811C0mC72I</vt:lpwstr>
      </vt:variant>
      <vt:variant>
        <vt:lpwstr/>
      </vt:variant>
      <vt:variant>
        <vt:i4>1310725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consultantplus://offline/ref=364D4A402FF55B481202DD5058F78FDE8846D1BC9966292218C92B00D65FC4C1EBEDF27DABDC24B425DB4F1CC0CD96D54D2C2417E9m879I</vt:lpwstr>
      </vt:variant>
      <vt:variant>
        <vt:lpwstr/>
      </vt:variant>
      <vt:variant>
        <vt:i4>2162794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consultantplus://offline/ref=364D4A402FF55B481202DD5058F78FDE8846D1BC9966292218C92B00D65FC4C1EBEDF27DAADB2EE874944E40859F85D5482C2715F683BE63mD7AI</vt:lpwstr>
      </vt:variant>
      <vt:variant>
        <vt:lpwstr/>
      </vt:variant>
      <vt:variant>
        <vt:i4>2162784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consultantplus://offline/ref=364D4A402FF55B481202DD5058F78FDE8846D1BC9966292218C92B00D65FC4C1EBEDF27DAADB2EE472944E40859F85D5482C2715F683BE63mD7AI</vt:lpwstr>
      </vt:variant>
      <vt:variant>
        <vt:lpwstr/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consultantplus://offline/ref=364D4A402FF55B481202DD5058F78FDE8847D7B09263292218C92B00D65FC4C1EBEDF27DAADB2EE97C944E40859F85D5482C2715F683BE63mD7AI</vt:lpwstr>
      </vt:variant>
      <vt:variant>
        <vt:lpwstr/>
      </vt:variant>
      <vt:variant>
        <vt:i4>2162790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consultantplus://offline/ref=364D4A402FF55B481202DD5058F78FDE8847D7B09263292218C92B00D65FC4C1EBEDF27DAADB2EE97C944E40859F85D5482C2715F683BE63mD7AI</vt:lpwstr>
      </vt:variant>
      <vt:variant>
        <vt:lpwstr/>
      </vt:variant>
      <vt:variant>
        <vt:i4>7077943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consultantplus://offline/ref=3A696377E0CB7EEC1ED5BD1243326D314E98D4E5A40C9F477B183BDE5220AD5190F716314116B457A9D4D489F185423B30700AF4C678DD0CsDo4O</vt:lpwstr>
      </vt:variant>
      <vt:variant>
        <vt:lpwstr/>
      </vt:variant>
      <vt:variant>
        <vt:i4>1310801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consultantplus://offline/ref=364D4A402FF55B481202DD5058F78FDE8847D1B19261292218C92B00D65FC4C1F9EDAA71ABDC31E176811811C0mC72I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TimoninaYV</cp:lastModifiedBy>
  <cp:revision>7</cp:revision>
  <cp:lastPrinted>2026-03-03T14:01:00Z</cp:lastPrinted>
  <dcterms:created xsi:type="dcterms:W3CDTF">2026-03-03T11:20:00Z</dcterms:created>
  <dcterms:modified xsi:type="dcterms:W3CDTF">2026-03-03T14:05:00Z</dcterms:modified>
</cp:coreProperties>
</file>