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D50" w:rsidRPr="00EE4619" w:rsidRDefault="00613D50" w:rsidP="00613D50">
      <w:pPr>
        <w:rPr>
          <w:iCs/>
          <w:color w:val="FFFFFF" w:themeColor="background1"/>
          <w:sz w:val="28"/>
        </w:rPr>
      </w:pPr>
    </w:p>
    <w:p w:rsidR="009B1092" w:rsidRPr="00EE4619" w:rsidRDefault="009B1092" w:rsidP="00613D50">
      <w:pPr>
        <w:rPr>
          <w:color w:val="FFFFFF" w:themeColor="background1"/>
          <w:sz w:val="28"/>
        </w:rPr>
      </w:pPr>
    </w:p>
    <w:p w:rsidR="00613D50" w:rsidRPr="00EE4619" w:rsidRDefault="00613D50" w:rsidP="00613D50">
      <w:pPr>
        <w:pStyle w:val="2"/>
        <w:rPr>
          <w:color w:val="FFFFFF" w:themeColor="background1"/>
        </w:rPr>
      </w:pPr>
      <w:r w:rsidRPr="00EE4619">
        <w:rPr>
          <w:color w:val="FFFFFF" w:themeColor="background1"/>
        </w:rPr>
        <w:t>Решение</w:t>
      </w:r>
    </w:p>
    <w:p w:rsidR="00613D50" w:rsidRPr="00EE4619" w:rsidRDefault="00613D50" w:rsidP="00613D50">
      <w:pPr>
        <w:tabs>
          <w:tab w:val="right" w:pos="9354"/>
        </w:tabs>
        <w:jc w:val="both"/>
        <w:rPr>
          <w:color w:val="FFFFFF" w:themeColor="background1"/>
          <w:sz w:val="28"/>
        </w:rPr>
      </w:pPr>
    </w:p>
    <w:p w:rsidR="00613D50" w:rsidRPr="00EE4619" w:rsidRDefault="00613D50" w:rsidP="00613D50">
      <w:pPr>
        <w:tabs>
          <w:tab w:val="right" w:pos="9354"/>
        </w:tabs>
        <w:jc w:val="both"/>
        <w:rPr>
          <w:color w:val="FFFFFF" w:themeColor="background1"/>
          <w:sz w:val="28"/>
        </w:rPr>
      </w:pPr>
    </w:p>
    <w:p w:rsidR="00613D50" w:rsidRPr="00EE4619" w:rsidRDefault="009B1092" w:rsidP="00613D50">
      <w:pPr>
        <w:tabs>
          <w:tab w:val="right" w:pos="9354"/>
        </w:tabs>
        <w:jc w:val="both"/>
        <w:rPr>
          <w:color w:val="FFFFFF" w:themeColor="background1"/>
          <w:sz w:val="28"/>
        </w:rPr>
      </w:pPr>
      <w:r w:rsidRPr="00EE4619">
        <w:rPr>
          <w:color w:val="FFFFFF" w:themeColor="background1"/>
          <w:sz w:val="28"/>
        </w:rPr>
        <w:t xml:space="preserve">1 </w:t>
      </w:r>
      <w:r w:rsidR="001A59D1" w:rsidRPr="00EE4619">
        <w:rPr>
          <w:color w:val="FFFFFF" w:themeColor="background1"/>
          <w:sz w:val="28"/>
        </w:rPr>
        <w:t>октября</w:t>
      </w:r>
      <w:r w:rsidR="00613D50" w:rsidRPr="00EE4619">
        <w:rPr>
          <w:color w:val="FFFFFF" w:themeColor="background1"/>
          <w:sz w:val="28"/>
        </w:rPr>
        <w:t xml:space="preserve"> 202</w:t>
      </w:r>
      <w:r w:rsidR="00D459BB" w:rsidRPr="00EE4619">
        <w:rPr>
          <w:color w:val="FFFFFF" w:themeColor="background1"/>
          <w:sz w:val="28"/>
        </w:rPr>
        <w:t>6</w:t>
      </w:r>
      <w:r w:rsidR="00613D50" w:rsidRPr="00EE4619">
        <w:rPr>
          <w:color w:val="FFFFFF" w:themeColor="background1"/>
          <w:sz w:val="28"/>
        </w:rPr>
        <w:t xml:space="preserve"> года                                                              Протокол № </w:t>
      </w:r>
    </w:p>
    <w:p w:rsidR="00613D50" w:rsidRPr="00EE4619" w:rsidRDefault="00613D50" w:rsidP="00613D50">
      <w:pPr>
        <w:jc w:val="both"/>
        <w:rPr>
          <w:color w:val="FFFFFF" w:themeColor="background1"/>
          <w:sz w:val="28"/>
        </w:rPr>
      </w:pPr>
    </w:p>
    <w:p w:rsidR="00613D50" w:rsidRPr="00DC3289" w:rsidRDefault="00613D50" w:rsidP="00613D50">
      <w:pPr>
        <w:suppressAutoHyphens/>
        <w:overflowPunct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8B417B" w:rsidRPr="008B417B" w:rsidRDefault="00613D50" w:rsidP="008B417B">
      <w:pPr>
        <w:jc w:val="center"/>
        <w:rPr>
          <w:b/>
          <w:bCs/>
          <w:sz w:val="28"/>
          <w:szCs w:val="28"/>
        </w:rPr>
      </w:pPr>
      <w:r w:rsidRPr="003801EF">
        <w:rPr>
          <w:b/>
          <w:sz w:val="28"/>
        </w:rPr>
        <w:t xml:space="preserve">О </w:t>
      </w:r>
      <w:r w:rsidRPr="003801EF">
        <w:rPr>
          <w:b/>
          <w:sz w:val="28"/>
          <w:szCs w:val="28"/>
        </w:rPr>
        <w:t xml:space="preserve">проекте федерального закона </w:t>
      </w:r>
      <w:r w:rsidR="008B417B" w:rsidRPr="008B417B">
        <w:rPr>
          <w:b/>
          <w:bCs/>
          <w:sz w:val="28"/>
          <w:szCs w:val="28"/>
        </w:rPr>
        <w:t>№ 1164495-8 "О внесении изменений в статьи 51 и 57 Бюджетного кодекса Российской Федерации"</w:t>
      </w:r>
    </w:p>
    <w:p w:rsidR="003801EF" w:rsidRPr="00EE4619" w:rsidRDefault="008B417B" w:rsidP="008B417B">
      <w:pPr>
        <w:jc w:val="center"/>
        <w:rPr>
          <w:bCs/>
          <w:sz w:val="28"/>
          <w:szCs w:val="28"/>
        </w:rPr>
      </w:pPr>
      <w:r w:rsidRPr="00EE4619">
        <w:rPr>
          <w:bCs/>
          <w:sz w:val="28"/>
          <w:szCs w:val="28"/>
        </w:rPr>
        <w:t>(об уточнении наименования платежей за пользование недрами)</w:t>
      </w:r>
    </w:p>
    <w:p w:rsidR="008D014A" w:rsidRDefault="008D014A" w:rsidP="008D014A">
      <w:pPr>
        <w:jc w:val="center"/>
        <w:rPr>
          <w:bCs/>
          <w:iCs/>
          <w:sz w:val="28"/>
          <w:szCs w:val="28"/>
        </w:rPr>
      </w:pPr>
    </w:p>
    <w:p w:rsidR="00613D50" w:rsidRPr="00AA2D58" w:rsidRDefault="004418D5" w:rsidP="008D014A">
      <w:pPr>
        <w:jc w:val="center"/>
        <w:rPr>
          <w:sz w:val="28"/>
        </w:rPr>
      </w:pPr>
      <w:r w:rsidRPr="00F639EF">
        <w:rPr>
          <w:bCs/>
          <w:sz w:val="28"/>
          <w:szCs w:val="28"/>
        </w:rPr>
        <w:t>(</w:t>
      </w:r>
      <w:r w:rsidR="008B417B">
        <w:rPr>
          <w:sz w:val="28"/>
          <w:szCs w:val="28"/>
        </w:rPr>
        <w:t>второе</w:t>
      </w:r>
      <w:r w:rsidRPr="00F639EF">
        <w:rPr>
          <w:sz w:val="28"/>
          <w:szCs w:val="28"/>
        </w:rPr>
        <w:t xml:space="preserve"> чтение)</w:t>
      </w:r>
    </w:p>
    <w:p w:rsidR="003801EF" w:rsidRDefault="003801EF" w:rsidP="00613D50">
      <w:pPr>
        <w:tabs>
          <w:tab w:val="right" w:pos="9354"/>
        </w:tabs>
        <w:jc w:val="both"/>
        <w:rPr>
          <w:sz w:val="28"/>
        </w:rPr>
      </w:pPr>
    </w:p>
    <w:p w:rsidR="00613D50" w:rsidRPr="008B417B" w:rsidRDefault="00613D50" w:rsidP="008B417B">
      <w:pPr>
        <w:pStyle w:val="a8"/>
        <w:spacing w:line="276" w:lineRule="auto"/>
        <w:ind w:firstLine="709"/>
      </w:pPr>
      <w:r>
        <w:t xml:space="preserve">Рассмотрев </w:t>
      </w:r>
      <w:r w:rsidR="003801EF" w:rsidRPr="003801EF">
        <w:t xml:space="preserve">проект федерального закона </w:t>
      </w:r>
      <w:r w:rsidR="008B417B">
        <w:t>№ 1164495-8 "О внесении изменений в статьи 51 и 57 Бюджетного кодекса Российской Федерации"</w:t>
      </w:r>
      <w:r w:rsidR="003801EF">
        <w:t xml:space="preserve">, </w:t>
      </w:r>
      <w:r>
        <w:t xml:space="preserve">Комитет </w:t>
      </w:r>
      <w:r w:rsidR="003801EF">
        <w:t xml:space="preserve">Государственной Думы </w:t>
      </w:r>
      <w:r>
        <w:t xml:space="preserve">по бюджету и налогам  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е ш и л:</w:t>
      </w:r>
    </w:p>
    <w:p w:rsidR="00613D50" w:rsidRDefault="00613D50" w:rsidP="00613D50">
      <w:pPr>
        <w:ind w:firstLine="709"/>
        <w:jc w:val="both"/>
        <w:rPr>
          <w:sz w:val="28"/>
        </w:rPr>
      </w:pPr>
    </w:p>
    <w:p w:rsidR="00613D50" w:rsidRDefault="009B1092" w:rsidP="00613D50">
      <w:pPr>
        <w:spacing w:line="276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1</w:t>
      </w:r>
      <w:r w:rsidR="001A59D1">
        <w:rPr>
          <w:sz w:val="28"/>
          <w:szCs w:val="20"/>
        </w:rPr>
        <w:t xml:space="preserve">. </w:t>
      </w:r>
      <w:r w:rsidR="00613D50">
        <w:rPr>
          <w:sz w:val="28"/>
          <w:szCs w:val="20"/>
        </w:rPr>
        <w:t xml:space="preserve">Подтвердить правомочность </w:t>
      </w:r>
      <w:r w:rsidR="00D459BB">
        <w:rPr>
          <w:sz w:val="28"/>
          <w:szCs w:val="20"/>
        </w:rPr>
        <w:t>решения</w:t>
      </w:r>
      <w:r w:rsidR="00613D50">
        <w:rPr>
          <w:sz w:val="28"/>
          <w:szCs w:val="20"/>
        </w:rPr>
        <w:t xml:space="preserve"> Комитета </w:t>
      </w:r>
      <w:r w:rsidR="003801EF" w:rsidRPr="003801EF">
        <w:rPr>
          <w:sz w:val="28"/>
          <w:szCs w:val="20"/>
        </w:rPr>
        <w:t xml:space="preserve">Государственной Думы по бюджету и налогам </w:t>
      </w:r>
      <w:r w:rsidR="00613D50">
        <w:rPr>
          <w:sz w:val="28"/>
          <w:szCs w:val="20"/>
        </w:rPr>
        <w:t xml:space="preserve">от </w:t>
      </w:r>
      <w:r w:rsidR="00D459BB">
        <w:rPr>
          <w:sz w:val="28"/>
          <w:szCs w:val="20"/>
        </w:rPr>
        <w:t>20</w:t>
      </w:r>
      <w:r w:rsidR="00613D50">
        <w:rPr>
          <w:sz w:val="28"/>
          <w:szCs w:val="20"/>
        </w:rPr>
        <w:t xml:space="preserve"> ию</w:t>
      </w:r>
      <w:r w:rsidR="00D459BB">
        <w:rPr>
          <w:sz w:val="28"/>
          <w:szCs w:val="20"/>
        </w:rPr>
        <w:t>л</w:t>
      </w:r>
      <w:r w:rsidR="00613D50">
        <w:rPr>
          <w:sz w:val="28"/>
          <w:szCs w:val="20"/>
        </w:rPr>
        <w:t>я 202</w:t>
      </w:r>
      <w:r w:rsidR="00D459BB">
        <w:rPr>
          <w:sz w:val="28"/>
          <w:szCs w:val="20"/>
        </w:rPr>
        <w:t>6</w:t>
      </w:r>
      <w:r w:rsidR="00613D50">
        <w:rPr>
          <w:sz w:val="28"/>
          <w:szCs w:val="20"/>
        </w:rPr>
        <w:t xml:space="preserve"> года</w:t>
      </w:r>
      <w:r w:rsidR="008777CE">
        <w:rPr>
          <w:sz w:val="28"/>
          <w:szCs w:val="20"/>
        </w:rPr>
        <w:t xml:space="preserve"> (протокол № 319)</w:t>
      </w:r>
      <w:r w:rsidR="00613D50">
        <w:rPr>
          <w:sz w:val="28"/>
          <w:szCs w:val="20"/>
        </w:rPr>
        <w:t>.</w:t>
      </w:r>
    </w:p>
    <w:p w:rsidR="00613D50" w:rsidRDefault="009B1092" w:rsidP="00613D50">
      <w:pPr>
        <w:pStyle w:val="aa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>2</w:t>
      </w:r>
      <w:r w:rsidR="00613D50">
        <w:rPr>
          <w:rFonts w:ascii="Times New Roman" w:eastAsia="Times New Roman" w:hAnsi="Times New Roman"/>
          <w:sz w:val="28"/>
          <w:szCs w:val="20"/>
        </w:rPr>
        <w:t xml:space="preserve">. Рекомендовать Государственной Думе </w:t>
      </w:r>
      <w:r w:rsidR="001A59D1" w:rsidRPr="001A59D1">
        <w:rPr>
          <w:rFonts w:ascii="Times New Roman" w:eastAsia="Times New Roman" w:hAnsi="Times New Roman"/>
          <w:sz w:val="28"/>
          <w:szCs w:val="20"/>
        </w:rPr>
        <w:t>принять</w:t>
      </w:r>
      <w:r w:rsidR="00613D50">
        <w:rPr>
          <w:rFonts w:ascii="Times New Roman" w:eastAsia="Times New Roman" w:hAnsi="Times New Roman"/>
          <w:sz w:val="28"/>
          <w:szCs w:val="20"/>
        </w:rPr>
        <w:t xml:space="preserve"> указанный проект федерального закона</w:t>
      </w:r>
      <w:r w:rsidR="00CA67A2">
        <w:rPr>
          <w:rFonts w:ascii="Times New Roman" w:eastAsia="Times New Roman" w:hAnsi="Times New Roman"/>
          <w:sz w:val="28"/>
          <w:szCs w:val="20"/>
        </w:rPr>
        <w:t xml:space="preserve"> </w:t>
      </w:r>
      <w:r w:rsidR="008B417B">
        <w:rPr>
          <w:rFonts w:ascii="Times New Roman" w:eastAsia="Times New Roman" w:hAnsi="Times New Roman"/>
          <w:sz w:val="28"/>
          <w:szCs w:val="20"/>
        </w:rPr>
        <w:t>во втором и</w:t>
      </w:r>
      <w:bookmarkStart w:id="0" w:name="_GoBack"/>
      <w:bookmarkEnd w:id="0"/>
      <w:r w:rsidR="008B417B">
        <w:rPr>
          <w:rFonts w:ascii="Times New Roman" w:eastAsia="Times New Roman" w:hAnsi="Times New Roman"/>
          <w:sz w:val="28"/>
          <w:szCs w:val="20"/>
        </w:rPr>
        <w:t xml:space="preserve"> третьем</w:t>
      </w:r>
      <w:r w:rsidR="00CA67A2">
        <w:rPr>
          <w:rFonts w:ascii="Times New Roman" w:eastAsia="Times New Roman" w:hAnsi="Times New Roman"/>
          <w:sz w:val="28"/>
          <w:szCs w:val="20"/>
        </w:rPr>
        <w:t xml:space="preserve"> чтении</w:t>
      </w:r>
      <w:r w:rsidR="00613D50">
        <w:rPr>
          <w:rFonts w:ascii="Times New Roman" w:eastAsia="Times New Roman" w:hAnsi="Times New Roman"/>
          <w:sz w:val="28"/>
          <w:szCs w:val="20"/>
        </w:rPr>
        <w:t>.</w:t>
      </w:r>
    </w:p>
    <w:p w:rsidR="00CA67A2" w:rsidRPr="000B5732" w:rsidRDefault="009B1092" w:rsidP="00613D50">
      <w:pPr>
        <w:pStyle w:val="aa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>3</w:t>
      </w:r>
      <w:r w:rsidR="00613D50">
        <w:rPr>
          <w:rFonts w:ascii="Times New Roman" w:eastAsia="Times New Roman" w:hAnsi="Times New Roman"/>
          <w:sz w:val="28"/>
          <w:szCs w:val="20"/>
        </w:rPr>
        <w:t xml:space="preserve">. </w:t>
      </w:r>
      <w:r w:rsidR="00CA67A2" w:rsidRPr="00CA67A2">
        <w:rPr>
          <w:rFonts w:ascii="Times New Roman" w:eastAsia="Times New Roman" w:hAnsi="Times New Roman"/>
          <w:sz w:val="28"/>
          <w:szCs w:val="20"/>
        </w:rPr>
        <w:t>Предложить Совету Государственной Думы включить указанный законопрое</w:t>
      </w:r>
      <w:proofErr w:type="gramStart"/>
      <w:r w:rsidR="00CA67A2" w:rsidRPr="00CA67A2">
        <w:rPr>
          <w:rFonts w:ascii="Times New Roman" w:eastAsia="Times New Roman" w:hAnsi="Times New Roman"/>
          <w:sz w:val="28"/>
          <w:szCs w:val="20"/>
        </w:rPr>
        <w:t>кт в пр</w:t>
      </w:r>
      <w:proofErr w:type="gramEnd"/>
      <w:r w:rsidR="00CA67A2" w:rsidRPr="00CA67A2">
        <w:rPr>
          <w:rFonts w:ascii="Times New Roman" w:eastAsia="Times New Roman" w:hAnsi="Times New Roman"/>
          <w:sz w:val="28"/>
          <w:szCs w:val="20"/>
        </w:rPr>
        <w:t xml:space="preserve">оект порядка работы Государственной Думы на </w:t>
      </w:r>
      <w:r w:rsidR="00CA67A2">
        <w:rPr>
          <w:rFonts w:ascii="Times New Roman" w:eastAsia="Times New Roman" w:hAnsi="Times New Roman"/>
          <w:sz w:val="28"/>
          <w:szCs w:val="20"/>
        </w:rPr>
        <w:br/>
      </w:r>
      <w:r>
        <w:rPr>
          <w:rFonts w:ascii="Times New Roman" w:eastAsia="Times New Roman" w:hAnsi="Times New Roman"/>
          <w:sz w:val="28"/>
          <w:szCs w:val="20"/>
        </w:rPr>
        <w:t>1</w:t>
      </w:r>
      <w:r w:rsidR="00EE4619">
        <w:rPr>
          <w:rFonts w:ascii="Times New Roman" w:eastAsia="Times New Roman" w:hAnsi="Times New Roman"/>
          <w:sz w:val="28"/>
          <w:szCs w:val="20"/>
        </w:rPr>
        <w:t>4</w:t>
      </w:r>
      <w:r>
        <w:rPr>
          <w:rFonts w:ascii="Times New Roman" w:eastAsia="Times New Roman" w:hAnsi="Times New Roman"/>
          <w:sz w:val="28"/>
          <w:szCs w:val="20"/>
        </w:rPr>
        <w:t xml:space="preserve"> октября</w:t>
      </w:r>
      <w:r w:rsidR="00CA67A2" w:rsidRPr="000B5732">
        <w:rPr>
          <w:rFonts w:ascii="Times New Roman" w:eastAsia="Times New Roman" w:hAnsi="Times New Roman"/>
          <w:sz w:val="28"/>
          <w:szCs w:val="20"/>
        </w:rPr>
        <w:t xml:space="preserve"> 2026 для рассмотрения в</w:t>
      </w:r>
      <w:r w:rsidR="000B5732" w:rsidRPr="000B5732">
        <w:rPr>
          <w:rFonts w:ascii="Times New Roman" w:eastAsia="Times New Roman" w:hAnsi="Times New Roman"/>
          <w:sz w:val="28"/>
          <w:szCs w:val="20"/>
        </w:rPr>
        <w:t>о</w:t>
      </w:r>
      <w:r w:rsidR="00CA67A2" w:rsidRPr="000B5732">
        <w:rPr>
          <w:rFonts w:ascii="Times New Roman" w:eastAsia="Times New Roman" w:hAnsi="Times New Roman"/>
          <w:sz w:val="28"/>
          <w:szCs w:val="20"/>
        </w:rPr>
        <w:t xml:space="preserve"> </w:t>
      </w:r>
      <w:r w:rsidR="000B5732" w:rsidRPr="000B5732">
        <w:rPr>
          <w:rFonts w:ascii="Times New Roman" w:eastAsia="Times New Roman" w:hAnsi="Times New Roman"/>
          <w:sz w:val="28"/>
          <w:szCs w:val="20"/>
        </w:rPr>
        <w:t>втором</w:t>
      </w:r>
      <w:r w:rsidR="00CA67A2" w:rsidRPr="000B5732">
        <w:rPr>
          <w:rFonts w:ascii="Times New Roman" w:eastAsia="Times New Roman" w:hAnsi="Times New Roman"/>
          <w:sz w:val="28"/>
          <w:szCs w:val="20"/>
        </w:rPr>
        <w:t xml:space="preserve"> чтении.</w:t>
      </w:r>
    </w:p>
    <w:p w:rsidR="001432EE" w:rsidRDefault="009B1092" w:rsidP="00613D50">
      <w:pPr>
        <w:pStyle w:val="aa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>4</w:t>
      </w:r>
      <w:r w:rsidR="00CA67A2">
        <w:rPr>
          <w:rFonts w:ascii="Times New Roman" w:eastAsia="Times New Roman" w:hAnsi="Times New Roman"/>
          <w:sz w:val="28"/>
          <w:szCs w:val="20"/>
        </w:rPr>
        <w:t xml:space="preserve">. Рекомендовать Совету Государственной Думы определить докладчиком по указанному законопроекту </w:t>
      </w:r>
      <w:r w:rsidR="001432EE" w:rsidRPr="001432EE">
        <w:rPr>
          <w:rFonts w:ascii="Times New Roman" w:eastAsia="Times New Roman" w:hAnsi="Times New Roman"/>
          <w:sz w:val="28"/>
          <w:szCs w:val="20"/>
        </w:rPr>
        <w:t xml:space="preserve">члена Комитета Государственной Думы по бюджету и налогам </w:t>
      </w:r>
      <w:proofErr w:type="spellStart"/>
      <w:r>
        <w:rPr>
          <w:rFonts w:ascii="Times New Roman" w:eastAsia="Times New Roman" w:hAnsi="Times New Roman"/>
          <w:sz w:val="28"/>
          <w:szCs w:val="20"/>
        </w:rPr>
        <w:t>Данчикову</w:t>
      </w:r>
      <w:proofErr w:type="spellEnd"/>
      <w:r>
        <w:rPr>
          <w:rFonts w:ascii="Times New Roman" w:eastAsia="Times New Roman" w:hAnsi="Times New Roman"/>
          <w:sz w:val="28"/>
          <w:szCs w:val="20"/>
        </w:rPr>
        <w:t xml:space="preserve"> Галину Иннокентьевну</w:t>
      </w:r>
      <w:r w:rsidR="001432EE">
        <w:rPr>
          <w:rFonts w:ascii="Times New Roman" w:eastAsia="Times New Roman" w:hAnsi="Times New Roman"/>
          <w:sz w:val="28"/>
          <w:szCs w:val="20"/>
        </w:rPr>
        <w:t>.</w:t>
      </w:r>
      <w:r w:rsidR="001432EE" w:rsidRPr="001432EE">
        <w:rPr>
          <w:rFonts w:ascii="Times New Roman" w:eastAsia="Times New Roman" w:hAnsi="Times New Roman"/>
          <w:sz w:val="28"/>
          <w:szCs w:val="20"/>
        </w:rPr>
        <w:t xml:space="preserve"> </w:t>
      </w:r>
    </w:p>
    <w:p w:rsidR="00613D50" w:rsidRPr="00A17569" w:rsidRDefault="009B1092" w:rsidP="00613D50">
      <w:pPr>
        <w:pStyle w:val="aa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>5</w:t>
      </w:r>
      <w:r w:rsidR="00613D50" w:rsidRPr="00A17569">
        <w:rPr>
          <w:rFonts w:ascii="Times New Roman" w:eastAsia="Times New Roman" w:hAnsi="Times New Roman"/>
          <w:sz w:val="28"/>
          <w:szCs w:val="20"/>
        </w:rPr>
        <w:t>. Направить настоящее решение</w:t>
      </w:r>
      <w:r w:rsidR="003801EF">
        <w:rPr>
          <w:rFonts w:ascii="Times New Roman" w:eastAsia="Times New Roman" w:hAnsi="Times New Roman"/>
          <w:sz w:val="28"/>
          <w:szCs w:val="20"/>
        </w:rPr>
        <w:t>,</w:t>
      </w:r>
      <w:r w:rsidR="00613D50" w:rsidRPr="00A17569">
        <w:rPr>
          <w:rFonts w:ascii="Times New Roman" w:eastAsia="Times New Roman" w:hAnsi="Times New Roman"/>
          <w:sz w:val="28"/>
          <w:szCs w:val="20"/>
        </w:rPr>
        <w:t xml:space="preserve"> текст </w:t>
      </w:r>
      <w:r w:rsidR="003801EF">
        <w:rPr>
          <w:rFonts w:ascii="Times New Roman" w:eastAsia="Times New Roman" w:hAnsi="Times New Roman"/>
          <w:sz w:val="28"/>
          <w:szCs w:val="20"/>
        </w:rPr>
        <w:t xml:space="preserve">указанного </w:t>
      </w:r>
      <w:r w:rsidR="00613D50" w:rsidRPr="00A17569">
        <w:rPr>
          <w:rFonts w:ascii="Times New Roman" w:eastAsia="Times New Roman" w:hAnsi="Times New Roman"/>
          <w:sz w:val="28"/>
          <w:szCs w:val="20"/>
        </w:rPr>
        <w:t xml:space="preserve">законопроекта и </w:t>
      </w:r>
      <w:r w:rsidR="00CA67A2">
        <w:rPr>
          <w:rFonts w:ascii="Times New Roman" w:eastAsia="Times New Roman" w:hAnsi="Times New Roman"/>
          <w:sz w:val="28"/>
          <w:szCs w:val="20"/>
        </w:rPr>
        <w:t xml:space="preserve">материалы к нему </w:t>
      </w:r>
      <w:r w:rsidR="00613D50" w:rsidRPr="00A17569">
        <w:rPr>
          <w:rFonts w:ascii="Times New Roman" w:eastAsia="Times New Roman" w:hAnsi="Times New Roman"/>
          <w:sz w:val="28"/>
          <w:szCs w:val="20"/>
        </w:rPr>
        <w:t>в Совет Государственной Думы.</w:t>
      </w:r>
    </w:p>
    <w:p w:rsidR="00613D50" w:rsidRDefault="00613D50" w:rsidP="00613D50">
      <w:pPr>
        <w:pStyle w:val="aa"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CA67A2" w:rsidRDefault="00CA67A2" w:rsidP="00613D50">
      <w:pPr>
        <w:pStyle w:val="aa"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EE4619" w:rsidRDefault="00EE4619" w:rsidP="00613D50">
      <w:pPr>
        <w:pStyle w:val="aa"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8B417B" w:rsidRDefault="008B417B" w:rsidP="00613D50">
      <w:pPr>
        <w:pStyle w:val="aa"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204484" w:rsidRDefault="00613D50" w:rsidP="00694C49">
      <w:pPr>
        <w:pStyle w:val="a3"/>
        <w:tabs>
          <w:tab w:val="clear" w:pos="4153"/>
          <w:tab w:val="clear" w:pos="8306"/>
          <w:tab w:val="right" w:pos="9639"/>
        </w:tabs>
      </w:pPr>
      <w:r>
        <w:t>Председатель Комитета</w:t>
      </w:r>
      <w:r>
        <w:tab/>
      </w:r>
      <w:proofErr w:type="spellStart"/>
      <w:r>
        <w:t>А.М.Макаров</w:t>
      </w:r>
      <w:proofErr w:type="spellEnd"/>
    </w:p>
    <w:sectPr w:rsidR="00204484" w:rsidSect="001A59D1">
      <w:headerReference w:type="even" r:id="rId7"/>
      <w:headerReference w:type="default" r:id="rId8"/>
      <w:footerReference w:type="default" r:id="rId9"/>
      <w:pgSz w:w="11906" w:h="16838" w:code="9"/>
      <w:pgMar w:top="1134" w:right="851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376" w:rsidRDefault="00D04237">
      <w:r>
        <w:separator/>
      </w:r>
    </w:p>
  </w:endnote>
  <w:endnote w:type="continuationSeparator" w:id="0">
    <w:p w:rsidR="00EA7376" w:rsidRDefault="00D04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12" w:rsidRDefault="006D3C68">
    <w:pPr>
      <w:pStyle w:val="a5"/>
    </w:pPr>
    <w:r>
      <w:rPr>
        <w:snapToGrid w:val="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376" w:rsidRDefault="00D04237">
      <w:r>
        <w:separator/>
      </w:r>
    </w:p>
  </w:footnote>
  <w:footnote w:type="continuationSeparator" w:id="0">
    <w:p w:rsidR="00EA7376" w:rsidRDefault="00D042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12" w:rsidRDefault="006D3C68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332A12" w:rsidRDefault="00EE461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D58" w:rsidRDefault="006D3C6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D014A">
      <w:rPr>
        <w:noProof/>
      </w:rPr>
      <w:t>2</w:t>
    </w:r>
    <w:r>
      <w:fldChar w:fldCharType="end"/>
    </w:r>
  </w:p>
  <w:p w:rsidR="00332A12" w:rsidRDefault="00EE4619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D50"/>
    <w:rsid w:val="000B5732"/>
    <w:rsid w:val="001432EE"/>
    <w:rsid w:val="001A59D1"/>
    <w:rsid w:val="001E7731"/>
    <w:rsid w:val="00204484"/>
    <w:rsid w:val="003801EF"/>
    <w:rsid w:val="004418D5"/>
    <w:rsid w:val="00613D50"/>
    <w:rsid w:val="00694C49"/>
    <w:rsid w:val="006D3C68"/>
    <w:rsid w:val="008777CE"/>
    <w:rsid w:val="008B417B"/>
    <w:rsid w:val="008D014A"/>
    <w:rsid w:val="00956A51"/>
    <w:rsid w:val="009B1092"/>
    <w:rsid w:val="009E7FEE"/>
    <w:rsid w:val="00AC4FA2"/>
    <w:rsid w:val="00AD68CC"/>
    <w:rsid w:val="00CA67A2"/>
    <w:rsid w:val="00D04237"/>
    <w:rsid w:val="00D459BB"/>
    <w:rsid w:val="00EA7376"/>
    <w:rsid w:val="00EE4619"/>
    <w:rsid w:val="00F5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3D50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613D50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3D5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13D50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613D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13D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13D50"/>
  </w:style>
  <w:style w:type="paragraph" w:styleId="a8">
    <w:name w:val="Body Text"/>
    <w:basedOn w:val="a"/>
    <w:link w:val="a9"/>
    <w:rsid w:val="00613D50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rsid w:val="00613D50"/>
    <w:pPr>
      <w:spacing w:before="100" w:beforeAutospacing="1" w:after="100" w:afterAutospacing="1"/>
    </w:pPr>
    <w:rPr>
      <w:rFonts w:ascii="Arial Unicode MS" w:eastAsia="Arial Unicode MS" w:hAnsi="Arial Unicode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3D50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613D50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3D5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13D50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613D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13D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13D50"/>
  </w:style>
  <w:style w:type="paragraph" w:styleId="a8">
    <w:name w:val="Body Text"/>
    <w:basedOn w:val="a"/>
    <w:link w:val="a9"/>
    <w:rsid w:val="00613D50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rsid w:val="00613D50"/>
    <w:pPr>
      <w:spacing w:before="100" w:beforeAutospacing="1" w:after="100" w:afterAutospacing="1"/>
    </w:pPr>
    <w:rPr>
      <w:rFonts w:ascii="Arial Unicode MS" w:eastAsia="Arial Unicode MS" w:hAnsi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КОЧНОВ Дмитрий Александрович</cp:lastModifiedBy>
  <cp:revision>14</cp:revision>
  <cp:lastPrinted>2026-10-06T06:47:00Z</cp:lastPrinted>
  <dcterms:created xsi:type="dcterms:W3CDTF">2023-04-20T07:57:00Z</dcterms:created>
  <dcterms:modified xsi:type="dcterms:W3CDTF">2026-10-06T06:47:00Z</dcterms:modified>
</cp:coreProperties>
</file>