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E3D" w:rsidRDefault="00DA7E3D" w:rsidP="003F5F98">
      <w:pPr>
        <w:spacing w:line="240" w:lineRule="auto"/>
        <w:ind w:firstLine="0"/>
        <w:jc w:val="center"/>
        <w:rPr>
          <w:sz w:val="28"/>
          <w:szCs w:val="28"/>
        </w:rPr>
      </w:pPr>
    </w:p>
    <w:p w:rsidR="000260F2" w:rsidRPr="00891144" w:rsidRDefault="000260F2" w:rsidP="003F5F98">
      <w:pPr>
        <w:spacing w:line="240" w:lineRule="auto"/>
        <w:ind w:firstLine="0"/>
        <w:jc w:val="center"/>
        <w:rPr>
          <w:b/>
          <w:sz w:val="28"/>
          <w:szCs w:val="28"/>
        </w:rPr>
      </w:pPr>
      <w:bookmarkStart w:id="0" w:name="_GoBack"/>
      <w:bookmarkEnd w:id="0"/>
    </w:p>
    <w:p w:rsidR="00E7296C" w:rsidRPr="00F30D28" w:rsidRDefault="00E7296C" w:rsidP="00F30D28">
      <w:pPr>
        <w:spacing w:line="240" w:lineRule="auto"/>
        <w:ind w:firstLine="0"/>
        <w:jc w:val="right"/>
        <w:rPr>
          <w:sz w:val="28"/>
          <w:szCs w:val="28"/>
        </w:rPr>
      </w:pPr>
    </w:p>
    <w:p w:rsidR="00E7296C" w:rsidRPr="00891144" w:rsidRDefault="00E7296C" w:rsidP="003F5F98">
      <w:pPr>
        <w:spacing w:line="240" w:lineRule="auto"/>
        <w:ind w:firstLine="0"/>
        <w:jc w:val="center"/>
        <w:rPr>
          <w:b/>
          <w:sz w:val="28"/>
          <w:szCs w:val="28"/>
        </w:rPr>
      </w:pPr>
    </w:p>
    <w:p w:rsidR="00E7296C" w:rsidRPr="00891144" w:rsidRDefault="00E7296C" w:rsidP="003F5F98">
      <w:pPr>
        <w:spacing w:line="240" w:lineRule="auto"/>
        <w:ind w:firstLine="0"/>
        <w:jc w:val="center"/>
        <w:rPr>
          <w:b/>
          <w:sz w:val="28"/>
          <w:szCs w:val="28"/>
        </w:rPr>
      </w:pPr>
    </w:p>
    <w:p w:rsidR="003F5F98" w:rsidRPr="00891144" w:rsidRDefault="003F5F98" w:rsidP="003F5F98">
      <w:pPr>
        <w:spacing w:line="240" w:lineRule="auto"/>
        <w:ind w:firstLine="0"/>
        <w:jc w:val="center"/>
        <w:rPr>
          <w:b/>
          <w:sz w:val="28"/>
          <w:szCs w:val="28"/>
        </w:rPr>
      </w:pPr>
    </w:p>
    <w:p w:rsidR="00063D73" w:rsidRPr="00891144" w:rsidRDefault="00063D73" w:rsidP="003F5F98">
      <w:pPr>
        <w:spacing w:line="240" w:lineRule="auto"/>
        <w:ind w:firstLine="0"/>
        <w:jc w:val="center"/>
        <w:rPr>
          <w:b/>
          <w:sz w:val="28"/>
          <w:szCs w:val="28"/>
        </w:rPr>
      </w:pPr>
    </w:p>
    <w:p w:rsidR="00D5741F" w:rsidRPr="00891144" w:rsidRDefault="00D5741F" w:rsidP="003F5F98">
      <w:pPr>
        <w:spacing w:line="240" w:lineRule="auto"/>
        <w:ind w:firstLine="0"/>
        <w:jc w:val="center"/>
        <w:rPr>
          <w:b/>
          <w:sz w:val="28"/>
          <w:szCs w:val="28"/>
        </w:rPr>
      </w:pPr>
    </w:p>
    <w:p w:rsidR="00063D73" w:rsidRPr="00891144" w:rsidRDefault="00063D73" w:rsidP="003F5F98">
      <w:pPr>
        <w:spacing w:line="240" w:lineRule="auto"/>
        <w:ind w:firstLine="0"/>
        <w:jc w:val="center"/>
        <w:rPr>
          <w:b/>
          <w:sz w:val="28"/>
          <w:szCs w:val="28"/>
        </w:rPr>
      </w:pPr>
    </w:p>
    <w:p w:rsidR="00063D73" w:rsidRPr="00891144" w:rsidRDefault="00063D73" w:rsidP="003F5F98">
      <w:pPr>
        <w:spacing w:line="240" w:lineRule="auto"/>
        <w:ind w:firstLine="0"/>
        <w:jc w:val="center"/>
        <w:rPr>
          <w:b/>
          <w:sz w:val="28"/>
          <w:szCs w:val="28"/>
        </w:rPr>
      </w:pPr>
    </w:p>
    <w:p w:rsidR="003F5F98" w:rsidRPr="00891144" w:rsidRDefault="003F5F98" w:rsidP="003F5F98">
      <w:pPr>
        <w:spacing w:line="240" w:lineRule="auto"/>
        <w:ind w:firstLine="0"/>
        <w:jc w:val="center"/>
        <w:rPr>
          <w:b/>
          <w:sz w:val="28"/>
          <w:szCs w:val="28"/>
        </w:rPr>
      </w:pPr>
      <w:r w:rsidRPr="00891144">
        <w:rPr>
          <w:b/>
          <w:sz w:val="28"/>
          <w:szCs w:val="28"/>
        </w:rPr>
        <w:t>Заключение</w:t>
      </w:r>
    </w:p>
    <w:p w:rsidR="00A53748" w:rsidRPr="00373312" w:rsidRDefault="003F5F98" w:rsidP="003F5F98">
      <w:pPr>
        <w:autoSpaceDE w:val="0"/>
        <w:autoSpaceDN w:val="0"/>
        <w:adjustRightInd w:val="0"/>
        <w:ind w:firstLine="0"/>
        <w:jc w:val="center"/>
        <w:rPr>
          <w:b/>
          <w:sz w:val="28"/>
          <w:szCs w:val="28"/>
        </w:rPr>
      </w:pPr>
      <w:r w:rsidRPr="00891144">
        <w:rPr>
          <w:b/>
          <w:sz w:val="28"/>
          <w:szCs w:val="28"/>
        </w:rPr>
        <w:t xml:space="preserve">по проекту федерального закона </w:t>
      </w:r>
      <w:r w:rsidR="002C634C" w:rsidRPr="002C634C">
        <w:rPr>
          <w:b/>
          <w:szCs w:val="28"/>
        </w:rPr>
        <w:t xml:space="preserve">№ 1164495-8 </w:t>
      </w:r>
      <w:r w:rsidR="005715E5">
        <w:rPr>
          <w:b/>
          <w:szCs w:val="28"/>
        </w:rPr>
        <w:t>"</w:t>
      </w:r>
      <w:r w:rsidR="002C634C" w:rsidRPr="002C634C">
        <w:rPr>
          <w:b/>
          <w:szCs w:val="28"/>
        </w:rPr>
        <w:t>О внесении изменений в статьи 51 и 57 Бюджетного кодекса Российской Федерации</w:t>
      </w:r>
      <w:r w:rsidR="005715E5">
        <w:rPr>
          <w:b/>
          <w:szCs w:val="28"/>
        </w:rPr>
        <w:t>"</w:t>
      </w:r>
    </w:p>
    <w:p w:rsidR="003F5F98" w:rsidRPr="00373312" w:rsidRDefault="003F5F98" w:rsidP="003F5F98">
      <w:pPr>
        <w:spacing w:line="240" w:lineRule="auto"/>
        <w:ind w:firstLine="0"/>
        <w:jc w:val="center"/>
        <w:rPr>
          <w:b/>
          <w:sz w:val="28"/>
          <w:szCs w:val="28"/>
        </w:rPr>
      </w:pPr>
    </w:p>
    <w:p w:rsidR="00F27AA2" w:rsidRPr="00373312" w:rsidRDefault="00F27AA2" w:rsidP="0090695A">
      <w:pPr>
        <w:spacing w:line="336" w:lineRule="auto"/>
        <w:ind w:firstLine="709"/>
        <w:rPr>
          <w:sz w:val="28"/>
          <w:szCs w:val="28"/>
        </w:rPr>
      </w:pPr>
      <w:r w:rsidRPr="00373312">
        <w:rPr>
          <w:sz w:val="28"/>
          <w:szCs w:val="28"/>
        </w:rPr>
        <w:t xml:space="preserve">Комитет </w:t>
      </w:r>
      <w:r w:rsidR="00712898" w:rsidRPr="00373312">
        <w:rPr>
          <w:sz w:val="28"/>
          <w:szCs w:val="28"/>
        </w:rPr>
        <w:t xml:space="preserve">Государственной Думы </w:t>
      </w:r>
      <w:r w:rsidRPr="00373312">
        <w:rPr>
          <w:sz w:val="28"/>
          <w:szCs w:val="28"/>
        </w:rPr>
        <w:t>по бюджету и налогам</w:t>
      </w:r>
      <w:r w:rsidR="00C65387" w:rsidRPr="00373312">
        <w:rPr>
          <w:sz w:val="28"/>
          <w:szCs w:val="28"/>
        </w:rPr>
        <w:t xml:space="preserve"> (далее - Комитет)</w:t>
      </w:r>
      <w:r w:rsidRPr="00373312">
        <w:rPr>
          <w:sz w:val="28"/>
          <w:szCs w:val="28"/>
        </w:rPr>
        <w:t xml:space="preserve"> рассмотрел проект федерального закона </w:t>
      </w:r>
      <w:r w:rsidR="002C634C" w:rsidRPr="002C634C">
        <w:rPr>
          <w:sz w:val="28"/>
          <w:szCs w:val="28"/>
        </w:rPr>
        <w:t xml:space="preserve">№ 1164495-8 </w:t>
      </w:r>
      <w:r w:rsidR="005715E5">
        <w:rPr>
          <w:sz w:val="28"/>
          <w:szCs w:val="28"/>
        </w:rPr>
        <w:t>"</w:t>
      </w:r>
      <w:r w:rsidR="002C634C" w:rsidRPr="002C634C">
        <w:rPr>
          <w:sz w:val="28"/>
          <w:szCs w:val="28"/>
        </w:rPr>
        <w:t>О внесении изменений в статьи 51 и 57 Бюджетного кодекса Российской Федерации</w:t>
      </w:r>
      <w:r w:rsidR="005715E5">
        <w:rPr>
          <w:sz w:val="28"/>
          <w:szCs w:val="28"/>
        </w:rPr>
        <w:t>"</w:t>
      </w:r>
      <w:r w:rsidR="00023F1F" w:rsidRPr="00373312">
        <w:rPr>
          <w:sz w:val="28"/>
          <w:szCs w:val="28"/>
        </w:rPr>
        <w:t xml:space="preserve"> (далее - </w:t>
      </w:r>
      <w:r w:rsidR="005800EA" w:rsidRPr="00373312">
        <w:rPr>
          <w:sz w:val="28"/>
          <w:szCs w:val="28"/>
        </w:rPr>
        <w:t>з</w:t>
      </w:r>
      <w:r w:rsidR="00023F1F" w:rsidRPr="00373312">
        <w:rPr>
          <w:sz w:val="28"/>
          <w:szCs w:val="28"/>
        </w:rPr>
        <w:t>аконопроект)</w:t>
      </w:r>
      <w:r w:rsidRPr="00373312">
        <w:rPr>
          <w:sz w:val="28"/>
          <w:szCs w:val="28"/>
        </w:rPr>
        <w:t xml:space="preserve">, внесенный </w:t>
      </w:r>
      <w:r w:rsidR="002C634C">
        <w:rPr>
          <w:sz w:val="28"/>
          <w:szCs w:val="28"/>
        </w:rPr>
        <w:t>Брянской областной Думой</w:t>
      </w:r>
      <w:r w:rsidR="000E15A8" w:rsidRPr="00373312">
        <w:rPr>
          <w:sz w:val="28"/>
          <w:szCs w:val="28"/>
        </w:rPr>
        <w:t>,</w:t>
      </w:r>
      <w:r w:rsidRPr="00373312">
        <w:rPr>
          <w:sz w:val="28"/>
          <w:szCs w:val="28"/>
        </w:rPr>
        <w:t xml:space="preserve"> и отмечает следующее.</w:t>
      </w:r>
    </w:p>
    <w:p w:rsidR="002C634C" w:rsidRDefault="002C634C" w:rsidP="002C634C">
      <w:pPr>
        <w:spacing w:line="350" w:lineRule="auto"/>
        <w:ind w:firstLine="709"/>
        <w:rPr>
          <w:rFonts w:eastAsiaTheme="minorHAnsi"/>
          <w:szCs w:val="28"/>
          <w:lang w:eastAsia="en-US"/>
        </w:rPr>
      </w:pPr>
      <w:r>
        <w:rPr>
          <w:szCs w:val="28"/>
        </w:rPr>
        <w:t xml:space="preserve">Федеральным законом от 30 апреля 2021 года № 123-ФЗ </w:t>
      </w:r>
      <w:r w:rsidR="005715E5">
        <w:rPr>
          <w:szCs w:val="28"/>
        </w:rPr>
        <w:t>"</w:t>
      </w:r>
      <w:r>
        <w:rPr>
          <w:szCs w:val="28"/>
        </w:rPr>
        <w:t xml:space="preserve">О внесении изменений в Закон Российской Федерации </w:t>
      </w:r>
      <w:r w:rsidR="005715E5">
        <w:rPr>
          <w:szCs w:val="28"/>
        </w:rPr>
        <w:t>"</w:t>
      </w:r>
      <w:r>
        <w:rPr>
          <w:szCs w:val="28"/>
        </w:rPr>
        <w:t>О недрах</w:t>
      </w:r>
      <w:r w:rsidR="005715E5">
        <w:rPr>
          <w:szCs w:val="28"/>
        </w:rPr>
        <w:t>"</w:t>
      </w:r>
      <w:r>
        <w:rPr>
          <w:szCs w:val="28"/>
        </w:rPr>
        <w:t xml:space="preserve">, статью 1 Федерального закона </w:t>
      </w:r>
      <w:r w:rsidR="005715E5">
        <w:rPr>
          <w:szCs w:val="28"/>
        </w:rPr>
        <w:t>"</w:t>
      </w:r>
      <w:r>
        <w:rPr>
          <w:szCs w:val="28"/>
        </w:rPr>
        <w:t>О лицензировании отдельных видов деятельности</w:t>
      </w:r>
      <w:r w:rsidR="005715E5">
        <w:rPr>
          <w:szCs w:val="28"/>
        </w:rPr>
        <w:t>"</w:t>
      </w:r>
      <w:r>
        <w:rPr>
          <w:szCs w:val="28"/>
        </w:rPr>
        <w:t xml:space="preserve"> </w:t>
      </w:r>
      <w:proofErr w:type="gramStart"/>
      <w:r>
        <w:rPr>
          <w:szCs w:val="28"/>
        </w:rPr>
        <w:t xml:space="preserve">и признании утратившими силу Постановления Верховного Совета Российской Федерации </w:t>
      </w:r>
      <w:r w:rsidR="005715E5">
        <w:rPr>
          <w:szCs w:val="28"/>
        </w:rPr>
        <w:t>"</w:t>
      </w:r>
      <w:r>
        <w:rPr>
          <w:szCs w:val="28"/>
        </w:rPr>
        <w:t>О порядке введения в действие Положения о порядке лицензирования пользования недрами</w:t>
      </w:r>
      <w:r w:rsidR="005715E5">
        <w:rPr>
          <w:szCs w:val="28"/>
        </w:rPr>
        <w:t>"</w:t>
      </w:r>
      <w:r>
        <w:rPr>
          <w:szCs w:val="28"/>
        </w:rPr>
        <w:t xml:space="preserve"> и отдельных положений законодательных актов Российской Федерации</w:t>
      </w:r>
      <w:r w:rsidR="005715E5">
        <w:rPr>
          <w:szCs w:val="28"/>
        </w:rPr>
        <w:t>"</w:t>
      </w:r>
      <w:r>
        <w:rPr>
          <w:szCs w:val="28"/>
        </w:rPr>
        <w:t xml:space="preserve"> внесены изменения, уточняющие платежи при пользовании недрами, в том числе их наименование.</w:t>
      </w:r>
      <w:r>
        <w:rPr>
          <w:rFonts w:eastAsiaTheme="minorHAnsi"/>
          <w:szCs w:val="28"/>
          <w:lang w:eastAsia="en-US"/>
        </w:rPr>
        <w:t xml:space="preserve"> </w:t>
      </w:r>
      <w:proofErr w:type="gramEnd"/>
    </w:p>
    <w:p w:rsidR="002C634C" w:rsidRDefault="002C634C" w:rsidP="002C634C">
      <w:pPr>
        <w:spacing w:line="350" w:lineRule="auto"/>
        <w:ind w:firstLine="709"/>
        <w:rPr>
          <w:rFonts w:eastAsiaTheme="minorHAnsi"/>
          <w:szCs w:val="28"/>
          <w:lang w:eastAsia="en-US"/>
        </w:rPr>
      </w:pPr>
      <w:r>
        <w:rPr>
          <w:szCs w:val="28"/>
        </w:rPr>
        <w:t xml:space="preserve">В частности, наименование платежей </w:t>
      </w:r>
      <w:r w:rsidR="005715E5">
        <w:rPr>
          <w:szCs w:val="28"/>
        </w:rPr>
        <w:t>"</w:t>
      </w:r>
      <w:r>
        <w:rPr>
          <w:rFonts w:eastAsiaTheme="minorHAnsi"/>
          <w:szCs w:val="28"/>
          <w:lang w:eastAsia="en-US"/>
        </w:rPr>
        <w:t>разовые платежи за пользование недрами при наступлении определенных событий, оговоренных в лицензии</w:t>
      </w:r>
      <w:r w:rsidR="005715E5">
        <w:rPr>
          <w:szCs w:val="28"/>
        </w:rPr>
        <w:t>"</w:t>
      </w:r>
      <w:r>
        <w:rPr>
          <w:szCs w:val="28"/>
        </w:rPr>
        <w:t xml:space="preserve">, </w:t>
      </w:r>
      <w:r w:rsidR="005715E5">
        <w:rPr>
          <w:rFonts w:eastAsiaTheme="minorHAnsi"/>
          <w:szCs w:val="28"/>
          <w:lang w:eastAsia="en-US"/>
        </w:rPr>
        <w:t>"</w:t>
      </w:r>
      <w:r>
        <w:rPr>
          <w:rFonts w:eastAsiaTheme="minorHAnsi"/>
          <w:szCs w:val="28"/>
          <w:lang w:eastAsia="en-US"/>
        </w:rPr>
        <w:t>сбор за участие в конкурсе (аукционе)</w:t>
      </w:r>
      <w:r w:rsidR="005715E5">
        <w:rPr>
          <w:rFonts w:eastAsiaTheme="minorHAnsi"/>
          <w:szCs w:val="28"/>
          <w:lang w:eastAsia="en-US"/>
        </w:rPr>
        <w:t>"</w:t>
      </w:r>
      <w:r>
        <w:rPr>
          <w:szCs w:val="28"/>
        </w:rPr>
        <w:t xml:space="preserve"> в редакции указанного Федерального закона определяются </w:t>
      </w:r>
      <w:r>
        <w:rPr>
          <w:rFonts w:eastAsiaTheme="minorHAnsi"/>
          <w:szCs w:val="28"/>
          <w:lang w:eastAsia="en-US"/>
        </w:rPr>
        <w:t>соответственно</w:t>
      </w:r>
      <w:r>
        <w:rPr>
          <w:szCs w:val="28"/>
        </w:rPr>
        <w:t xml:space="preserve"> как </w:t>
      </w:r>
      <w:r w:rsidR="005715E5">
        <w:rPr>
          <w:szCs w:val="28"/>
        </w:rPr>
        <w:t>"</w:t>
      </w:r>
      <w:r>
        <w:rPr>
          <w:rFonts w:eastAsiaTheme="minorHAnsi"/>
          <w:szCs w:val="28"/>
          <w:lang w:eastAsia="en-US"/>
        </w:rPr>
        <w:t>разовый платеж за пользование недрами</w:t>
      </w:r>
      <w:r w:rsidR="005715E5">
        <w:rPr>
          <w:rFonts w:eastAsiaTheme="minorHAnsi"/>
          <w:szCs w:val="28"/>
          <w:lang w:eastAsia="en-US"/>
        </w:rPr>
        <w:t>"</w:t>
      </w:r>
      <w:r>
        <w:rPr>
          <w:rFonts w:eastAsiaTheme="minorHAnsi"/>
          <w:szCs w:val="28"/>
          <w:lang w:eastAsia="en-US"/>
        </w:rPr>
        <w:t xml:space="preserve">, </w:t>
      </w:r>
      <w:r w:rsidR="005715E5">
        <w:rPr>
          <w:rFonts w:eastAsiaTheme="minorHAnsi"/>
          <w:szCs w:val="28"/>
          <w:lang w:eastAsia="en-US"/>
        </w:rPr>
        <w:t>"</w:t>
      </w:r>
      <w:r>
        <w:rPr>
          <w:rFonts w:eastAsiaTheme="minorHAnsi"/>
          <w:szCs w:val="28"/>
          <w:lang w:eastAsia="en-US"/>
        </w:rPr>
        <w:t>сбор за участие в аукционе</w:t>
      </w:r>
      <w:r w:rsidR="005715E5">
        <w:rPr>
          <w:rFonts w:eastAsiaTheme="minorHAnsi"/>
          <w:szCs w:val="28"/>
          <w:lang w:eastAsia="en-US"/>
        </w:rPr>
        <w:t>"</w:t>
      </w:r>
      <w:r>
        <w:rPr>
          <w:rFonts w:eastAsiaTheme="minorHAnsi"/>
          <w:szCs w:val="28"/>
          <w:lang w:eastAsia="en-US"/>
        </w:rPr>
        <w:t xml:space="preserve">. </w:t>
      </w:r>
    </w:p>
    <w:p w:rsidR="002C634C" w:rsidRDefault="002C634C" w:rsidP="002C634C">
      <w:pPr>
        <w:spacing w:line="350" w:lineRule="auto"/>
        <w:ind w:firstLine="708"/>
        <w:rPr>
          <w:color w:val="000000" w:themeColor="text1"/>
          <w:szCs w:val="28"/>
        </w:rPr>
      </w:pPr>
      <w:r>
        <w:rPr>
          <w:szCs w:val="28"/>
        </w:rPr>
        <w:lastRenderedPageBreak/>
        <w:t xml:space="preserve">В связи с этим, законопроектом предлагается внести изменения в </w:t>
      </w:r>
      <w:r>
        <w:t>статьи 51 и 57 Бюджетного кодекса Российской Федерации, направленные на уточнение наименований платежей при пользовании недрами и приведение их в соответствие с З</w:t>
      </w:r>
      <w:r>
        <w:rPr>
          <w:szCs w:val="28"/>
        </w:rPr>
        <w:t>аконом Российской Федерации от 21 февраля 1992 года № 2395-</w:t>
      </w:r>
      <w:r>
        <w:rPr>
          <w:szCs w:val="28"/>
          <w:lang w:val="en-US"/>
        </w:rPr>
        <w:t>I</w:t>
      </w:r>
      <w:r>
        <w:rPr>
          <w:szCs w:val="28"/>
        </w:rPr>
        <w:t xml:space="preserve"> </w:t>
      </w:r>
      <w:r w:rsidR="005715E5">
        <w:rPr>
          <w:szCs w:val="28"/>
        </w:rPr>
        <w:t>"</w:t>
      </w:r>
      <w:r>
        <w:rPr>
          <w:szCs w:val="28"/>
        </w:rPr>
        <w:t>О недрах</w:t>
      </w:r>
      <w:r w:rsidR="005715E5">
        <w:rPr>
          <w:szCs w:val="28"/>
        </w:rPr>
        <w:t>"</w:t>
      </w:r>
      <w:r>
        <w:rPr>
          <w:szCs w:val="28"/>
        </w:rPr>
        <w:t>.</w:t>
      </w:r>
    </w:p>
    <w:p w:rsidR="002C634C" w:rsidRDefault="002C634C" w:rsidP="0090695A">
      <w:pPr>
        <w:pStyle w:val="a5"/>
        <w:spacing w:before="0" w:beforeAutospacing="0" w:after="0" w:afterAutospacing="0"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Правительство Российской Федерации поддерживает принятие законопроекта. Счетная палата Российской Федерации замечаний и предложений не имеет.</w:t>
      </w:r>
    </w:p>
    <w:p w:rsidR="003C06D8" w:rsidRDefault="003C06D8" w:rsidP="003C06D8">
      <w:pPr>
        <w:pStyle w:val="a5"/>
        <w:spacing w:before="0" w:beforeAutospacing="0" w:after="0" w:afterAutospacing="0"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мнению Комитета, принятие законопроекта будет способствовать </w:t>
      </w:r>
      <w:r w:rsidR="00973677">
        <w:rPr>
          <w:sz w:val="28"/>
          <w:szCs w:val="28"/>
        </w:rPr>
        <w:t>корректному</w:t>
      </w:r>
      <w:r>
        <w:rPr>
          <w:sz w:val="28"/>
          <w:szCs w:val="28"/>
        </w:rPr>
        <w:t xml:space="preserve"> учет</w:t>
      </w:r>
      <w:r w:rsidR="00973677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="008D3ED4">
        <w:rPr>
          <w:sz w:val="28"/>
          <w:szCs w:val="28"/>
        </w:rPr>
        <w:t>поступлений</w:t>
      </w:r>
      <w:r>
        <w:rPr>
          <w:sz w:val="28"/>
          <w:szCs w:val="28"/>
        </w:rPr>
        <w:t xml:space="preserve"> от </w:t>
      </w:r>
      <w:r w:rsidRPr="003C06D8">
        <w:rPr>
          <w:sz w:val="28"/>
          <w:szCs w:val="28"/>
        </w:rPr>
        <w:t>платежей при пользовании недрами</w:t>
      </w:r>
      <w:r>
        <w:rPr>
          <w:sz w:val="28"/>
          <w:szCs w:val="28"/>
        </w:rPr>
        <w:t>, зачисляемых в бюджеты бюджетной системы Российской Федерации.</w:t>
      </w:r>
    </w:p>
    <w:p w:rsidR="001B13F1" w:rsidRPr="00546AD0" w:rsidRDefault="00EB186A" w:rsidP="0090695A">
      <w:pPr>
        <w:pStyle w:val="a5"/>
        <w:spacing w:before="0" w:beforeAutospacing="0" w:after="0" w:afterAutospacing="0" w:line="336" w:lineRule="auto"/>
        <w:ind w:firstLine="709"/>
        <w:jc w:val="both"/>
        <w:rPr>
          <w:sz w:val="28"/>
          <w:szCs w:val="28"/>
        </w:rPr>
      </w:pPr>
      <w:proofErr w:type="gramStart"/>
      <w:r w:rsidRPr="00546AD0">
        <w:rPr>
          <w:sz w:val="28"/>
          <w:szCs w:val="28"/>
        </w:rPr>
        <w:t>На основании</w:t>
      </w:r>
      <w:r w:rsidR="00745B1B" w:rsidRPr="00546AD0">
        <w:rPr>
          <w:sz w:val="28"/>
          <w:szCs w:val="28"/>
        </w:rPr>
        <w:t xml:space="preserve"> изложенного</w:t>
      </w:r>
      <w:r w:rsidR="00F2535B" w:rsidRPr="00546AD0">
        <w:rPr>
          <w:sz w:val="28"/>
          <w:szCs w:val="28"/>
        </w:rPr>
        <w:t>,</w:t>
      </w:r>
      <w:r w:rsidR="00745B1B" w:rsidRPr="00546AD0">
        <w:rPr>
          <w:sz w:val="28"/>
          <w:szCs w:val="28"/>
        </w:rPr>
        <w:t xml:space="preserve"> Комитет</w:t>
      </w:r>
      <w:r w:rsidR="0008001A" w:rsidRPr="00546AD0">
        <w:rPr>
          <w:sz w:val="28"/>
          <w:szCs w:val="28"/>
        </w:rPr>
        <w:t xml:space="preserve"> Государственной Думы</w:t>
      </w:r>
      <w:r w:rsidR="00745B1B" w:rsidRPr="00546AD0">
        <w:rPr>
          <w:sz w:val="28"/>
          <w:szCs w:val="28"/>
        </w:rPr>
        <w:t xml:space="preserve"> по бюджету и налогам </w:t>
      </w:r>
      <w:r w:rsidR="00F2535B" w:rsidRPr="00546AD0">
        <w:rPr>
          <w:sz w:val="28"/>
          <w:szCs w:val="28"/>
        </w:rPr>
        <w:t xml:space="preserve">рекомендует Государственной Думе принять в первом чтении </w:t>
      </w:r>
      <w:r w:rsidR="00745B1B" w:rsidRPr="00546AD0">
        <w:rPr>
          <w:sz w:val="28"/>
          <w:szCs w:val="28"/>
        </w:rPr>
        <w:t xml:space="preserve">проект федерального закона </w:t>
      </w:r>
      <w:r w:rsidR="002C634C" w:rsidRPr="002C634C">
        <w:rPr>
          <w:sz w:val="28"/>
          <w:szCs w:val="28"/>
        </w:rPr>
        <w:t xml:space="preserve">№ 1164495-8 </w:t>
      </w:r>
      <w:r w:rsidR="005715E5">
        <w:rPr>
          <w:sz w:val="28"/>
          <w:szCs w:val="28"/>
        </w:rPr>
        <w:t>"</w:t>
      </w:r>
      <w:r w:rsidR="002C634C" w:rsidRPr="002C634C">
        <w:rPr>
          <w:sz w:val="28"/>
          <w:szCs w:val="28"/>
        </w:rPr>
        <w:t>О внесении изменений в статьи 51 и 57 Бюджетного кодекса Российской Федерации</w:t>
      </w:r>
      <w:r w:rsidR="005715E5">
        <w:rPr>
          <w:sz w:val="28"/>
          <w:szCs w:val="28"/>
        </w:rPr>
        <w:t>"</w:t>
      </w:r>
      <w:r w:rsidR="00745B1B" w:rsidRPr="00000D30">
        <w:rPr>
          <w:sz w:val="28"/>
          <w:szCs w:val="28"/>
        </w:rPr>
        <w:t>,</w:t>
      </w:r>
      <w:r w:rsidR="00745B1B" w:rsidRPr="00546AD0">
        <w:rPr>
          <w:sz w:val="28"/>
          <w:szCs w:val="28"/>
        </w:rPr>
        <w:t xml:space="preserve"> внесенный </w:t>
      </w:r>
      <w:r w:rsidR="002C634C">
        <w:rPr>
          <w:sz w:val="28"/>
          <w:szCs w:val="28"/>
        </w:rPr>
        <w:t>Брянской областной Думой</w:t>
      </w:r>
      <w:r w:rsidR="00B40966" w:rsidRPr="00546AD0">
        <w:rPr>
          <w:rFonts w:eastAsia="Calibri"/>
          <w:sz w:val="28"/>
          <w:szCs w:val="28"/>
          <w:lang w:eastAsia="en-US"/>
        </w:rPr>
        <w:t>.</w:t>
      </w:r>
      <w:proofErr w:type="gramEnd"/>
    </w:p>
    <w:p w:rsidR="00745B1B" w:rsidRPr="00460E11" w:rsidRDefault="00745B1B" w:rsidP="0090695A">
      <w:pPr>
        <w:spacing w:line="336" w:lineRule="auto"/>
        <w:ind w:firstLine="709"/>
        <w:rPr>
          <w:rFonts w:ascii="TimesNewRomanPSMT" w:hAnsi="TimesNewRomanPSMT" w:cs="TimesNewRomanPSMT"/>
          <w:strike/>
          <w:szCs w:val="29"/>
        </w:rPr>
      </w:pPr>
    </w:p>
    <w:p w:rsidR="00A76069" w:rsidRPr="00891144" w:rsidRDefault="00A76069" w:rsidP="001B13F1">
      <w:pPr>
        <w:spacing w:line="336" w:lineRule="auto"/>
        <w:ind w:firstLine="709"/>
        <w:rPr>
          <w:rFonts w:ascii="TimesNewRomanPSMT" w:hAnsi="TimesNewRomanPSMT" w:cs="TimesNewRomanPSMT"/>
          <w:szCs w:val="29"/>
        </w:rPr>
      </w:pPr>
    </w:p>
    <w:p w:rsidR="00427700" w:rsidRPr="00891144" w:rsidRDefault="00427700" w:rsidP="001B13F1">
      <w:pPr>
        <w:spacing w:line="336" w:lineRule="auto"/>
        <w:ind w:firstLine="709"/>
        <w:rPr>
          <w:rFonts w:ascii="TimesNewRomanPSMT" w:hAnsi="TimesNewRomanPSMT" w:cs="TimesNewRomanPSMT"/>
          <w:szCs w:val="29"/>
        </w:rPr>
      </w:pPr>
    </w:p>
    <w:p w:rsidR="003272EB" w:rsidRPr="00891144" w:rsidRDefault="00745B1B" w:rsidP="00256008">
      <w:pPr>
        <w:autoSpaceDE w:val="0"/>
        <w:autoSpaceDN w:val="0"/>
        <w:adjustRightInd w:val="0"/>
        <w:spacing w:line="336" w:lineRule="auto"/>
        <w:ind w:firstLine="0"/>
        <w:rPr>
          <w:szCs w:val="29"/>
        </w:rPr>
      </w:pPr>
      <w:r w:rsidRPr="00891144">
        <w:rPr>
          <w:szCs w:val="29"/>
        </w:rPr>
        <w:t xml:space="preserve">Председатель Комитета </w:t>
      </w:r>
      <w:r w:rsidRPr="00891144">
        <w:rPr>
          <w:szCs w:val="29"/>
        </w:rPr>
        <w:tab/>
      </w:r>
      <w:r w:rsidRPr="00891144">
        <w:rPr>
          <w:szCs w:val="29"/>
        </w:rPr>
        <w:tab/>
      </w:r>
      <w:r w:rsidRPr="00891144">
        <w:rPr>
          <w:szCs w:val="29"/>
        </w:rPr>
        <w:tab/>
      </w:r>
      <w:r w:rsidRPr="00891144">
        <w:rPr>
          <w:szCs w:val="29"/>
        </w:rPr>
        <w:tab/>
        <w:t xml:space="preserve">    </w:t>
      </w:r>
      <w:r w:rsidRPr="00891144">
        <w:rPr>
          <w:szCs w:val="29"/>
        </w:rPr>
        <w:tab/>
      </w:r>
      <w:r w:rsidRPr="00891144">
        <w:rPr>
          <w:szCs w:val="29"/>
        </w:rPr>
        <w:tab/>
        <w:t xml:space="preserve">     А.М.</w:t>
      </w:r>
      <w:r w:rsidR="005B58B3" w:rsidRPr="00891144">
        <w:rPr>
          <w:szCs w:val="29"/>
        </w:rPr>
        <w:t> </w:t>
      </w:r>
      <w:r w:rsidRPr="00891144">
        <w:rPr>
          <w:szCs w:val="29"/>
        </w:rPr>
        <w:t>Макаров</w:t>
      </w:r>
    </w:p>
    <w:sectPr w:rsidR="003272EB" w:rsidRPr="00891144" w:rsidSect="00D5741F">
      <w:headerReference w:type="default" r:id="rId8"/>
      <w:pgSz w:w="11906" w:h="16838"/>
      <w:pgMar w:top="1134" w:right="850" w:bottom="851" w:left="1701" w:header="708" w:footer="708" w:gutter="0"/>
      <w:cols w:space="708"/>
      <w:titlePg/>
      <w:docGrid w:linePitch="39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36A3" w:rsidRDefault="005036A3" w:rsidP="00477F0D">
      <w:pPr>
        <w:spacing w:line="240" w:lineRule="auto"/>
      </w:pPr>
      <w:r>
        <w:separator/>
      </w:r>
    </w:p>
  </w:endnote>
  <w:endnote w:type="continuationSeparator" w:id="0">
    <w:p w:rsidR="005036A3" w:rsidRDefault="005036A3" w:rsidP="00477F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36A3" w:rsidRDefault="005036A3" w:rsidP="00477F0D">
      <w:pPr>
        <w:spacing w:line="240" w:lineRule="auto"/>
      </w:pPr>
      <w:r>
        <w:separator/>
      </w:r>
    </w:p>
  </w:footnote>
  <w:footnote w:type="continuationSeparator" w:id="0">
    <w:p w:rsidR="005036A3" w:rsidRDefault="005036A3" w:rsidP="00477F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03249829"/>
      <w:docPartObj>
        <w:docPartGallery w:val="Page Numbers (Top of Page)"/>
        <w:docPartUnique/>
      </w:docPartObj>
    </w:sdtPr>
    <w:sdtEndPr/>
    <w:sdtContent>
      <w:p w:rsidR="00477F0D" w:rsidRDefault="00477F0D" w:rsidP="00861681">
        <w:pPr>
          <w:pStyle w:val="a6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60F2">
          <w:rPr>
            <w:noProof/>
          </w:rPr>
          <w:t>2</w:t>
        </w:r>
        <w:r>
          <w:fldChar w:fldCharType="end"/>
        </w:r>
      </w:p>
    </w:sdtContent>
  </w:sdt>
  <w:p w:rsidR="00477F0D" w:rsidRDefault="00477F0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427"/>
    <w:rsid w:val="000000C0"/>
    <w:rsid w:val="00000D30"/>
    <w:rsid w:val="000031BC"/>
    <w:rsid w:val="00014DFE"/>
    <w:rsid w:val="00017979"/>
    <w:rsid w:val="00021CD7"/>
    <w:rsid w:val="00022581"/>
    <w:rsid w:val="0002265E"/>
    <w:rsid w:val="00022D73"/>
    <w:rsid w:val="00023F1F"/>
    <w:rsid w:val="000260F2"/>
    <w:rsid w:val="0002719E"/>
    <w:rsid w:val="000336A8"/>
    <w:rsid w:val="00035F3E"/>
    <w:rsid w:val="000408C5"/>
    <w:rsid w:val="00053A94"/>
    <w:rsid w:val="00063D73"/>
    <w:rsid w:val="00065E0C"/>
    <w:rsid w:val="0007069E"/>
    <w:rsid w:val="00071B6E"/>
    <w:rsid w:val="0007272E"/>
    <w:rsid w:val="000742AB"/>
    <w:rsid w:val="0008001A"/>
    <w:rsid w:val="000A22E3"/>
    <w:rsid w:val="000A36F8"/>
    <w:rsid w:val="000B255E"/>
    <w:rsid w:val="000D396F"/>
    <w:rsid w:val="000D67DE"/>
    <w:rsid w:val="000E15A8"/>
    <w:rsid w:val="000E1DB0"/>
    <w:rsid w:val="000E46E0"/>
    <w:rsid w:val="000E6520"/>
    <w:rsid w:val="000E7CE3"/>
    <w:rsid w:val="000E7EDB"/>
    <w:rsid w:val="000F0F27"/>
    <w:rsid w:val="000F16A4"/>
    <w:rsid w:val="000F601B"/>
    <w:rsid w:val="000F689F"/>
    <w:rsid w:val="000F6E77"/>
    <w:rsid w:val="00100CD1"/>
    <w:rsid w:val="001013FA"/>
    <w:rsid w:val="00103A5B"/>
    <w:rsid w:val="001066C9"/>
    <w:rsid w:val="00107CAD"/>
    <w:rsid w:val="0011168F"/>
    <w:rsid w:val="00115487"/>
    <w:rsid w:val="00115C38"/>
    <w:rsid w:val="00123193"/>
    <w:rsid w:val="001244EA"/>
    <w:rsid w:val="0012568A"/>
    <w:rsid w:val="001258D3"/>
    <w:rsid w:val="00126F6D"/>
    <w:rsid w:val="00132716"/>
    <w:rsid w:val="00136D23"/>
    <w:rsid w:val="001423D8"/>
    <w:rsid w:val="001427E3"/>
    <w:rsid w:val="0015333B"/>
    <w:rsid w:val="001534C0"/>
    <w:rsid w:val="00153CD1"/>
    <w:rsid w:val="00154E10"/>
    <w:rsid w:val="001556CA"/>
    <w:rsid w:val="001627B4"/>
    <w:rsid w:val="00164589"/>
    <w:rsid w:val="00170DFA"/>
    <w:rsid w:val="00185E89"/>
    <w:rsid w:val="001956BB"/>
    <w:rsid w:val="001A16ED"/>
    <w:rsid w:val="001A21F2"/>
    <w:rsid w:val="001A3F5F"/>
    <w:rsid w:val="001B13F1"/>
    <w:rsid w:val="001B3804"/>
    <w:rsid w:val="001B6331"/>
    <w:rsid w:val="001B672D"/>
    <w:rsid w:val="001B6D98"/>
    <w:rsid w:val="001C21B2"/>
    <w:rsid w:val="001C7B4D"/>
    <w:rsid w:val="001D3E3E"/>
    <w:rsid w:val="001D77E8"/>
    <w:rsid w:val="001D7D2D"/>
    <w:rsid w:val="001E0A8E"/>
    <w:rsid w:val="001E1D5C"/>
    <w:rsid w:val="001F16B3"/>
    <w:rsid w:val="001F17CD"/>
    <w:rsid w:val="001F19CB"/>
    <w:rsid w:val="00207244"/>
    <w:rsid w:val="00210F8E"/>
    <w:rsid w:val="002113E1"/>
    <w:rsid w:val="00216DBB"/>
    <w:rsid w:val="00224E9F"/>
    <w:rsid w:val="0023240A"/>
    <w:rsid w:val="002362E4"/>
    <w:rsid w:val="002372B3"/>
    <w:rsid w:val="00240311"/>
    <w:rsid w:val="00244E7F"/>
    <w:rsid w:val="0025065E"/>
    <w:rsid w:val="00256008"/>
    <w:rsid w:val="00266D32"/>
    <w:rsid w:val="00273BB5"/>
    <w:rsid w:val="00277F9F"/>
    <w:rsid w:val="00290474"/>
    <w:rsid w:val="002927E8"/>
    <w:rsid w:val="00293857"/>
    <w:rsid w:val="002A2CC5"/>
    <w:rsid w:val="002A55B3"/>
    <w:rsid w:val="002B2B68"/>
    <w:rsid w:val="002B38EC"/>
    <w:rsid w:val="002B46EA"/>
    <w:rsid w:val="002B7DC5"/>
    <w:rsid w:val="002C634C"/>
    <w:rsid w:val="002D54A3"/>
    <w:rsid w:val="002D650D"/>
    <w:rsid w:val="002D70CB"/>
    <w:rsid w:val="002E15FB"/>
    <w:rsid w:val="002E47CA"/>
    <w:rsid w:val="002F3683"/>
    <w:rsid w:val="00303BBC"/>
    <w:rsid w:val="003048FD"/>
    <w:rsid w:val="00306250"/>
    <w:rsid w:val="0030699E"/>
    <w:rsid w:val="00316715"/>
    <w:rsid w:val="00321CD5"/>
    <w:rsid w:val="003272EB"/>
    <w:rsid w:val="00331E29"/>
    <w:rsid w:val="0033438A"/>
    <w:rsid w:val="0033519D"/>
    <w:rsid w:val="00336F8C"/>
    <w:rsid w:val="00345511"/>
    <w:rsid w:val="00345955"/>
    <w:rsid w:val="00350669"/>
    <w:rsid w:val="00350E5C"/>
    <w:rsid w:val="003545D9"/>
    <w:rsid w:val="00355D09"/>
    <w:rsid w:val="003567F7"/>
    <w:rsid w:val="0036607D"/>
    <w:rsid w:val="00373312"/>
    <w:rsid w:val="00374B71"/>
    <w:rsid w:val="00385876"/>
    <w:rsid w:val="003A1DCE"/>
    <w:rsid w:val="003A2E17"/>
    <w:rsid w:val="003C06D8"/>
    <w:rsid w:val="003C29A7"/>
    <w:rsid w:val="003C36BC"/>
    <w:rsid w:val="003C3FC2"/>
    <w:rsid w:val="003C49F8"/>
    <w:rsid w:val="003D251E"/>
    <w:rsid w:val="003D380E"/>
    <w:rsid w:val="003D3A62"/>
    <w:rsid w:val="003D4710"/>
    <w:rsid w:val="003F4914"/>
    <w:rsid w:val="003F5F98"/>
    <w:rsid w:val="003F71ED"/>
    <w:rsid w:val="0040285B"/>
    <w:rsid w:val="004039EF"/>
    <w:rsid w:val="00403F64"/>
    <w:rsid w:val="0041411B"/>
    <w:rsid w:val="0041546B"/>
    <w:rsid w:val="0042086C"/>
    <w:rsid w:val="00423AE2"/>
    <w:rsid w:val="00427700"/>
    <w:rsid w:val="004314FC"/>
    <w:rsid w:val="0043724D"/>
    <w:rsid w:val="00447A87"/>
    <w:rsid w:val="00460E11"/>
    <w:rsid w:val="004647FB"/>
    <w:rsid w:val="00465B70"/>
    <w:rsid w:val="00466AF5"/>
    <w:rsid w:val="00466C9A"/>
    <w:rsid w:val="004713FF"/>
    <w:rsid w:val="0047720B"/>
    <w:rsid w:val="00477F0D"/>
    <w:rsid w:val="004828DA"/>
    <w:rsid w:val="00490ED8"/>
    <w:rsid w:val="00494EDE"/>
    <w:rsid w:val="004965A4"/>
    <w:rsid w:val="004A0427"/>
    <w:rsid w:val="004A0CBE"/>
    <w:rsid w:val="004A1613"/>
    <w:rsid w:val="004A730C"/>
    <w:rsid w:val="004B091A"/>
    <w:rsid w:val="004B3A49"/>
    <w:rsid w:val="004B4D51"/>
    <w:rsid w:val="004B546A"/>
    <w:rsid w:val="004B6D31"/>
    <w:rsid w:val="004C6C48"/>
    <w:rsid w:val="004D0264"/>
    <w:rsid w:val="004D4B03"/>
    <w:rsid w:val="004F0733"/>
    <w:rsid w:val="004F28AF"/>
    <w:rsid w:val="004F4B3A"/>
    <w:rsid w:val="00500D8A"/>
    <w:rsid w:val="005036A3"/>
    <w:rsid w:val="00515A4B"/>
    <w:rsid w:val="0053601E"/>
    <w:rsid w:val="00540C3D"/>
    <w:rsid w:val="00541AAA"/>
    <w:rsid w:val="005453CF"/>
    <w:rsid w:val="00546AD0"/>
    <w:rsid w:val="00552F56"/>
    <w:rsid w:val="00554D6C"/>
    <w:rsid w:val="00555C9E"/>
    <w:rsid w:val="005642DA"/>
    <w:rsid w:val="005660B3"/>
    <w:rsid w:val="005715E5"/>
    <w:rsid w:val="00572E76"/>
    <w:rsid w:val="00574DDB"/>
    <w:rsid w:val="00577B8A"/>
    <w:rsid w:val="005800EA"/>
    <w:rsid w:val="00580A80"/>
    <w:rsid w:val="00586A38"/>
    <w:rsid w:val="0059482D"/>
    <w:rsid w:val="005963A5"/>
    <w:rsid w:val="005A6202"/>
    <w:rsid w:val="005B58B3"/>
    <w:rsid w:val="005B64EF"/>
    <w:rsid w:val="005D0FC1"/>
    <w:rsid w:val="005D38DF"/>
    <w:rsid w:val="005E644E"/>
    <w:rsid w:val="005F4C76"/>
    <w:rsid w:val="005F5CAC"/>
    <w:rsid w:val="005F5FAE"/>
    <w:rsid w:val="005F656C"/>
    <w:rsid w:val="00602D23"/>
    <w:rsid w:val="00606DE8"/>
    <w:rsid w:val="00611A85"/>
    <w:rsid w:val="006132B2"/>
    <w:rsid w:val="00621B39"/>
    <w:rsid w:val="00623A4B"/>
    <w:rsid w:val="00632C37"/>
    <w:rsid w:val="0063320E"/>
    <w:rsid w:val="00633D1F"/>
    <w:rsid w:val="00641CC3"/>
    <w:rsid w:val="00644EBF"/>
    <w:rsid w:val="00657675"/>
    <w:rsid w:val="00671212"/>
    <w:rsid w:val="00672859"/>
    <w:rsid w:val="00680B66"/>
    <w:rsid w:val="0069210A"/>
    <w:rsid w:val="006A6BE1"/>
    <w:rsid w:val="006B148E"/>
    <w:rsid w:val="006B14A7"/>
    <w:rsid w:val="006B2BFF"/>
    <w:rsid w:val="006B314E"/>
    <w:rsid w:val="006B4D24"/>
    <w:rsid w:val="006B6AB2"/>
    <w:rsid w:val="006D1756"/>
    <w:rsid w:val="006D1AF1"/>
    <w:rsid w:val="006D3CE8"/>
    <w:rsid w:val="006D5962"/>
    <w:rsid w:val="006E0D71"/>
    <w:rsid w:val="006E1331"/>
    <w:rsid w:val="00701020"/>
    <w:rsid w:val="00712898"/>
    <w:rsid w:val="007129CB"/>
    <w:rsid w:val="00725F00"/>
    <w:rsid w:val="007315A0"/>
    <w:rsid w:val="00733D9D"/>
    <w:rsid w:val="007342E2"/>
    <w:rsid w:val="00745B1B"/>
    <w:rsid w:val="00746488"/>
    <w:rsid w:val="0075430D"/>
    <w:rsid w:val="007548FB"/>
    <w:rsid w:val="00754E74"/>
    <w:rsid w:val="007562BD"/>
    <w:rsid w:val="007636C1"/>
    <w:rsid w:val="0076489A"/>
    <w:rsid w:val="00765A16"/>
    <w:rsid w:val="0077382C"/>
    <w:rsid w:val="007856A4"/>
    <w:rsid w:val="00786D35"/>
    <w:rsid w:val="00794E0C"/>
    <w:rsid w:val="007A0894"/>
    <w:rsid w:val="007A5A4C"/>
    <w:rsid w:val="007A783F"/>
    <w:rsid w:val="007C4294"/>
    <w:rsid w:val="007D16DA"/>
    <w:rsid w:val="007D7336"/>
    <w:rsid w:val="007F58CC"/>
    <w:rsid w:val="007F6459"/>
    <w:rsid w:val="007F74D0"/>
    <w:rsid w:val="008043B9"/>
    <w:rsid w:val="00810872"/>
    <w:rsid w:val="0082537E"/>
    <w:rsid w:val="00830EE3"/>
    <w:rsid w:val="0083151F"/>
    <w:rsid w:val="00832951"/>
    <w:rsid w:val="00834301"/>
    <w:rsid w:val="00855DB1"/>
    <w:rsid w:val="00861681"/>
    <w:rsid w:val="00862581"/>
    <w:rsid w:val="008759A3"/>
    <w:rsid w:val="0087618B"/>
    <w:rsid w:val="00876675"/>
    <w:rsid w:val="00876EC1"/>
    <w:rsid w:val="00891144"/>
    <w:rsid w:val="008A2BBA"/>
    <w:rsid w:val="008A3420"/>
    <w:rsid w:val="008B1D51"/>
    <w:rsid w:val="008B633C"/>
    <w:rsid w:val="008C413B"/>
    <w:rsid w:val="008C7DF3"/>
    <w:rsid w:val="008D1D5A"/>
    <w:rsid w:val="008D2FBC"/>
    <w:rsid w:val="008D3ED4"/>
    <w:rsid w:val="008D3EEE"/>
    <w:rsid w:val="008D5D22"/>
    <w:rsid w:val="008D6548"/>
    <w:rsid w:val="008E0F17"/>
    <w:rsid w:val="008E295F"/>
    <w:rsid w:val="008E3843"/>
    <w:rsid w:val="008E7068"/>
    <w:rsid w:val="008F65E0"/>
    <w:rsid w:val="00904B33"/>
    <w:rsid w:val="00904CCF"/>
    <w:rsid w:val="00905A85"/>
    <w:rsid w:val="0090695A"/>
    <w:rsid w:val="009168CF"/>
    <w:rsid w:val="00916996"/>
    <w:rsid w:val="00923FFC"/>
    <w:rsid w:val="0092470B"/>
    <w:rsid w:val="00924C62"/>
    <w:rsid w:val="00930A49"/>
    <w:rsid w:val="0093158A"/>
    <w:rsid w:val="00933480"/>
    <w:rsid w:val="00934B9A"/>
    <w:rsid w:val="0093566B"/>
    <w:rsid w:val="00943710"/>
    <w:rsid w:val="009440FC"/>
    <w:rsid w:val="00944E68"/>
    <w:rsid w:val="00961681"/>
    <w:rsid w:val="009675AB"/>
    <w:rsid w:val="00973677"/>
    <w:rsid w:val="00975F7A"/>
    <w:rsid w:val="00977053"/>
    <w:rsid w:val="00984140"/>
    <w:rsid w:val="00985710"/>
    <w:rsid w:val="00986372"/>
    <w:rsid w:val="00993D3D"/>
    <w:rsid w:val="009965D8"/>
    <w:rsid w:val="009A5B62"/>
    <w:rsid w:val="009A7333"/>
    <w:rsid w:val="009B077C"/>
    <w:rsid w:val="009B0963"/>
    <w:rsid w:val="009B5F08"/>
    <w:rsid w:val="009C0BA6"/>
    <w:rsid w:val="009D4C66"/>
    <w:rsid w:val="009D78F6"/>
    <w:rsid w:val="009E1848"/>
    <w:rsid w:val="009E1E43"/>
    <w:rsid w:val="009E434B"/>
    <w:rsid w:val="009E45F6"/>
    <w:rsid w:val="009E64BF"/>
    <w:rsid w:val="00A001B7"/>
    <w:rsid w:val="00A007A8"/>
    <w:rsid w:val="00A01E6E"/>
    <w:rsid w:val="00A161C3"/>
    <w:rsid w:val="00A16BD3"/>
    <w:rsid w:val="00A3439C"/>
    <w:rsid w:val="00A37CFC"/>
    <w:rsid w:val="00A4450C"/>
    <w:rsid w:val="00A4715C"/>
    <w:rsid w:val="00A53748"/>
    <w:rsid w:val="00A53EEA"/>
    <w:rsid w:val="00A66E44"/>
    <w:rsid w:val="00A705A1"/>
    <w:rsid w:val="00A75B61"/>
    <w:rsid w:val="00A75F4E"/>
    <w:rsid w:val="00A76069"/>
    <w:rsid w:val="00A8508E"/>
    <w:rsid w:val="00A94F91"/>
    <w:rsid w:val="00A969F8"/>
    <w:rsid w:val="00AA5626"/>
    <w:rsid w:val="00AA5AD0"/>
    <w:rsid w:val="00AC2725"/>
    <w:rsid w:val="00AC37DA"/>
    <w:rsid w:val="00AD307D"/>
    <w:rsid w:val="00AE1F07"/>
    <w:rsid w:val="00AE22DF"/>
    <w:rsid w:val="00AE60BB"/>
    <w:rsid w:val="00AE6822"/>
    <w:rsid w:val="00AF27CA"/>
    <w:rsid w:val="00AF6E89"/>
    <w:rsid w:val="00B02EAB"/>
    <w:rsid w:val="00B0496B"/>
    <w:rsid w:val="00B07E40"/>
    <w:rsid w:val="00B1021F"/>
    <w:rsid w:val="00B13B1D"/>
    <w:rsid w:val="00B158A0"/>
    <w:rsid w:val="00B21221"/>
    <w:rsid w:val="00B26C20"/>
    <w:rsid w:val="00B2755C"/>
    <w:rsid w:val="00B31421"/>
    <w:rsid w:val="00B37AE7"/>
    <w:rsid w:val="00B4086B"/>
    <w:rsid w:val="00B40966"/>
    <w:rsid w:val="00B45AEA"/>
    <w:rsid w:val="00B46301"/>
    <w:rsid w:val="00B625D6"/>
    <w:rsid w:val="00B705C4"/>
    <w:rsid w:val="00B86B02"/>
    <w:rsid w:val="00B919E3"/>
    <w:rsid w:val="00B93E01"/>
    <w:rsid w:val="00BA3BE5"/>
    <w:rsid w:val="00BA67C2"/>
    <w:rsid w:val="00BA7C36"/>
    <w:rsid w:val="00BB473D"/>
    <w:rsid w:val="00BD2F6E"/>
    <w:rsid w:val="00BD67F3"/>
    <w:rsid w:val="00BE0127"/>
    <w:rsid w:val="00BE7061"/>
    <w:rsid w:val="00BF2282"/>
    <w:rsid w:val="00BF5F65"/>
    <w:rsid w:val="00C00C03"/>
    <w:rsid w:val="00C05BD9"/>
    <w:rsid w:val="00C06145"/>
    <w:rsid w:val="00C066AD"/>
    <w:rsid w:val="00C10DA4"/>
    <w:rsid w:val="00C15D65"/>
    <w:rsid w:val="00C1612F"/>
    <w:rsid w:val="00C17117"/>
    <w:rsid w:val="00C30982"/>
    <w:rsid w:val="00C468EC"/>
    <w:rsid w:val="00C5073F"/>
    <w:rsid w:val="00C56AC1"/>
    <w:rsid w:val="00C65387"/>
    <w:rsid w:val="00C65EE1"/>
    <w:rsid w:val="00C6755E"/>
    <w:rsid w:val="00C67FA0"/>
    <w:rsid w:val="00C85EE2"/>
    <w:rsid w:val="00C94A9E"/>
    <w:rsid w:val="00C94DEA"/>
    <w:rsid w:val="00CA1F69"/>
    <w:rsid w:val="00CA30CB"/>
    <w:rsid w:val="00CA7433"/>
    <w:rsid w:val="00CB06E5"/>
    <w:rsid w:val="00CB3390"/>
    <w:rsid w:val="00CB4C6B"/>
    <w:rsid w:val="00CE1AD9"/>
    <w:rsid w:val="00CF2A87"/>
    <w:rsid w:val="00CF2FD8"/>
    <w:rsid w:val="00CF508A"/>
    <w:rsid w:val="00D02E17"/>
    <w:rsid w:val="00D042F1"/>
    <w:rsid w:val="00D13A7F"/>
    <w:rsid w:val="00D169E3"/>
    <w:rsid w:val="00D201D7"/>
    <w:rsid w:val="00D301A8"/>
    <w:rsid w:val="00D3414C"/>
    <w:rsid w:val="00D4440B"/>
    <w:rsid w:val="00D5164C"/>
    <w:rsid w:val="00D56368"/>
    <w:rsid w:val="00D5741F"/>
    <w:rsid w:val="00D6007A"/>
    <w:rsid w:val="00D66DEB"/>
    <w:rsid w:val="00D66E5C"/>
    <w:rsid w:val="00D71594"/>
    <w:rsid w:val="00D74986"/>
    <w:rsid w:val="00D81F9F"/>
    <w:rsid w:val="00D82410"/>
    <w:rsid w:val="00D84A3D"/>
    <w:rsid w:val="00D84EBD"/>
    <w:rsid w:val="00D91EA1"/>
    <w:rsid w:val="00D9281B"/>
    <w:rsid w:val="00DA2609"/>
    <w:rsid w:val="00DA3767"/>
    <w:rsid w:val="00DA5057"/>
    <w:rsid w:val="00DA620F"/>
    <w:rsid w:val="00DA7E3D"/>
    <w:rsid w:val="00DB0D17"/>
    <w:rsid w:val="00DB607A"/>
    <w:rsid w:val="00DB6E11"/>
    <w:rsid w:val="00DD5E9E"/>
    <w:rsid w:val="00DD5EB3"/>
    <w:rsid w:val="00DE446D"/>
    <w:rsid w:val="00DE7932"/>
    <w:rsid w:val="00DF2C78"/>
    <w:rsid w:val="00DF738E"/>
    <w:rsid w:val="00E03E43"/>
    <w:rsid w:val="00E10455"/>
    <w:rsid w:val="00E12A3E"/>
    <w:rsid w:val="00E13A39"/>
    <w:rsid w:val="00E1708B"/>
    <w:rsid w:val="00E25CF6"/>
    <w:rsid w:val="00E35380"/>
    <w:rsid w:val="00E35DB5"/>
    <w:rsid w:val="00E43353"/>
    <w:rsid w:val="00E44252"/>
    <w:rsid w:val="00E44E02"/>
    <w:rsid w:val="00E469BC"/>
    <w:rsid w:val="00E46DBF"/>
    <w:rsid w:val="00E53267"/>
    <w:rsid w:val="00E60E31"/>
    <w:rsid w:val="00E6397F"/>
    <w:rsid w:val="00E65159"/>
    <w:rsid w:val="00E6653A"/>
    <w:rsid w:val="00E67357"/>
    <w:rsid w:val="00E7296C"/>
    <w:rsid w:val="00E73801"/>
    <w:rsid w:val="00E81869"/>
    <w:rsid w:val="00E8253D"/>
    <w:rsid w:val="00E9082B"/>
    <w:rsid w:val="00E958DA"/>
    <w:rsid w:val="00EA1B3F"/>
    <w:rsid w:val="00EA1DB2"/>
    <w:rsid w:val="00EA2FAC"/>
    <w:rsid w:val="00EA3FBF"/>
    <w:rsid w:val="00EA4B79"/>
    <w:rsid w:val="00EB186A"/>
    <w:rsid w:val="00EB7A1F"/>
    <w:rsid w:val="00EC0C1D"/>
    <w:rsid w:val="00EE43A7"/>
    <w:rsid w:val="00EF1F5D"/>
    <w:rsid w:val="00EF3986"/>
    <w:rsid w:val="00EF3AA8"/>
    <w:rsid w:val="00EF4816"/>
    <w:rsid w:val="00EF6BEC"/>
    <w:rsid w:val="00F07A3F"/>
    <w:rsid w:val="00F130DD"/>
    <w:rsid w:val="00F234FB"/>
    <w:rsid w:val="00F2535B"/>
    <w:rsid w:val="00F27AA2"/>
    <w:rsid w:val="00F30D28"/>
    <w:rsid w:val="00F43557"/>
    <w:rsid w:val="00F43E11"/>
    <w:rsid w:val="00F54657"/>
    <w:rsid w:val="00F55F99"/>
    <w:rsid w:val="00F64FC1"/>
    <w:rsid w:val="00F660DD"/>
    <w:rsid w:val="00F676F5"/>
    <w:rsid w:val="00F7505D"/>
    <w:rsid w:val="00F7682A"/>
    <w:rsid w:val="00F80753"/>
    <w:rsid w:val="00F83D12"/>
    <w:rsid w:val="00F93384"/>
    <w:rsid w:val="00F93EE8"/>
    <w:rsid w:val="00F965CD"/>
    <w:rsid w:val="00FB6BDA"/>
    <w:rsid w:val="00FB6E43"/>
    <w:rsid w:val="00FC0965"/>
    <w:rsid w:val="00FC233B"/>
    <w:rsid w:val="00FC7AFE"/>
    <w:rsid w:val="00FD4123"/>
    <w:rsid w:val="00FE277A"/>
    <w:rsid w:val="00FE4B6C"/>
    <w:rsid w:val="00FE65AA"/>
    <w:rsid w:val="00FF0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F98"/>
    <w:pPr>
      <w:spacing w:after="0" w:line="360" w:lineRule="atLeast"/>
      <w:ind w:firstLine="720"/>
      <w:jc w:val="both"/>
    </w:pPr>
    <w:rPr>
      <w:rFonts w:ascii="Times New Roman" w:eastAsia="Times New Roman" w:hAnsi="Times New Roman" w:cs="Times New Roman"/>
      <w:sz w:val="29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5F98"/>
    <w:pPr>
      <w:spacing w:after="0" w:line="240" w:lineRule="auto"/>
      <w:ind w:firstLine="709"/>
    </w:pPr>
    <w:rPr>
      <w:rFonts w:ascii="Times New Roman" w:hAnsi="Times New Roman" w:cs="Times New Roman"/>
      <w:sz w:val="28"/>
      <w:szCs w:val="24"/>
    </w:rPr>
  </w:style>
  <w:style w:type="paragraph" w:styleId="a4">
    <w:name w:val="List Paragraph"/>
    <w:basedOn w:val="a"/>
    <w:uiPriority w:val="34"/>
    <w:qFormat/>
    <w:rsid w:val="004647FB"/>
    <w:pPr>
      <w:ind w:left="720"/>
      <w:contextualSpacing/>
    </w:pPr>
  </w:style>
  <w:style w:type="paragraph" w:customStyle="1" w:styleId="ConsPlusNormal">
    <w:name w:val="ConsPlusNormal"/>
    <w:uiPriority w:val="99"/>
    <w:rsid w:val="00BE70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1B13F1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2">
    <w:name w:val="Основной текст (2)_"/>
    <w:link w:val="20"/>
    <w:rsid w:val="00A161C3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161C3"/>
    <w:pPr>
      <w:widowControl w:val="0"/>
      <w:shd w:val="clear" w:color="auto" w:fill="FFFFFF"/>
      <w:spacing w:line="339" w:lineRule="exact"/>
      <w:ind w:firstLine="0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11pt">
    <w:name w:val="Основной текст (2) + 11 pt"/>
    <w:basedOn w:val="2"/>
    <w:rsid w:val="00A161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CharStyle33">
    <w:name w:val="Char Style 33"/>
    <w:basedOn w:val="a0"/>
    <w:link w:val="Style32"/>
    <w:uiPriority w:val="99"/>
    <w:rsid w:val="00A161C3"/>
    <w:rPr>
      <w:spacing w:val="10"/>
      <w:shd w:val="clear" w:color="auto" w:fill="FFFFFF"/>
    </w:rPr>
  </w:style>
  <w:style w:type="paragraph" w:customStyle="1" w:styleId="Style32">
    <w:name w:val="Style 32"/>
    <w:basedOn w:val="a"/>
    <w:link w:val="CharStyle33"/>
    <w:uiPriority w:val="99"/>
    <w:rsid w:val="00A161C3"/>
    <w:pPr>
      <w:widowControl w:val="0"/>
      <w:shd w:val="clear" w:color="auto" w:fill="FFFFFF"/>
      <w:spacing w:after="300" w:line="317" w:lineRule="exact"/>
      <w:ind w:firstLine="0"/>
      <w:jc w:val="left"/>
    </w:pPr>
    <w:rPr>
      <w:rFonts w:asciiTheme="minorHAnsi" w:eastAsiaTheme="minorHAnsi" w:hAnsiTheme="minorHAnsi" w:cstheme="minorBidi"/>
      <w:spacing w:val="10"/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unhideWhenUsed/>
    <w:rsid w:val="00477F0D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77F0D"/>
    <w:rPr>
      <w:rFonts w:ascii="Times New Roman" w:eastAsia="Times New Roman" w:hAnsi="Times New Roman" w:cs="Times New Roman"/>
      <w:sz w:val="29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77F0D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77F0D"/>
    <w:rPr>
      <w:rFonts w:ascii="Times New Roman" w:eastAsia="Times New Roman" w:hAnsi="Times New Roman" w:cs="Times New Roman"/>
      <w:sz w:val="29"/>
      <w:szCs w:val="20"/>
      <w:lang w:eastAsia="ru-RU"/>
    </w:rPr>
  </w:style>
  <w:style w:type="paragraph" w:customStyle="1" w:styleId="aa">
    <w:name w:val="Справка"/>
    <w:basedOn w:val="a"/>
    <w:uiPriority w:val="99"/>
    <w:rsid w:val="00C05BD9"/>
    <w:pPr>
      <w:spacing w:line="360" w:lineRule="auto"/>
      <w:ind w:firstLine="709"/>
    </w:pPr>
    <w:rPr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2B7D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B7DC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ressmall">
    <w:name w:val="ressmall"/>
    <w:basedOn w:val="a0"/>
    <w:rsid w:val="00943710"/>
  </w:style>
  <w:style w:type="paragraph" w:customStyle="1" w:styleId="ad">
    <w:name w:val="Шаблон Пояснительная записка ФЗ"/>
    <w:basedOn w:val="a"/>
    <w:qFormat/>
    <w:rsid w:val="003C3FC2"/>
    <w:pPr>
      <w:spacing w:before="480" w:line="360" w:lineRule="exact"/>
      <w:ind w:firstLine="709"/>
      <w:contextualSpacing/>
    </w:pPr>
    <w:rPr>
      <w:rFonts w:eastAsiaTheme="minorHAnsi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F98"/>
    <w:pPr>
      <w:spacing w:after="0" w:line="360" w:lineRule="atLeast"/>
      <w:ind w:firstLine="720"/>
      <w:jc w:val="both"/>
    </w:pPr>
    <w:rPr>
      <w:rFonts w:ascii="Times New Roman" w:eastAsia="Times New Roman" w:hAnsi="Times New Roman" w:cs="Times New Roman"/>
      <w:sz w:val="29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5F98"/>
    <w:pPr>
      <w:spacing w:after="0" w:line="240" w:lineRule="auto"/>
      <w:ind w:firstLine="709"/>
    </w:pPr>
    <w:rPr>
      <w:rFonts w:ascii="Times New Roman" w:hAnsi="Times New Roman" w:cs="Times New Roman"/>
      <w:sz w:val="28"/>
      <w:szCs w:val="24"/>
    </w:rPr>
  </w:style>
  <w:style w:type="paragraph" w:styleId="a4">
    <w:name w:val="List Paragraph"/>
    <w:basedOn w:val="a"/>
    <w:uiPriority w:val="34"/>
    <w:qFormat/>
    <w:rsid w:val="004647FB"/>
    <w:pPr>
      <w:ind w:left="720"/>
      <w:contextualSpacing/>
    </w:pPr>
  </w:style>
  <w:style w:type="paragraph" w:customStyle="1" w:styleId="ConsPlusNormal">
    <w:name w:val="ConsPlusNormal"/>
    <w:uiPriority w:val="99"/>
    <w:rsid w:val="00BE70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1B13F1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2">
    <w:name w:val="Основной текст (2)_"/>
    <w:link w:val="20"/>
    <w:rsid w:val="00A161C3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161C3"/>
    <w:pPr>
      <w:widowControl w:val="0"/>
      <w:shd w:val="clear" w:color="auto" w:fill="FFFFFF"/>
      <w:spacing w:line="339" w:lineRule="exact"/>
      <w:ind w:firstLine="0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11pt">
    <w:name w:val="Основной текст (2) + 11 pt"/>
    <w:basedOn w:val="2"/>
    <w:rsid w:val="00A161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CharStyle33">
    <w:name w:val="Char Style 33"/>
    <w:basedOn w:val="a0"/>
    <w:link w:val="Style32"/>
    <w:uiPriority w:val="99"/>
    <w:rsid w:val="00A161C3"/>
    <w:rPr>
      <w:spacing w:val="10"/>
      <w:shd w:val="clear" w:color="auto" w:fill="FFFFFF"/>
    </w:rPr>
  </w:style>
  <w:style w:type="paragraph" w:customStyle="1" w:styleId="Style32">
    <w:name w:val="Style 32"/>
    <w:basedOn w:val="a"/>
    <w:link w:val="CharStyle33"/>
    <w:uiPriority w:val="99"/>
    <w:rsid w:val="00A161C3"/>
    <w:pPr>
      <w:widowControl w:val="0"/>
      <w:shd w:val="clear" w:color="auto" w:fill="FFFFFF"/>
      <w:spacing w:after="300" w:line="317" w:lineRule="exact"/>
      <w:ind w:firstLine="0"/>
      <w:jc w:val="left"/>
    </w:pPr>
    <w:rPr>
      <w:rFonts w:asciiTheme="minorHAnsi" w:eastAsiaTheme="minorHAnsi" w:hAnsiTheme="minorHAnsi" w:cstheme="minorBidi"/>
      <w:spacing w:val="10"/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unhideWhenUsed/>
    <w:rsid w:val="00477F0D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77F0D"/>
    <w:rPr>
      <w:rFonts w:ascii="Times New Roman" w:eastAsia="Times New Roman" w:hAnsi="Times New Roman" w:cs="Times New Roman"/>
      <w:sz w:val="29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77F0D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77F0D"/>
    <w:rPr>
      <w:rFonts w:ascii="Times New Roman" w:eastAsia="Times New Roman" w:hAnsi="Times New Roman" w:cs="Times New Roman"/>
      <w:sz w:val="29"/>
      <w:szCs w:val="20"/>
      <w:lang w:eastAsia="ru-RU"/>
    </w:rPr>
  </w:style>
  <w:style w:type="paragraph" w:customStyle="1" w:styleId="aa">
    <w:name w:val="Справка"/>
    <w:basedOn w:val="a"/>
    <w:uiPriority w:val="99"/>
    <w:rsid w:val="00C05BD9"/>
    <w:pPr>
      <w:spacing w:line="360" w:lineRule="auto"/>
      <w:ind w:firstLine="709"/>
    </w:pPr>
    <w:rPr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2B7D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B7DC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ressmall">
    <w:name w:val="ressmall"/>
    <w:basedOn w:val="a0"/>
    <w:rsid w:val="00943710"/>
  </w:style>
  <w:style w:type="paragraph" w:customStyle="1" w:styleId="ad">
    <w:name w:val="Шаблон Пояснительная записка ФЗ"/>
    <w:basedOn w:val="a"/>
    <w:qFormat/>
    <w:rsid w:val="003C3FC2"/>
    <w:pPr>
      <w:spacing w:before="480" w:line="360" w:lineRule="exact"/>
      <w:ind w:firstLine="709"/>
      <w:contextualSpacing/>
    </w:pPr>
    <w:rPr>
      <w:rFonts w:eastAsiaTheme="minorHAns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505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95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10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49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725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760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195608">
                              <w:marLeft w:val="0"/>
                              <w:marRight w:val="0"/>
                              <w:marTop w:val="0"/>
                              <w:marBottom w:val="3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559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1112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2525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0462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9437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567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3D2366-B6A0-472C-B001-091C38710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3931</TotalTime>
  <Pages>2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КОРНИЕНКО Алина Владимировна</dc:creator>
  <cp:lastModifiedBy>КОЧНОВ Дмитрий Александрович</cp:lastModifiedBy>
  <cp:revision>16</cp:revision>
  <cp:lastPrinted>2026-04-10T13:23:00Z</cp:lastPrinted>
  <dcterms:created xsi:type="dcterms:W3CDTF">2026-04-10T07:57:00Z</dcterms:created>
  <dcterms:modified xsi:type="dcterms:W3CDTF">2026-06-22T11:34:00Z</dcterms:modified>
</cp:coreProperties>
</file>