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B950CC" w:rsidP="004E4B55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4E4B55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4E4B55" w:rsidR="004E4B55">
        <w:rPr>
          <w:rFonts w:ascii="Times New Roman" w:hAnsi="Times New Roman"/>
          <w:sz w:val="30"/>
          <w:szCs w:val="30"/>
        </w:rPr>
        <w:t>"</w:t>
      </w:r>
      <w:r w:rsidRPr="004E4B55">
        <w:rPr>
          <w:rFonts w:ascii="Times New Roman" w:hAnsi="Times New Roman"/>
          <w:sz w:val="30"/>
          <w:szCs w:val="30"/>
        </w:rPr>
        <w:t>О территориях опережающего развития в Российской Федерации</w:t>
      </w:r>
      <w:r w:rsidRPr="004E4B55" w:rsidR="004E4B55">
        <w:rPr>
          <w:rFonts w:ascii="Times New Roman" w:hAnsi="Times New Roman"/>
          <w:sz w:val="30"/>
          <w:szCs w:val="30"/>
        </w:rPr>
        <w:t>"</w:t>
      </w:r>
      <w:r w:rsidRPr="004E4B55">
        <w:rPr>
          <w:rFonts w:ascii="Times New Roman" w:hAnsi="Times New Roman"/>
          <w:sz w:val="30"/>
          <w:szCs w:val="30"/>
        </w:rPr>
        <w:t xml:space="preserve"> </w:t>
      </w:r>
      <w:r w:rsidR="004E4B55">
        <w:rPr>
          <w:rFonts w:ascii="Times New Roman" w:hAnsi="Times New Roman"/>
          <w:sz w:val="30"/>
          <w:szCs w:val="30"/>
        </w:rPr>
        <w:br/>
      </w:r>
      <w:r w:rsidRPr="004E4B55" w:rsidR="00025A91">
        <w:rPr>
          <w:rFonts w:ascii="Times New Roman" w:hAnsi="Times New Roman"/>
          <w:sz w:val="30"/>
          <w:szCs w:val="30"/>
        </w:rPr>
        <w:t>и статью 63</w:t>
      </w:r>
      <w:r w:rsidRPr="004E4B55" w:rsidR="00025A91">
        <w:rPr>
          <w:rFonts w:ascii="Times New Roman" w:hAnsi="Times New Roman"/>
          <w:sz w:val="30"/>
          <w:szCs w:val="30"/>
          <w:vertAlign w:val="superscript"/>
        </w:rPr>
        <w:t>1</w:t>
      </w:r>
      <w:r w:rsidRPr="004E4B55" w:rsidR="00025A91">
        <w:rPr>
          <w:rFonts w:ascii="Times New Roman" w:hAnsi="Times New Roman"/>
          <w:sz w:val="30"/>
          <w:szCs w:val="30"/>
        </w:rPr>
        <w:t xml:space="preserve"> Лесного кодекса Российской Федерации</w:t>
      </w:r>
      <w:r w:rsidRPr="004E4B55">
        <w:rPr>
          <w:rFonts w:ascii="Times New Roman" w:hAnsi="Times New Roman"/>
          <w:sz w:val="30"/>
          <w:szCs w:val="30"/>
        </w:rPr>
        <w:t xml:space="preserve"> </w:t>
      </w:r>
    </w:p>
    <w:p w:rsidR="00B950CC" w:rsidP="004E4B55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D85491" w:rsidRPr="004E4B55" w:rsidP="004E4B55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r w:rsidRPr="004E4B55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4E4B55" w:rsidRPr="004E4B55" w:rsidP="004E4B55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2" w:edGrp="everyone"/>
      <w:permEnd w:id="2"/>
    </w:p>
    <w:p w:rsidR="00025A91" w:rsidRPr="00EA5683" w:rsidP="004E4B55">
      <w:pPr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permStart w:id="3" w:edGrp="everyone"/>
      <w:r w:rsidRPr="00EA5683">
        <w:rPr>
          <w:rFonts w:ascii="Times New Roman" w:hAnsi="Times New Roman"/>
          <w:b/>
          <w:bCs/>
          <w:sz w:val="30"/>
          <w:szCs w:val="30"/>
        </w:rPr>
        <w:t>Статья 1</w:t>
      </w:r>
    </w:p>
    <w:p w:rsidR="00EE50D5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bookmarkStart w:id="4" w:name="_Hlk176882173"/>
      <w:r w:rsidRPr="00EA5683">
        <w:rPr>
          <w:rFonts w:ascii="Times New Roman" w:hAnsi="Times New Roman"/>
          <w:sz w:val="30"/>
          <w:szCs w:val="30"/>
        </w:rPr>
        <w:t xml:space="preserve">Федеральный закон от 29 декабря 2014 года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473-ФЗ </w:t>
      </w:r>
      <w:r w:rsidRPr="00EA5683" w:rsidR="00EA5683">
        <w:rPr>
          <w:rFonts w:ascii="Times New Roman" w:hAnsi="Times New Roman"/>
          <w:sz w:val="30"/>
          <w:szCs w:val="30"/>
        </w:rPr>
        <w:t>"</w:t>
      </w:r>
      <w:r w:rsidRPr="00EA5683">
        <w:rPr>
          <w:rFonts w:ascii="Times New Roman" w:hAnsi="Times New Roman"/>
          <w:sz w:val="30"/>
          <w:szCs w:val="30"/>
        </w:rPr>
        <w:t>О территориях опережающего развития в Российской Федерации</w:t>
      </w:r>
      <w:r w:rsidRPr="00EA5683" w:rsidR="00EA5683">
        <w:rPr>
          <w:rFonts w:ascii="Times New Roman" w:hAnsi="Times New Roman"/>
          <w:sz w:val="30"/>
          <w:szCs w:val="30"/>
        </w:rPr>
        <w:t>"</w:t>
      </w:r>
      <w:r w:rsidRPr="00EA5683">
        <w:rPr>
          <w:rFonts w:ascii="Times New Roman" w:hAnsi="Times New Roman"/>
          <w:sz w:val="30"/>
          <w:szCs w:val="30"/>
        </w:rPr>
        <w:t xml:space="preserve"> </w:t>
      </w:r>
      <w:bookmarkEnd w:id="4"/>
      <w:r w:rsidRPr="00EA5683">
        <w:rPr>
          <w:rFonts w:ascii="Times New Roman" w:hAnsi="Times New Roman"/>
          <w:sz w:val="30"/>
          <w:szCs w:val="30"/>
        </w:rPr>
        <w:t xml:space="preserve">(Собрание законодательства Российской Федерации, 2015,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1, </w:t>
      </w:r>
      <w:r w:rsidRPr="00EA5683" w:rsidR="00EA5683">
        <w:rPr>
          <w:rFonts w:ascii="Times New Roman" w:hAnsi="Times New Roman"/>
          <w:sz w:val="30"/>
          <w:szCs w:val="30"/>
        </w:rPr>
        <w:t>ст. </w:t>
      </w:r>
      <w:r w:rsidRPr="00EA5683">
        <w:rPr>
          <w:rFonts w:ascii="Times New Roman" w:hAnsi="Times New Roman"/>
          <w:sz w:val="30"/>
          <w:szCs w:val="30"/>
        </w:rPr>
        <w:t xml:space="preserve">26; 2022,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29, 5238; 2025,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31, </w:t>
      </w:r>
      <w:r w:rsidRPr="00EA5683" w:rsidR="00EA5683">
        <w:rPr>
          <w:rFonts w:ascii="Times New Roman" w:hAnsi="Times New Roman"/>
          <w:sz w:val="30"/>
          <w:szCs w:val="30"/>
        </w:rPr>
        <w:t>ст. </w:t>
      </w:r>
      <w:r w:rsidRPr="00EA5683">
        <w:rPr>
          <w:rFonts w:ascii="Times New Roman" w:hAnsi="Times New Roman"/>
          <w:sz w:val="30"/>
          <w:szCs w:val="30"/>
        </w:rPr>
        <w:t xml:space="preserve">4639) </w:t>
      </w:r>
      <w:r w:rsidRPr="00EA5683">
        <w:rPr>
          <w:rFonts w:ascii="Times New Roman" w:hAnsi="Times New Roman"/>
          <w:bCs/>
          <w:sz w:val="30"/>
          <w:szCs w:val="30"/>
        </w:rPr>
        <w:t>дополнить статьей 3</w:t>
      </w:r>
      <w:r w:rsidR="00B950CC">
        <w:rPr>
          <w:rFonts w:ascii="Times New Roman" w:hAnsi="Times New Roman"/>
          <w:bCs/>
          <w:sz w:val="30"/>
          <w:szCs w:val="30"/>
        </w:rPr>
        <w:t>0</w:t>
      </w:r>
      <w:r w:rsidRPr="00EA5683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Pr="00EA5683">
        <w:rPr>
          <w:rFonts w:ascii="Times New Roman" w:hAnsi="Times New Roman"/>
          <w:bCs/>
          <w:sz w:val="30"/>
          <w:szCs w:val="30"/>
        </w:rPr>
        <w:t xml:space="preserve"> следующего содержания: </w:t>
      </w:r>
    </w:p>
    <w:p w:rsidR="00EE50D5" w:rsidP="00EA5683">
      <w:pPr>
        <w:spacing w:line="240" w:lineRule="atLeast"/>
        <w:ind w:left="2410" w:hanging="1701"/>
        <w:jc w:val="left"/>
        <w:rPr>
          <w:rFonts w:ascii="Times New Roman" w:hAnsi="Times New Roman"/>
          <w:b/>
          <w:bCs/>
          <w:sz w:val="30"/>
          <w:szCs w:val="30"/>
        </w:rPr>
      </w:pPr>
      <w:r w:rsidRPr="00EA5683">
        <w:rPr>
          <w:rFonts w:ascii="Times New Roman" w:hAnsi="Times New Roman"/>
          <w:bCs/>
          <w:sz w:val="30"/>
          <w:szCs w:val="30"/>
        </w:rPr>
        <w:t>"</w:t>
      </w:r>
      <w:r w:rsidRPr="00EA5683" w:rsidR="003A2DF9">
        <w:rPr>
          <w:rFonts w:ascii="Times New Roman" w:hAnsi="Times New Roman"/>
          <w:bCs/>
          <w:sz w:val="30"/>
          <w:szCs w:val="30"/>
        </w:rPr>
        <w:t>Статья 3</w:t>
      </w:r>
      <w:r w:rsidR="00B950CC">
        <w:rPr>
          <w:rFonts w:ascii="Times New Roman" w:hAnsi="Times New Roman"/>
          <w:bCs/>
          <w:sz w:val="30"/>
          <w:szCs w:val="30"/>
        </w:rPr>
        <w:t>0</w:t>
      </w:r>
      <w:r w:rsidRPr="00EA5683" w:rsidR="003A2DF9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Pr="00EA5683" w:rsidR="003A2DF9">
        <w:rPr>
          <w:rFonts w:ascii="Times New Roman" w:hAnsi="Times New Roman"/>
          <w:bCs/>
          <w:sz w:val="30"/>
          <w:szCs w:val="30"/>
        </w:rPr>
        <w:t>.</w:t>
      </w:r>
      <w:r>
        <w:rPr>
          <w:rFonts w:ascii="Times New Roman" w:hAnsi="Times New Roman"/>
          <w:b/>
          <w:bCs/>
          <w:sz w:val="30"/>
          <w:szCs w:val="30"/>
        </w:rPr>
        <w:tab/>
      </w:r>
      <w:r w:rsidRPr="00EA5683" w:rsidR="003A2DF9">
        <w:rPr>
          <w:rFonts w:ascii="Times New Roman" w:hAnsi="Times New Roman"/>
          <w:b/>
          <w:bCs/>
          <w:sz w:val="30"/>
          <w:szCs w:val="30"/>
        </w:rPr>
        <w:t>Особенности лесовосстановления и лесоразведения при реализации инвестиционных проектов на территории опережающего развития</w:t>
      </w:r>
    </w:p>
    <w:p w:rsidR="00EA5683" w:rsidP="00EA5683">
      <w:pPr>
        <w:spacing w:line="240" w:lineRule="atLeast"/>
        <w:ind w:left="2410" w:hanging="1701"/>
        <w:jc w:val="left"/>
        <w:rPr>
          <w:rFonts w:ascii="Times New Roman" w:hAnsi="Times New Roman"/>
          <w:b/>
          <w:bCs/>
          <w:sz w:val="30"/>
          <w:szCs w:val="30"/>
        </w:rPr>
      </w:pP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r w:rsidRPr="00EA5683">
        <w:rPr>
          <w:rFonts w:ascii="Times New Roman" w:hAnsi="Times New Roman"/>
          <w:bCs/>
          <w:sz w:val="30"/>
          <w:szCs w:val="30"/>
        </w:rPr>
        <w:t>1. </w:t>
      </w:r>
      <w:r w:rsidRPr="00EA5683">
        <w:rPr>
          <w:rFonts w:ascii="Times New Roman" w:hAnsi="Times New Roman"/>
          <w:bCs/>
          <w:sz w:val="30"/>
          <w:szCs w:val="30"/>
        </w:rPr>
        <w:t>Лесовосстановление и (или) лесоразведение в случае перевода расположенных в границах террит</w:t>
      </w:r>
      <w:r w:rsidRPr="00EA5683">
        <w:rPr>
          <w:rFonts w:ascii="Times New Roman" w:hAnsi="Times New Roman"/>
          <w:bCs/>
          <w:sz w:val="30"/>
          <w:szCs w:val="30"/>
        </w:rPr>
        <w:t xml:space="preserve">орий опережающего развития земель лесного фонда в земли особо охраняемых территорий и объектов, 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 xml:space="preserve">в том числе на основании утвержденной документации по планировке территории опережающего развития, </w:t>
      </w:r>
      <w:r w:rsidRPr="00EA5683">
        <w:rPr>
          <w:rFonts w:ascii="Times New Roman" w:hAnsi="Times New Roman"/>
          <w:bCs/>
          <w:sz w:val="30"/>
          <w:szCs w:val="30"/>
        </w:rPr>
        <w:t>осуществля</w:t>
      </w:r>
      <w:r w:rsidR="00B950CC">
        <w:rPr>
          <w:rFonts w:ascii="Times New Roman" w:hAnsi="Times New Roman"/>
          <w:bCs/>
          <w:sz w:val="30"/>
          <w:szCs w:val="30"/>
        </w:rPr>
        <w:t>ю</w:t>
      </w:r>
      <w:r w:rsidRPr="00EA5683">
        <w:rPr>
          <w:rFonts w:ascii="Times New Roman" w:hAnsi="Times New Roman"/>
          <w:bCs/>
          <w:sz w:val="30"/>
          <w:szCs w:val="30"/>
        </w:rPr>
        <w:t xml:space="preserve">тся в соответствии </w:t>
      </w:r>
      <w:r w:rsidRPr="00EA5683">
        <w:rPr>
          <w:rFonts w:ascii="Times New Roman" w:hAnsi="Times New Roman"/>
          <w:bCs/>
          <w:sz w:val="30"/>
          <w:szCs w:val="30"/>
        </w:rPr>
        <w:t xml:space="preserve">с Лесным кодексом Российской </w:t>
      </w:r>
      <w:r w:rsidRPr="00EA5683">
        <w:rPr>
          <w:rFonts w:ascii="Times New Roman" w:hAnsi="Times New Roman"/>
          <w:bCs/>
          <w:sz w:val="30"/>
          <w:szCs w:val="30"/>
        </w:rPr>
        <w:t>Федерации и настоящим Федеральным законом.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  <w:lang w:bidi="ru-RU"/>
        </w:rPr>
      </w:pPr>
      <w:r w:rsidRPr="00EA5683">
        <w:rPr>
          <w:rFonts w:ascii="Times New Roman" w:hAnsi="Times New Roman"/>
          <w:bCs/>
          <w:sz w:val="30"/>
          <w:szCs w:val="30"/>
        </w:rPr>
        <w:t>2. </w:t>
      </w:r>
      <w:r w:rsidRPr="00EA5683">
        <w:rPr>
          <w:rFonts w:ascii="Times New Roman" w:hAnsi="Times New Roman"/>
          <w:bCs/>
          <w:sz w:val="30"/>
          <w:szCs w:val="30"/>
        </w:rPr>
        <w:t xml:space="preserve">Резидент территории опережающего развития, для целей реализации инвестиционного проекта которого осуществлен перевод земель лесного фонда в земли особо охраняемых территорий и объектов, в том числе </w:t>
      </w:r>
      <w:r w:rsidR="00632441">
        <w:rPr>
          <w:rFonts w:ascii="Times New Roman" w:hAnsi="Times New Roman"/>
          <w:bCs/>
          <w:sz w:val="30"/>
          <w:szCs w:val="30"/>
        </w:rPr>
        <w:br/>
      </w:r>
      <w:r w:rsidRPr="00EA5683">
        <w:rPr>
          <w:rFonts w:ascii="Times New Roman" w:hAnsi="Times New Roman"/>
          <w:bCs/>
          <w:sz w:val="30"/>
          <w:szCs w:val="30"/>
        </w:rPr>
        <w:t>на основани</w:t>
      </w:r>
      <w:r w:rsidRPr="00EA5683">
        <w:rPr>
          <w:rFonts w:ascii="Times New Roman" w:hAnsi="Times New Roman"/>
          <w:bCs/>
          <w:sz w:val="30"/>
          <w:szCs w:val="30"/>
        </w:rPr>
        <w:t xml:space="preserve">и утвержденной документации по планировке территории опережающего развития, обеспечивает лесовосстановление </w:t>
      </w:r>
      <w:r w:rsidR="00EA5683">
        <w:rPr>
          <w:rFonts w:ascii="Times New Roman" w:hAnsi="Times New Roman"/>
          <w:bCs/>
          <w:sz w:val="30"/>
          <w:szCs w:val="30"/>
        </w:rPr>
        <w:br/>
      </w:r>
      <w:r w:rsidRPr="00EA5683">
        <w:rPr>
          <w:rFonts w:ascii="Times New Roman" w:hAnsi="Times New Roman"/>
          <w:bCs/>
          <w:sz w:val="30"/>
          <w:szCs w:val="30"/>
        </w:rPr>
        <w:t>и</w:t>
      </w:r>
      <w:r w:rsidR="00EA5683">
        <w:rPr>
          <w:rFonts w:ascii="Times New Roman" w:hAnsi="Times New Roman"/>
          <w:bCs/>
          <w:sz w:val="30"/>
          <w:szCs w:val="30"/>
        </w:rPr>
        <w:t> </w:t>
      </w:r>
      <w:r w:rsidRPr="00EA5683">
        <w:rPr>
          <w:rFonts w:ascii="Times New Roman" w:hAnsi="Times New Roman"/>
          <w:bCs/>
          <w:sz w:val="30"/>
          <w:szCs w:val="30"/>
        </w:rPr>
        <w:t xml:space="preserve">(или) лесоразведение </w:t>
      </w:r>
      <w:r w:rsidR="00B950CC">
        <w:rPr>
          <w:rFonts w:ascii="Times New Roman" w:hAnsi="Times New Roman"/>
          <w:bCs/>
          <w:sz w:val="30"/>
          <w:szCs w:val="30"/>
        </w:rPr>
        <w:t xml:space="preserve">в срок </w:t>
      </w:r>
      <w:r w:rsidRPr="00EA5683">
        <w:rPr>
          <w:rFonts w:ascii="Times New Roman" w:hAnsi="Times New Roman"/>
          <w:bCs/>
          <w:sz w:val="30"/>
          <w:szCs w:val="30"/>
        </w:rPr>
        <w:t>не позднее трех лет с даты начала подготовки земельного участка, связанной с его освобождением от деревьев и иных нас</w:t>
      </w:r>
      <w:r w:rsidRPr="00EA5683">
        <w:rPr>
          <w:rFonts w:ascii="Times New Roman" w:hAnsi="Times New Roman"/>
          <w:bCs/>
          <w:sz w:val="30"/>
          <w:szCs w:val="30"/>
        </w:rPr>
        <w:t>аждений</w:t>
      </w:r>
      <w:r w:rsidRPr="00EA5683">
        <w:rPr>
          <w:rFonts w:ascii="Times New Roman" w:hAnsi="Times New Roman"/>
          <w:bCs/>
          <w:sz w:val="30"/>
          <w:szCs w:val="30"/>
        </w:rPr>
        <w:t xml:space="preserve"> для целей реализации инвестиционного проекта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>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3. </w:t>
      </w:r>
      <w:r w:rsidRPr="00EA5683" w:rsidR="003A2DF9">
        <w:rPr>
          <w:rFonts w:ascii="Times New Roman" w:hAnsi="Times New Roman"/>
          <w:bCs/>
          <w:sz w:val="30"/>
          <w:szCs w:val="30"/>
        </w:rPr>
        <w:t>Площадь лесовосстановления и (или) лесоразведения в соответствии с частью</w:t>
      </w:r>
      <w:r>
        <w:rPr>
          <w:rFonts w:ascii="Times New Roman" w:hAnsi="Times New Roman"/>
          <w:bCs/>
          <w:sz w:val="30"/>
          <w:szCs w:val="30"/>
        </w:rPr>
        <w:t> </w:t>
      </w:r>
      <w:r w:rsidRPr="00EA5683" w:rsidR="003A2DF9">
        <w:rPr>
          <w:rFonts w:ascii="Times New Roman" w:hAnsi="Times New Roman"/>
          <w:bCs/>
          <w:sz w:val="30"/>
          <w:szCs w:val="30"/>
        </w:rPr>
        <w:t>2 настоящей статьи устанавливается равной площади земельного участка либо части площади земельного участка, на котор</w:t>
      </w:r>
      <w:r w:rsidR="00B950CC">
        <w:rPr>
          <w:rFonts w:ascii="Times New Roman" w:hAnsi="Times New Roman"/>
          <w:bCs/>
          <w:sz w:val="30"/>
          <w:szCs w:val="30"/>
        </w:rPr>
        <w:t>ых</w:t>
      </w:r>
      <w:r w:rsidRPr="00EA5683" w:rsidR="003A2DF9">
        <w:rPr>
          <w:rFonts w:ascii="Times New Roman" w:hAnsi="Times New Roman"/>
          <w:bCs/>
          <w:sz w:val="30"/>
          <w:szCs w:val="30"/>
        </w:rPr>
        <w:t xml:space="preserve"> проведены работы по его освобождению от деревьев и иных насаждений, </w:t>
      </w:r>
      <w:r>
        <w:rPr>
          <w:rFonts w:ascii="Times New Roman" w:hAnsi="Times New Roman"/>
          <w:bCs/>
          <w:sz w:val="30"/>
          <w:szCs w:val="30"/>
        </w:rPr>
        <w:br/>
      </w:r>
      <w:r w:rsidRPr="00EA5683" w:rsidR="003A2DF9">
        <w:rPr>
          <w:rFonts w:ascii="Times New Roman" w:hAnsi="Times New Roman"/>
          <w:bCs/>
          <w:sz w:val="30"/>
          <w:szCs w:val="30"/>
        </w:rPr>
        <w:t>и указывается в проекте лесовосстановления и (или) лесоразведения.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r w:rsidRPr="00EA5683">
        <w:rPr>
          <w:rFonts w:ascii="Times New Roman" w:hAnsi="Times New Roman"/>
          <w:bCs/>
          <w:sz w:val="30"/>
          <w:szCs w:val="30"/>
        </w:rPr>
        <w:t>4.</w:t>
      </w:r>
      <w:r w:rsidR="00EA5683">
        <w:rPr>
          <w:rFonts w:ascii="Times New Roman" w:hAnsi="Times New Roman"/>
          <w:bCs/>
          <w:sz w:val="30"/>
          <w:szCs w:val="30"/>
        </w:rPr>
        <w:t> </w:t>
      </w:r>
      <w:r w:rsidRPr="00EA5683">
        <w:rPr>
          <w:rFonts w:ascii="Times New Roman" w:hAnsi="Times New Roman"/>
          <w:bCs/>
          <w:sz w:val="30"/>
          <w:szCs w:val="30"/>
        </w:rPr>
        <w:t>Резидент территории опережающего развития, указанный в части 2 настоящей статьи, направляет в управляющую компанию уведомле</w:t>
      </w:r>
      <w:r w:rsidRPr="00EA5683">
        <w:rPr>
          <w:rFonts w:ascii="Times New Roman" w:hAnsi="Times New Roman"/>
          <w:bCs/>
          <w:sz w:val="30"/>
          <w:szCs w:val="30"/>
        </w:rPr>
        <w:t xml:space="preserve">ние </w:t>
      </w:r>
      <w:r w:rsidR="00EA5683">
        <w:rPr>
          <w:rFonts w:ascii="Times New Roman" w:hAnsi="Times New Roman"/>
          <w:bCs/>
          <w:sz w:val="30"/>
          <w:szCs w:val="30"/>
        </w:rPr>
        <w:br/>
      </w:r>
      <w:r w:rsidRPr="00EA5683">
        <w:rPr>
          <w:rFonts w:ascii="Times New Roman" w:hAnsi="Times New Roman"/>
          <w:bCs/>
          <w:sz w:val="30"/>
          <w:szCs w:val="30"/>
        </w:rPr>
        <w:t xml:space="preserve">о начале выполнения работ по освобождению земельного участка </w:t>
      </w:r>
      <w:r w:rsidR="00EA5683">
        <w:rPr>
          <w:rFonts w:ascii="Times New Roman" w:hAnsi="Times New Roman"/>
          <w:bCs/>
          <w:sz w:val="30"/>
          <w:szCs w:val="30"/>
        </w:rPr>
        <w:br/>
      </w:r>
      <w:r w:rsidRPr="00EA5683">
        <w:rPr>
          <w:rFonts w:ascii="Times New Roman" w:hAnsi="Times New Roman"/>
          <w:bCs/>
          <w:sz w:val="30"/>
          <w:szCs w:val="30"/>
        </w:rPr>
        <w:t>от деревьев и иных насаждений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 xml:space="preserve"> </w:t>
      </w:r>
      <w:r w:rsidRPr="00EA5683">
        <w:rPr>
          <w:rFonts w:ascii="Times New Roman" w:hAnsi="Times New Roman"/>
          <w:bCs/>
          <w:sz w:val="30"/>
          <w:szCs w:val="30"/>
        </w:rPr>
        <w:t xml:space="preserve">не </w:t>
      </w:r>
      <w:r w:rsidRPr="00EA5683">
        <w:rPr>
          <w:rFonts w:ascii="Times New Roman" w:hAnsi="Times New Roman"/>
          <w:bCs/>
          <w:sz w:val="30"/>
          <w:szCs w:val="30"/>
        </w:rPr>
        <w:t>позднее</w:t>
      </w:r>
      <w:r w:rsidRPr="00EA5683">
        <w:rPr>
          <w:rFonts w:ascii="Times New Roman" w:hAnsi="Times New Roman"/>
          <w:bCs/>
          <w:sz w:val="30"/>
          <w:szCs w:val="30"/>
        </w:rPr>
        <w:t xml:space="preserve"> чем за двадцать дней до начала осуществления указанных работ.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bookmarkStart w:id="5" w:name="_Hlk220514704"/>
      <w:r>
        <w:rPr>
          <w:rFonts w:ascii="Times New Roman" w:hAnsi="Times New Roman"/>
          <w:bCs/>
          <w:sz w:val="30"/>
          <w:szCs w:val="30"/>
        </w:rPr>
        <w:t>5. </w:t>
      </w:r>
      <w:r w:rsidRPr="00EA5683" w:rsidR="003A2DF9">
        <w:rPr>
          <w:rFonts w:ascii="Times New Roman" w:hAnsi="Times New Roman"/>
          <w:bCs/>
          <w:sz w:val="30"/>
          <w:szCs w:val="30"/>
        </w:rPr>
        <w:t xml:space="preserve">Резидент территории опережающего развития, указанный в части 2 настоящей статьи, </w:t>
      </w:r>
      <w:bookmarkEnd w:id="5"/>
      <w:r w:rsidRPr="00EA5683" w:rsidR="003A2DF9">
        <w:rPr>
          <w:rFonts w:ascii="Times New Roman" w:hAnsi="Times New Roman"/>
          <w:bCs/>
          <w:sz w:val="30"/>
          <w:szCs w:val="30"/>
        </w:rPr>
        <w:t xml:space="preserve">направляет в управляющую компанию отчет, содержащий информацию о выполнении работ по лесовосстановлению и (или) лесоразведению, в </w:t>
      </w:r>
      <w:r w:rsidR="00B950CC">
        <w:rPr>
          <w:rFonts w:ascii="Times New Roman" w:hAnsi="Times New Roman"/>
          <w:bCs/>
          <w:sz w:val="30"/>
          <w:szCs w:val="30"/>
        </w:rPr>
        <w:t xml:space="preserve">соответствии с </w:t>
      </w:r>
      <w:r w:rsidRPr="00EA5683" w:rsidR="00B950CC">
        <w:rPr>
          <w:rFonts w:ascii="Times New Roman" w:hAnsi="Times New Roman"/>
          <w:bCs/>
          <w:sz w:val="30"/>
          <w:szCs w:val="30"/>
        </w:rPr>
        <w:t>форм</w:t>
      </w:r>
      <w:r w:rsidR="00B950CC">
        <w:rPr>
          <w:rFonts w:ascii="Times New Roman" w:hAnsi="Times New Roman"/>
          <w:bCs/>
          <w:sz w:val="30"/>
          <w:szCs w:val="30"/>
        </w:rPr>
        <w:t>ой, порядком</w:t>
      </w:r>
      <w:r w:rsidRPr="00EA5683" w:rsidR="00B950CC">
        <w:rPr>
          <w:rFonts w:ascii="Times New Roman" w:hAnsi="Times New Roman"/>
          <w:bCs/>
          <w:sz w:val="30"/>
          <w:szCs w:val="30"/>
        </w:rPr>
        <w:t xml:space="preserve"> и </w:t>
      </w:r>
      <w:r w:rsidR="00255D5F">
        <w:rPr>
          <w:rFonts w:ascii="Times New Roman" w:hAnsi="Times New Roman"/>
          <w:bCs/>
          <w:sz w:val="30"/>
          <w:szCs w:val="30"/>
        </w:rPr>
        <w:t xml:space="preserve">в </w:t>
      </w:r>
      <w:r w:rsidRPr="00EA5683" w:rsidR="00B950CC">
        <w:rPr>
          <w:rFonts w:ascii="Times New Roman" w:hAnsi="Times New Roman"/>
          <w:bCs/>
          <w:sz w:val="30"/>
          <w:szCs w:val="30"/>
        </w:rPr>
        <w:t>срок</w:t>
      </w:r>
      <w:r w:rsidR="00B950CC">
        <w:rPr>
          <w:rFonts w:ascii="Times New Roman" w:hAnsi="Times New Roman"/>
          <w:bCs/>
          <w:sz w:val="30"/>
          <w:szCs w:val="30"/>
        </w:rPr>
        <w:t>, которые</w:t>
      </w:r>
      <w:r w:rsidRPr="00EA5683" w:rsidR="00B950CC">
        <w:rPr>
          <w:rFonts w:ascii="Times New Roman" w:hAnsi="Times New Roman"/>
          <w:bCs/>
          <w:sz w:val="30"/>
          <w:szCs w:val="30"/>
        </w:rPr>
        <w:t xml:space="preserve"> </w:t>
      </w:r>
      <w:r w:rsidRPr="00EA5683" w:rsidR="003A2DF9">
        <w:rPr>
          <w:rFonts w:ascii="Times New Roman" w:hAnsi="Times New Roman"/>
          <w:bCs/>
          <w:sz w:val="30"/>
          <w:szCs w:val="30"/>
        </w:rPr>
        <w:t>утвержд</w:t>
      </w:r>
      <w:r w:rsidR="00255D5F">
        <w:rPr>
          <w:rFonts w:ascii="Times New Roman" w:hAnsi="Times New Roman"/>
          <w:bCs/>
          <w:sz w:val="30"/>
          <w:szCs w:val="30"/>
        </w:rPr>
        <w:t>аются</w:t>
      </w:r>
      <w:r w:rsidRPr="00EA5683" w:rsidR="003A2DF9">
        <w:rPr>
          <w:rFonts w:ascii="Times New Roman" w:hAnsi="Times New Roman"/>
          <w:bCs/>
          <w:sz w:val="30"/>
          <w:szCs w:val="30"/>
        </w:rPr>
        <w:t xml:space="preserve"> Правительством Российской Федерации.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r w:rsidRPr="00EA5683">
        <w:rPr>
          <w:rFonts w:ascii="Times New Roman" w:hAnsi="Times New Roman"/>
          <w:bCs/>
          <w:sz w:val="30"/>
          <w:szCs w:val="30"/>
        </w:rPr>
        <w:t>6.</w:t>
      </w:r>
      <w:r w:rsidR="00EA5683">
        <w:rPr>
          <w:rFonts w:ascii="Times New Roman" w:hAnsi="Times New Roman"/>
          <w:bCs/>
          <w:sz w:val="30"/>
          <w:szCs w:val="30"/>
        </w:rPr>
        <w:t> </w:t>
      </w:r>
      <w:r w:rsidRPr="00EA5683">
        <w:rPr>
          <w:rFonts w:ascii="Times New Roman" w:hAnsi="Times New Roman"/>
          <w:bCs/>
          <w:sz w:val="30"/>
          <w:szCs w:val="30"/>
        </w:rPr>
        <w:t xml:space="preserve">Управляющая компания осуществляет </w:t>
      </w:r>
      <w:r w:rsidRPr="00EA5683">
        <w:rPr>
          <w:rFonts w:ascii="Times New Roman" w:hAnsi="Times New Roman"/>
          <w:bCs/>
          <w:sz w:val="30"/>
          <w:szCs w:val="30"/>
        </w:rPr>
        <w:t>контроль за</w:t>
      </w:r>
      <w:r w:rsidRPr="00EA5683">
        <w:rPr>
          <w:rFonts w:ascii="Times New Roman" w:hAnsi="Times New Roman"/>
          <w:bCs/>
          <w:sz w:val="30"/>
          <w:szCs w:val="30"/>
        </w:rPr>
        <w:t xml:space="preserve"> объемом и сроками выполнения работ по лесовосстановлению </w:t>
      </w:r>
      <w:r w:rsidR="00EA5683">
        <w:rPr>
          <w:rFonts w:ascii="Times New Roman" w:hAnsi="Times New Roman"/>
          <w:bCs/>
          <w:sz w:val="30"/>
          <w:szCs w:val="30"/>
        </w:rPr>
        <w:br/>
      </w:r>
      <w:r w:rsidRPr="00EA5683">
        <w:rPr>
          <w:rFonts w:ascii="Times New Roman" w:hAnsi="Times New Roman"/>
          <w:bCs/>
          <w:sz w:val="30"/>
          <w:szCs w:val="30"/>
        </w:rPr>
        <w:t>и</w:t>
      </w:r>
      <w:r w:rsidR="00EA5683">
        <w:rPr>
          <w:rFonts w:ascii="Times New Roman" w:hAnsi="Times New Roman"/>
          <w:bCs/>
          <w:sz w:val="30"/>
          <w:szCs w:val="30"/>
        </w:rPr>
        <w:t xml:space="preserve"> (или) </w:t>
      </w:r>
      <w:r w:rsidRPr="00EA5683">
        <w:rPr>
          <w:rFonts w:ascii="Times New Roman" w:hAnsi="Times New Roman"/>
          <w:bCs/>
          <w:sz w:val="30"/>
          <w:szCs w:val="30"/>
        </w:rPr>
        <w:t>лесоразведению резидентом территории опережающего развития, указанным в части 2 настоящей статьи.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</w:rPr>
      </w:pPr>
      <w:r w:rsidRPr="00EA5683">
        <w:rPr>
          <w:rFonts w:ascii="Times New Roman" w:hAnsi="Times New Roman"/>
          <w:bCs/>
          <w:sz w:val="30"/>
          <w:szCs w:val="30"/>
        </w:rPr>
        <w:t>7. Управляющая компания в течение пятнадцати р</w:t>
      </w:r>
      <w:r w:rsidRPr="00EA5683">
        <w:rPr>
          <w:rFonts w:ascii="Times New Roman" w:hAnsi="Times New Roman"/>
          <w:bCs/>
          <w:sz w:val="30"/>
          <w:szCs w:val="30"/>
        </w:rPr>
        <w:t>абочих дней со дня получения предусмотренного частью 5 настоящей статьи отчета направляет сведения о выполнении работ по лесовосстановлению и (или) лесоразведению в уполномоченный исполнительный орган субъекта Российской Федерации.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Cs/>
          <w:sz w:val="30"/>
          <w:szCs w:val="30"/>
          <w:lang w:bidi="ru-RU"/>
        </w:rPr>
      </w:pPr>
      <w:r w:rsidRPr="00EA5683">
        <w:rPr>
          <w:rFonts w:ascii="Times New Roman" w:hAnsi="Times New Roman"/>
          <w:bCs/>
          <w:sz w:val="30"/>
          <w:szCs w:val="30"/>
        </w:rPr>
        <w:t>8.</w:t>
      </w:r>
      <w:r w:rsidR="00EA5683">
        <w:rPr>
          <w:rFonts w:ascii="Times New Roman" w:hAnsi="Times New Roman"/>
          <w:bCs/>
          <w:sz w:val="30"/>
          <w:szCs w:val="30"/>
        </w:rPr>
        <w:t> 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>Перечень территорий о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 xml:space="preserve">пережающего развития, в 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>отношении</w:t>
      </w:r>
      <w:r w:rsidRPr="00EA5683">
        <w:rPr>
          <w:rFonts w:ascii="Times New Roman" w:hAnsi="Times New Roman"/>
          <w:bCs/>
          <w:sz w:val="30"/>
          <w:szCs w:val="30"/>
          <w:lang w:bidi="ru-RU"/>
        </w:rPr>
        <w:t xml:space="preserve"> которых применяются положения настоящей статьи, утверждается Правительством Российской Федерации.</w:t>
      </w:r>
      <w:r w:rsidRPr="00EA5683" w:rsidR="00EA5683">
        <w:rPr>
          <w:rFonts w:ascii="Times New Roman" w:hAnsi="Times New Roman"/>
          <w:bCs/>
          <w:sz w:val="30"/>
          <w:szCs w:val="30"/>
          <w:lang w:bidi="ru-RU"/>
        </w:rPr>
        <w:t>"</w:t>
      </w:r>
      <w:r w:rsidR="00B950CC">
        <w:rPr>
          <w:rFonts w:ascii="Times New Roman" w:hAnsi="Times New Roman"/>
          <w:bCs/>
          <w:sz w:val="30"/>
          <w:szCs w:val="30"/>
          <w:lang w:bidi="ru-RU"/>
        </w:rPr>
        <w:t>.</w:t>
      </w:r>
    </w:p>
    <w:p w:rsidR="00255D5F" w:rsidP="00EA5683">
      <w:pPr>
        <w:spacing w:line="480" w:lineRule="auto"/>
        <w:ind w:firstLine="533"/>
        <w:rPr>
          <w:rFonts w:ascii="Times New Roman" w:hAnsi="Times New Roman"/>
          <w:b/>
          <w:bCs/>
          <w:sz w:val="30"/>
          <w:szCs w:val="30"/>
        </w:rPr>
      </w:pP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/>
          <w:bCs/>
          <w:sz w:val="30"/>
          <w:szCs w:val="30"/>
        </w:rPr>
      </w:pPr>
      <w:bookmarkStart w:id="6" w:name="_GoBack"/>
      <w:bookmarkEnd w:id="6"/>
      <w:r w:rsidRPr="00EA5683">
        <w:rPr>
          <w:rFonts w:ascii="Times New Roman" w:hAnsi="Times New Roman"/>
          <w:b/>
          <w:bCs/>
          <w:sz w:val="30"/>
          <w:szCs w:val="30"/>
        </w:rPr>
        <w:t>Статья 2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sz w:val="30"/>
          <w:szCs w:val="30"/>
        </w:rPr>
      </w:pPr>
      <w:r w:rsidRPr="00EA5683">
        <w:rPr>
          <w:rFonts w:ascii="Times New Roman" w:hAnsi="Times New Roman"/>
          <w:bCs/>
          <w:sz w:val="30"/>
          <w:szCs w:val="30"/>
        </w:rPr>
        <w:t>Пункт 3 части 7 статьи 63</w:t>
      </w:r>
      <w:r w:rsidRPr="00EA5683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Pr="00EA5683">
        <w:rPr>
          <w:rFonts w:ascii="Times New Roman" w:hAnsi="Times New Roman"/>
          <w:bCs/>
          <w:sz w:val="30"/>
          <w:szCs w:val="30"/>
        </w:rPr>
        <w:t xml:space="preserve"> Лесного кодекса Российской Федерации (Собрание</w:t>
      </w:r>
      <w:r w:rsidRPr="00EA5683">
        <w:rPr>
          <w:rFonts w:ascii="Times New Roman" w:hAnsi="Times New Roman"/>
          <w:sz w:val="30"/>
          <w:szCs w:val="30"/>
        </w:rPr>
        <w:t xml:space="preserve"> законодательства Российской Федерации, 2006,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50, </w:t>
      </w:r>
      <w:r w:rsidRPr="00EA5683" w:rsidR="00EA5683">
        <w:rPr>
          <w:rFonts w:ascii="Times New Roman" w:hAnsi="Times New Roman"/>
          <w:sz w:val="30"/>
          <w:szCs w:val="30"/>
        </w:rPr>
        <w:t>ст. </w:t>
      </w:r>
      <w:r w:rsidRPr="00EA5683">
        <w:rPr>
          <w:rFonts w:ascii="Times New Roman" w:hAnsi="Times New Roman"/>
          <w:sz w:val="30"/>
          <w:szCs w:val="30"/>
        </w:rPr>
        <w:t xml:space="preserve">5278; 2018,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30, </w:t>
      </w:r>
      <w:r w:rsidRPr="00EA5683" w:rsidR="00EA5683">
        <w:rPr>
          <w:rFonts w:ascii="Times New Roman" w:hAnsi="Times New Roman"/>
          <w:sz w:val="30"/>
          <w:szCs w:val="30"/>
        </w:rPr>
        <w:t>ст. </w:t>
      </w:r>
      <w:r w:rsidRPr="00EA5683">
        <w:rPr>
          <w:rFonts w:ascii="Times New Roman" w:hAnsi="Times New Roman"/>
          <w:sz w:val="30"/>
          <w:szCs w:val="30"/>
        </w:rPr>
        <w:t xml:space="preserve">4547; 2021, </w:t>
      </w:r>
      <w:r w:rsidRPr="00EA5683" w:rsidR="00EA5683">
        <w:rPr>
          <w:rFonts w:ascii="Times New Roman" w:hAnsi="Times New Roman"/>
          <w:sz w:val="30"/>
          <w:szCs w:val="30"/>
        </w:rPr>
        <w:t>№ </w:t>
      </w:r>
      <w:r w:rsidRPr="00EA5683">
        <w:rPr>
          <w:rFonts w:ascii="Times New Roman" w:hAnsi="Times New Roman"/>
          <w:sz w:val="30"/>
          <w:szCs w:val="30"/>
        </w:rPr>
        <w:t xml:space="preserve">27, </w:t>
      </w:r>
      <w:r w:rsidRPr="00EA5683" w:rsidR="00EA5683">
        <w:rPr>
          <w:rFonts w:ascii="Times New Roman" w:hAnsi="Times New Roman"/>
          <w:sz w:val="30"/>
          <w:szCs w:val="30"/>
        </w:rPr>
        <w:t>ст. </w:t>
      </w:r>
      <w:r w:rsidRPr="00EA5683">
        <w:rPr>
          <w:rFonts w:ascii="Times New Roman" w:hAnsi="Times New Roman"/>
          <w:sz w:val="30"/>
          <w:szCs w:val="30"/>
        </w:rPr>
        <w:t xml:space="preserve">5131) после слова </w:t>
      </w:r>
      <w:r w:rsidRPr="00EA5683" w:rsidR="00EA5683">
        <w:rPr>
          <w:rFonts w:ascii="Times New Roman" w:hAnsi="Times New Roman"/>
          <w:sz w:val="30"/>
          <w:szCs w:val="30"/>
        </w:rPr>
        <w:t>"</w:t>
      </w:r>
      <w:r w:rsidRPr="00EA5683">
        <w:rPr>
          <w:rFonts w:ascii="Times New Roman" w:hAnsi="Times New Roman"/>
          <w:sz w:val="30"/>
          <w:szCs w:val="30"/>
        </w:rPr>
        <w:t>значения</w:t>
      </w:r>
      <w:r w:rsidRPr="00EA5683" w:rsidR="00EA5683">
        <w:rPr>
          <w:rFonts w:ascii="Times New Roman" w:hAnsi="Times New Roman"/>
          <w:sz w:val="30"/>
          <w:szCs w:val="30"/>
        </w:rPr>
        <w:t>"</w:t>
      </w:r>
      <w:r w:rsidRPr="00EA5683">
        <w:rPr>
          <w:rFonts w:ascii="Times New Roman" w:hAnsi="Times New Roman"/>
          <w:sz w:val="30"/>
          <w:szCs w:val="30"/>
        </w:rPr>
        <w:t xml:space="preserve"> дополнить словами </w:t>
      </w:r>
      <w:r w:rsidRPr="00EA5683" w:rsidR="00EA5683">
        <w:rPr>
          <w:rFonts w:ascii="Times New Roman" w:hAnsi="Times New Roman"/>
          <w:sz w:val="30"/>
          <w:szCs w:val="30"/>
        </w:rPr>
        <w:t>"</w:t>
      </w:r>
      <w:r w:rsidRPr="00EA5683">
        <w:rPr>
          <w:rFonts w:ascii="Times New Roman" w:hAnsi="Times New Roman"/>
          <w:sz w:val="30"/>
          <w:szCs w:val="30"/>
        </w:rPr>
        <w:t>либо в целях реализации инвестиционных проектов на территории опережающего развития</w:t>
      </w:r>
      <w:r w:rsidRPr="00EA5683" w:rsidR="00EA5683">
        <w:rPr>
          <w:rFonts w:ascii="Times New Roman" w:hAnsi="Times New Roman"/>
          <w:sz w:val="30"/>
          <w:szCs w:val="30"/>
        </w:rPr>
        <w:t>"</w:t>
      </w:r>
      <w:r w:rsidRPr="00EA5683">
        <w:rPr>
          <w:rFonts w:ascii="Times New Roman" w:hAnsi="Times New Roman"/>
          <w:sz w:val="30"/>
          <w:szCs w:val="30"/>
        </w:rPr>
        <w:t>.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b/>
          <w:bCs/>
          <w:sz w:val="30"/>
          <w:szCs w:val="30"/>
        </w:rPr>
      </w:pPr>
      <w:r w:rsidRPr="00EA5683">
        <w:rPr>
          <w:rFonts w:ascii="Times New Roman" w:hAnsi="Times New Roman"/>
          <w:b/>
          <w:bCs/>
          <w:sz w:val="30"/>
          <w:szCs w:val="30"/>
        </w:rPr>
        <w:t>Статья 3</w:t>
      </w:r>
    </w:p>
    <w:p w:rsidR="00EE50D5" w:rsidRPr="00EA5683" w:rsidP="00EA5683">
      <w:pPr>
        <w:spacing w:line="480" w:lineRule="auto"/>
        <w:ind w:firstLine="53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</w:t>
      </w:r>
      <w:r w:rsidRPr="00EA5683" w:rsidR="003A2DF9">
        <w:rPr>
          <w:rFonts w:ascii="Times New Roman" w:hAnsi="Times New Roman"/>
          <w:sz w:val="30"/>
          <w:szCs w:val="30"/>
        </w:rPr>
        <w:t>Настоящий Федеральный закон вступает в силу с 1 сентября 2026 года.</w:t>
      </w:r>
    </w:p>
    <w:p w:rsidR="00D85491" w:rsidRPr="00EA5683" w:rsidP="00EA568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EA5683">
        <w:rPr>
          <w:rFonts w:ascii="Times New Roman" w:hAnsi="Times New Roman"/>
          <w:sz w:val="30"/>
          <w:szCs w:val="30"/>
        </w:rPr>
        <w:t>2. Положения настоящего Федерального закона распространяются на правоотношения, возникшие до дня его вступления в силу.</w:t>
      </w:r>
      <w:r w:rsidRPr="00EA5683" w:rsidR="000960E6">
        <w:rPr>
          <w:rFonts w:ascii="Times New Roman" w:hAnsi="Times New Roman"/>
          <w:sz w:val="30"/>
          <w:szCs w:val="30"/>
        </w:rPr>
        <w:t xml:space="preserve"> </w:t>
      </w:r>
      <w:permEnd w:id="3"/>
      <w:r w:rsidRPr="00EA5683" w:rsidR="00E74FDA">
        <w:rPr>
          <w:rFonts w:ascii="Times New Roman" w:hAnsi="Times New Roman"/>
          <w:sz w:val="30"/>
          <w:szCs w:val="30"/>
        </w:rPr>
        <w:t xml:space="preserve"> </w:t>
      </w:r>
    </w:p>
    <w:p w:rsidR="00D85491" w:rsidRPr="004E4B55" w:rsidP="00D85491">
      <w:pPr>
        <w:pStyle w:val="a5"/>
      </w:pPr>
      <w:r w:rsidRPr="004E4B55">
        <w:t>Президент</w:t>
      </w:r>
    </w:p>
    <w:p w:rsidR="00D85491" w:rsidRPr="004E4B55" w:rsidP="00D85491">
      <w:pPr>
        <w:pStyle w:val="a5"/>
      </w:pPr>
      <w:r w:rsidRPr="004E4B55">
        <w:t>Российской Федерации</w:t>
      </w:r>
    </w:p>
    <w:bookmarkEnd w:id="0"/>
    <w:p w:rsidR="00D85491" w:rsidRPr="004E4B55" w:rsidP="00D85491">
      <w:pPr>
        <w:spacing w:line="240" w:lineRule="auto"/>
        <w:rPr>
          <w:rFonts w:ascii="Times New Roman" w:hAnsi="Times New Roman"/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2537457-Уч-2024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2537457-Уч-2024 (8.1)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5D5F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5A91"/>
    <w:rsid w:val="0004147A"/>
    <w:rsid w:val="00052EF8"/>
    <w:rsid w:val="00072955"/>
    <w:rsid w:val="000960E6"/>
    <w:rsid w:val="000B0E0C"/>
    <w:rsid w:val="000B7D3C"/>
    <w:rsid w:val="000F3667"/>
    <w:rsid w:val="00100B28"/>
    <w:rsid w:val="00147668"/>
    <w:rsid w:val="00181988"/>
    <w:rsid w:val="00186387"/>
    <w:rsid w:val="001C6100"/>
    <w:rsid w:val="001E22E9"/>
    <w:rsid w:val="0020123F"/>
    <w:rsid w:val="00203202"/>
    <w:rsid w:val="00225935"/>
    <w:rsid w:val="00255D5F"/>
    <w:rsid w:val="00317F35"/>
    <w:rsid w:val="00324B3E"/>
    <w:rsid w:val="003328B6"/>
    <w:rsid w:val="0034449E"/>
    <w:rsid w:val="00360B20"/>
    <w:rsid w:val="003A2DF9"/>
    <w:rsid w:val="003B45C8"/>
    <w:rsid w:val="003C1D9D"/>
    <w:rsid w:val="003D6420"/>
    <w:rsid w:val="00417102"/>
    <w:rsid w:val="004A283A"/>
    <w:rsid w:val="004E4B55"/>
    <w:rsid w:val="00525BAE"/>
    <w:rsid w:val="00542857"/>
    <w:rsid w:val="005437A6"/>
    <w:rsid w:val="005456CD"/>
    <w:rsid w:val="00556835"/>
    <w:rsid w:val="00590A21"/>
    <w:rsid w:val="005C1F31"/>
    <w:rsid w:val="005D67BB"/>
    <w:rsid w:val="00632441"/>
    <w:rsid w:val="00655369"/>
    <w:rsid w:val="0068099D"/>
    <w:rsid w:val="006B54EE"/>
    <w:rsid w:val="006C36F9"/>
    <w:rsid w:val="007705E6"/>
    <w:rsid w:val="0079328D"/>
    <w:rsid w:val="0081087B"/>
    <w:rsid w:val="00831F78"/>
    <w:rsid w:val="00897D5A"/>
    <w:rsid w:val="008A7EF2"/>
    <w:rsid w:val="008D2C43"/>
    <w:rsid w:val="008D5691"/>
    <w:rsid w:val="008E66F6"/>
    <w:rsid w:val="00916D4F"/>
    <w:rsid w:val="00921C22"/>
    <w:rsid w:val="00931C9F"/>
    <w:rsid w:val="00942F9B"/>
    <w:rsid w:val="009603E2"/>
    <w:rsid w:val="009A2DBC"/>
    <w:rsid w:val="009A3493"/>
    <w:rsid w:val="009D1F78"/>
    <w:rsid w:val="009D31AE"/>
    <w:rsid w:val="009E2468"/>
    <w:rsid w:val="009F7F89"/>
    <w:rsid w:val="00A01F2B"/>
    <w:rsid w:val="00A1792F"/>
    <w:rsid w:val="00A21F2D"/>
    <w:rsid w:val="00A47C98"/>
    <w:rsid w:val="00A52BB0"/>
    <w:rsid w:val="00A6077E"/>
    <w:rsid w:val="00A66162"/>
    <w:rsid w:val="00B80A48"/>
    <w:rsid w:val="00B94F4B"/>
    <w:rsid w:val="00B950CC"/>
    <w:rsid w:val="00C249B8"/>
    <w:rsid w:val="00C50C46"/>
    <w:rsid w:val="00CB7B1C"/>
    <w:rsid w:val="00D33317"/>
    <w:rsid w:val="00D34196"/>
    <w:rsid w:val="00D567BC"/>
    <w:rsid w:val="00D77044"/>
    <w:rsid w:val="00D8402B"/>
    <w:rsid w:val="00D85491"/>
    <w:rsid w:val="00DA518D"/>
    <w:rsid w:val="00DF208F"/>
    <w:rsid w:val="00E04E19"/>
    <w:rsid w:val="00E5152B"/>
    <w:rsid w:val="00E74FDA"/>
    <w:rsid w:val="00E97B9B"/>
    <w:rsid w:val="00EA5683"/>
    <w:rsid w:val="00EE50D5"/>
    <w:rsid w:val="00FA0377"/>
    <w:rsid w:val="00FB5A1B"/>
    <w:rsid w:val="00FF7CA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3bJQz639wnkTnRScwDvswxtUKCRzJK24JtCEehmQshCxpR/Gc71dAH6WPS9PQ141HhCDsqE77KkooQL8gkOpfQ==" w:salt="t4NcDnUjByM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EA5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82</ap:TotalTime>
  <ap:Pages>4</ap:Pages>
  <ap:Words>551</ap:Words>
  <ap:Characters>3145</ap:Characters>
  <ap:Application>Microsoft Office Word</ap:Application>
  <ap:Lines>26</ap:Lines>
  <ap:Paragraphs>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3689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Зайцев А.В.</cp:lastModifiedBy>
  <cp:revision>19</cp:revision>
  <dcterms:created xsi:type="dcterms:W3CDTF">2024-05-30T08:00:00Z</dcterms:created>
  <dcterms:modified xsi:type="dcterms:W3CDTF">2026-02-19T14:56:00Z</dcterms:modified>
</cp:coreProperties>
</file>