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684" w:rsidRPr="0045543B" w:rsidRDefault="00704684" w:rsidP="00704684">
      <w:pPr>
        <w:pStyle w:val="1"/>
        <w:spacing w:line="288" w:lineRule="auto"/>
        <w:jc w:val="center"/>
        <w:rPr>
          <w:b/>
        </w:rPr>
      </w:pPr>
      <w:bookmarkStart w:id="0" w:name="_GoBack"/>
      <w:bookmarkEnd w:id="0"/>
      <w:r>
        <w:rPr>
          <w:b/>
          <w:bCs/>
        </w:rPr>
        <w:t>ПЕРЕЧЕНЬ</w:t>
      </w:r>
      <w:r>
        <w:rPr>
          <w:b/>
          <w:bCs/>
        </w:rPr>
        <w:br/>
        <w:t xml:space="preserve">федеральных законов, подлежащих признанию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силу,</w:t>
      </w:r>
      <w:r>
        <w:rPr>
          <w:b/>
          <w:bCs/>
        </w:rPr>
        <w:br/>
        <w:t xml:space="preserve">приостановлению, изменению или принятию в связи с принятием </w:t>
      </w:r>
      <w:r>
        <w:rPr>
          <w:b/>
        </w:rPr>
        <w:t xml:space="preserve">федерального закона </w:t>
      </w:r>
      <w:r w:rsidRPr="0045543B">
        <w:rPr>
          <w:b/>
        </w:rPr>
        <w:t>«</w:t>
      </w:r>
      <w:r w:rsidRPr="003B27DF">
        <w:rPr>
          <w:b/>
        </w:rPr>
        <w:t xml:space="preserve">О внесении изменений в </w:t>
      </w:r>
      <w:r>
        <w:rPr>
          <w:b/>
        </w:rPr>
        <w:t xml:space="preserve">отдельные законодательные акты </w:t>
      </w:r>
      <w:r w:rsidRPr="003B27DF">
        <w:rPr>
          <w:b/>
        </w:rPr>
        <w:t>Российской Федерации</w:t>
      </w:r>
      <w:r w:rsidRPr="0045543B">
        <w:rPr>
          <w:b/>
        </w:rPr>
        <w:t>»</w:t>
      </w:r>
    </w:p>
    <w:p w:rsidR="00704684" w:rsidRDefault="00704684" w:rsidP="00704684">
      <w:pPr>
        <w:pStyle w:val="1"/>
        <w:spacing w:line="312" w:lineRule="auto"/>
        <w:jc w:val="center"/>
        <w:rPr>
          <w:b/>
          <w:bCs/>
        </w:rPr>
      </w:pPr>
    </w:p>
    <w:p w:rsidR="00925543" w:rsidRPr="005651D4" w:rsidRDefault="00925543" w:rsidP="005651D4">
      <w:pPr>
        <w:pStyle w:val="1"/>
        <w:spacing w:line="312" w:lineRule="auto"/>
        <w:ind w:firstLine="709"/>
        <w:jc w:val="both"/>
        <w:rPr>
          <w:bCs/>
        </w:rPr>
      </w:pPr>
      <w:r w:rsidRPr="005651D4">
        <w:rPr>
          <w:bCs/>
        </w:rPr>
        <w:t>Принятие федерального закона «О внесении изменений в отдельные законодательные акты Российской Федерации»</w:t>
      </w:r>
      <w:r w:rsidR="005651D4">
        <w:rPr>
          <w:bCs/>
        </w:rPr>
        <w:t xml:space="preserve"> (далее - законопроект)</w:t>
      </w:r>
      <w:r w:rsidRPr="005651D4">
        <w:rPr>
          <w:bCs/>
        </w:rPr>
        <w:t xml:space="preserve"> потребует внесение изменений в статью 333.2 части второй Налогового кодекса</w:t>
      </w:r>
      <w:r w:rsidR="005651D4">
        <w:rPr>
          <w:bCs/>
        </w:rPr>
        <w:br/>
      </w:r>
      <w:r w:rsidRPr="005651D4">
        <w:rPr>
          <w:bCs/>
        </w:rPr>
        <w:t>Российской Федерации.</w:t>
      </w:r>
    </w:p>
    <w:p w:rsidR="005651D4" w:rsidRDefault="005651D4" w:rsidP="00704684">
      <w:pPr>
        <w:pStyle w:val="1"/>
        <w:spacing w:line="312" w:lineRule="auto"/>
        <w:ind w:firstLine="709"/>
        <w:jc w:val="both"/>
        <w:rPr>
          <w:bCs/>
        </w:rPr>
      </w:pPr>
      <w:proofErr w:type="gramStart"/>
      <w:r w:rsidRPr="005651D4">
        <w:t>Цель акта –</w:t>
      </w:r>
      <w:r>
        <w:t xml:space="preserve"> исключить </w:t>
      </w:r>
      <w:r w:rsidRPr="005651D4">
        <w:t>объекты животного мира, в отношении которых осуществляется реабилитация объектов животного мира, а также реабилитированные объекты животного мира, которые подлежат выпуску</w:t>
      </w:r>
      <w:r>
        <w:br/>
      </w:r>
      <w:r w:rsidRPr="005651D4">
        <w:t>в естественную среду</w:t>
      </w:r>
      <w:r>
        <w:t xml:space="preserve"> и</w:t>
      </w:r>
      <w:r>
        <w:rPr>
          <w:bCs/>
        </w:rPr>
        <w:t xml:space="preserve">з объектов, на которые распространяется государственная пошлина за выдачу </w:t>
      </w:r>
      <w:r w:rsidRPr="005651D4">
        <w:rPr>
          <w:bCs/>
        </w:rPr>
        <w:t>предусмотренных законопроектом разрешений</w:t>
      </w:r>
      <w:proofErr w:type="gramEnd"/>
    </w:p>
    <w:p w:rsidR="005651D4" w:rsidRDefault="005651D4" w:rsidP="00704684">
      <w:pPr>
        <w:pStyle w:val="1"/>
        <w:spacing w:line="312" w:lineRule="auto"/>
        <w:ind w:firstLine="709"/>
        <w:jc w:val="both"/>
        <w:rPr>
          <w:bCs/>
        </w:rPr>
      </w:pPr>
      <w:r w:rsidRPr="005651D4">
        <w:rPr>
          <w:bCs/>
        </w:rPr>
        <w:t>Предмет правового регулирования акта –</w:t>
      </w:r>
      <w:r>
        <w:rPr>
          <w:bCs/>
        </w:rPr>
        <w:t xml:space="preserve"> взимание</w:t>
      </w:r>
      <w:r w:rsidRPr="005651D4">
        <w:rPr>
          <w:bCs/>
        </w:rPr>
        <w:t xml:space="preserve"> государственной пошлины за выдачу предусмотренных законопроектом разрешений</w:t>
      </w:r>
      <w:r>
        <w:rPr>
          <w:bCs/>
        </w:rPr>
        <w:t>.</w:t>
      </w:r>
    </w:p>
    <w:sectPr w:rsidR="005651D4" w:rsidSect="007F1C62">
      <w:headerReference w:type="even" r:id="rId7"/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154" w:rsidRDefault="00165154" w:rsidP="00364820">
      <w:pPr>
        <w:spacing w:after="0" w:line="240" w:lineRule="auto"/>
      </w:pPr>
      <w:r>
        <w:separator/>
      </w:r>
    </w:p>
  </w:endnote>
  <w:endnote w:type="continuationSeparator" w:id="0">
    <w:p w:rsidR="00165154" w:rsidRDefault="00165154" w:rsidP="00364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154" w:rsidRDefault="00165154" w:rsidP="00364820">
      <w:pPr>
        <w:spacing w:after="0" w:line="240" w:lineRule="auto"/>
      </w:pPr>
      <w:r>
        <w:separator/>
      </w:r>
    </w:p>
  </w:footnote>
  <w:footnote w:type="continuationSeparator" w:id="0">
    <w:p w:rsidR="00165154" w:rsidRDefault="00165154" w:rsidP="00364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820" w:rsidRDefault="00364820" w:rsidP="00364820">
    <w:pPr>
      <w:pStyle w:val="a4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0F1"/>
    <w:rsid w:val="000066EC"/>
    <w:rsid w:val="00011DE4"/>
    <w:rsid w:val="00024CE7"/>
    <w:rsid w:val="000271AF"/>
    <w:rsid w:val="00057382"/>
    <w:rsid w:val="00107E19"/>
    <w:rsid w:val="00131477"/>
    <w:rsid w:val="001438C9"/>
    <w:rsid w:val="00165154"/>
    <w:rsid w:val="001924B4"/>
    <w:rsid w:val="001D3437"/>
    <w:rsid w:val="00276F24"/>
    <w:rsid w:val="00282059"/>
    <w:rsid w:val="0028237D"/>
    <w:rsid w:val="002975ED"/>
    <w:rsid w:val="002C410E"/>
    <w:rsid w:val="002D33C4"/>
    <w:rsid w:val="00310085"/>
    <w:rsid w:val="00364820"/>
    <w:rsid w:val="003701FF"/>
    <w:rsid w:val="00370B55"/>
    <w:rsid w:val="00385645"/>
    <w:rsid w:val="003A65FB"/>
    <w:rsid w:val="003B27DF"/>
    <w:rsid w:val="004060F1"/>
    <w:rsid w:val="004235BB"/>
    <w:rsid w:val="0043235E"/>
    <w:rsid w:val="00433423"/>
    <w:rsid w:val="00435D94"/>
    <w:rsid w:val="004436B4"/>
    <w:rsid w:val="00447EA1"/>
    <w:rsid w:val="004536DA"/>
    <w:rsid w:val="004A7B1A"/>
    <w:rsid w:val="004B0837"/>
    <w:rsid w:val="004B5311"/>
    <w:rsid w:val="004C2DB5"/>
    <w:rsid w:val="005446FE"/>
    <w:rsid w:val="00556273"/>
    <w:rsid w:val="0056358A"/>
    <w:rsid w:val="005651D4"/>
    <w:rsid w:val="00583859"/>
    <w:rsid w:val="00584DFE"/>
    <w:rsid w:val="005A5B4B"/>
    <w:rsid w:val="005C3C3D"/>
    <w:rsid w:val="005C6618"/>
    <w:rsid w:val="005E31D8"/>
    <w:rsid w:val="0060774C"/>
    <w:rsid w:val="00614905"/>
    <w:rsid w:val="0067760C"/>
    <w:rsid w:val="00677BFE"/>
    <w:rsid w:val="00690E85"/>
    <w:rsid w:val="00696723"/>
    <w:rsid w:val="006A30B0"/>
    <w:rsid w:val="00704684"/>
    <w:rsid w:val="00730D0F"/>
    <w:rsid w:val="007412AC"/>
    <w:rsid w:val="00746DED"/>
    <w:rsid w:val="00760C95"/>
    <w:rsid w:val="00764389"/>
    <w:rsid w:val="00796CA5"/>
    <w:rsid w:val="007B5275"/>
    <w:rsid w:val="007F1C62"/>
    <w:rsid w:val="00852EC9"/>
    <w:rsid w:val="0085554A"/>
    <w:rsid w:val="00892F95"/>
    <w:rsid w:val="008A1288"/>
    <w:rsid w:val="008B16D8"/>
    <w:rsid w:val="008B73C2"/>
    <w:rsid w:val="008D2149"/>
    <w:rsid w:val="008D3691"/>
    <w:rsid w:val="008D5E65"/>
    <w:rsid w:val="00925543"/>
    <w:rsid w:val="00966E41"/>
    <w:rsid w:val="00977DE4"/>
    <w:rsid w:val="00994D25"/>
    <w:rsid w:val="009B1ED8"/>
    <w:rsid w:val="009B680F"/>
    <w:rsid w:val="009C65FA"/>
    <w:rsid w:val="009D523A"/>
    <w:rsid w:val="009E2D20"/>
    <w:rsid w:val="00A21E14"/>
    <w:rsid w:val="00A32B81"/>
    <w:rsid w:val="00A342FF"/>
    <w:rsid w:val="00A47989"/>
    <w:rsid w:val="00A82AE7"/>
    <w:rsid w:val="00A94A80"/>
    <w:rsid w:val="00AC46A1"/>
    <w:rsid w:val="00AE0257"/>
    <w:rsid w:val="00AF0C99"/>
    <w:rsid w:val="00AF3B9C"/>
    <w:rsid w:val="00AF5979"/>
    <w:rsid w:val="00B2115B"/>
    <w:rsid w:val="00B36DD6"/>
    <w:rsid w:val="00B849EA"/>
    <w:rsid w:val="00BD2455"/>
    <w:rsid w:val="00C407D3"/>
    <w:rsid w:val="00C4589B"/>
    <w:rsid w:val="00C5785A"/>
    <w:rsid w:val="00C62E8D"/>
    <w:rsid w:val="00CA26DC"/>
    <w:rsid w:val="00CB4746"/>
    <w:rsid w:val="00CB75B5"/>
    <w:rsid w:val="00CC317E"/>
    <w:rsid w:val="00CD7D89"/>
    <w:rsid w:val="00CE7609"/>
    <w:rsid w:val="00D577EA"/>
    <w:rsid w:val="00DB7394"/>
    <w:rsid w:val="00DD0A4C"/>
    <w:rsid w:val="00DD6EE5"/>
    <w:rsid w:val="00DF3219"/>
    <w:rsid w:val="00E05BF4"/>
    <w:rsid w:val="00E11403"/>
    <w:rsid w:val="00E141AF"/>
    <w:rsid w:val="00E54360"/>
    <w:rsid w:val="00E605DA"/>
    <w:rsid w:val="00E95AA9"/>
    <w:rsid w:val="00EE3619"/>
    <w:rsid w:val="00F0461E"/>
    <w:rsid w:val="00F05ECB"/>
    <w:rsid w:val="00F138F9"/>
    <w:rsid w:val="00F627D3"/>
    <w:rsid w:val="00F75B85"/>
    <w:rsid w:val="00FB48BD"/>
    <w:rsid w:val="00FC788F"/>
    <w:rsid w:val="00FE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D24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D2455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364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4820"/>
  </w:style>
  <w:style w:type="paragraph" w:styleId="a6">
    <w:name w:val="footer"/>
    <w:basedOn w:val="a"/>
    <w:link w:val="a7"/>
    <w:uiPriority w:val="99"/>
    <w:unhideWhenUsed/>
    <w:rsid w:val="00364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48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D245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BD2455"/>
    <w:pPr>
      <w:widowControl w:val="0"/>
      <w:shd w:val="clear" w:color="auto" w:fill="FFFFFF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364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4820"/>
  </w:style>
  <w:style w:type="paragraph" w:styleId="a6">
    <w:name w:val="footer"/>
    <w:basedOn w:val="a"/>
    <w:link w:val="a7"/>
    <w:uiPriority w:val="99"/>
    <w:unhideWhenUsed/>
    <w:rsid w:val="00364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4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6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Борхонов Вячеслав Иванович</dc:creator>
  <cp:lastModifiedBy>АРАПОВ Георгий Константинович</cp:lastModifiedBy>
  <cp:revision>2</cp:revision>
  <dcterms:created xsi:type="dcterms:W3CDTF">2026-01-21T11:05:00Z</dcterms:created>
  <dcterms:modified xsi:type="dcterms:W3CDTF">2026-01-21T11:05:00Z</dcterms:modified>
</cp:coreProperties>
</file>