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9FF06" w14:textId="77777777" w:rsidR="007E001A" w:rsidRDefault="007E001A">
      <w:pPr>
        <w:rPr>
          <w:b/>
          <w:bCs/>
        </w:rPr>
      </w:pPr>
    </w:p>
    <w:p w14:paraId="0439408E" w14:textId="77777777" w:rsidR="007E001A" w:rsidRDefault="002774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236E43FB" w14:textId="13678C75" w:rsidR="007E001A" w:rsidRDefault="0027741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30259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едерального закона «</w:t>
      </w:r>
      <w:r w:rsidR="008B7455" w:rsidRPr="008B74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 в статью 16 Федерального закона от 22.11.1995</w:t>
      </w:r>
      <w:r w:rsidR="00ED42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 w:rsidR="008B7455" w:rsidRPr="008B74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 w:rsidR="00ED42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7455" w:rsidRPr="008B745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832B718" w14:textId="77777777" w:rsidR="007E001A" w:rsidRDefault="007E001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A6F56D" w14:textId="2A93F80D" w:rsidR="007E001A" w:rsidRDefault="0027741C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Принятие проекта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Федерального закона «</w:t>
      </w:r>
      <w:r w:rsidR="008B7455" w:rsidRPr="008B745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изменения в статью 16 Федерального закона от 22.11.1995 </w:t>
      </w:r>
      <w:r w:rsidR="00ED421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г. </w:t>
      </w:r>
      <w:r w:rsidR="008B7455" w:rsidRPr="008B7455">
        <w:rPr>
          <w:rFonts w:ascii="Times New Roman" w:hAnsi="Times New Roman" w:cs="Times New Roman"/>
          <w:bCs/>
          <w:sz w:val="28"/>
          <w:szCs w:val="28"/>
          <w:lang w:eastAsia="ru-RU"/>
        </w:rPr>
        <w:t>№</w:t>
      </w:r>
      <w:r w:rsidR="00ED421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B7455" w:rsidRPr="008B7455">
        <w:rPr>
          <w:rFonts w:ascii="Times New Roman" w:hAnsi="Times New Roman" w:cs="Times New Roman"/>
          <w:bCs/>
          <w:sz w:val="28"/>
          <w:szCs w:val="28"/>
          <w:lang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повлечет за собой дополнительных финансовых расходов, покрываемых за счет средств федерального бюджета.</w:t>
      </w:r>
    </w:p>
    <w:p w14:paraId="1C222B0B" w14:textId="77777777" w:rsidR="007E001A" w:rsidRDefault="007E001A">
      <w:pPr>
        <w:rPr>
          <w:rFonts w:ascii="Times New Roman" w:hAnsi="Times New Roman" w:cs="Times New Roman"/>
          <w:sz w:val="28"/>
          <w:szCs w:val="28"/>
        </w:rPr>
      </w:pPr>
    </w:p>
    <w:p w14:paraId="65DA13AB" w14:textId="77777777" w:rsidR="007E001A" w:rsidRDefault="007E001A"/>
    <w:sectPr w:rsidR="007E001A">
      <w:pgSz w:w="11909" w:h="16834"/>
      <w:pgMar w:top="1134" w:right="851" w:bottom="1134" w:left="1418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B1046" w14:textId="77777777" w:rsidR="0027741C" w:rsidRDefault="0027741C">
      <w:pPr>
        <w:spacing w:line="240" w:lineRule="auto"/>
      </w:pPr>
      <w:r>
        <w:separator/>
      </w:r>
    </w:p>
  </w:endnote>
  <w:endnote w:type="continuationSeparator" w:id="0">
    <w:p w14:paraId="67647A34" w14:textId="77777777" w:rsidR="0027741C" w:rsidRDefault="002774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58B5F" w14:textId="77777777" w:rsidR="0027741C" w:rsidRDefault="0027741C">
      <w:pPr>
        <w:spacing w:after="0"/>
      </w:pPr>
      <w:r>
        <w:separator/>
      </w:r>
    </w:p>
  </w:footnote>
  <w:footnote w:type="continuationSeparator" w:id="0">
    <w:p w14:paraId="09B83340" w14:textId="77777777" w:rsidR="0027741C" w:rsidRDefault="002774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4F4"/>
    <w:rsid w:val="00247066"/>
    <w:rsid w:val="002714F4"/>
    <w:rsid w:val="0027741C"/>
    <w:rsid w:val="00302597"/>
    <w:rsid w:val="005D38CC"/>
    <w:rsid w:val="006C5562"/>
    <w:rsid w:val="007062E2"/>
    <w:rsid w:val="007E001A"/>
    <w:rsid w:val="008B7455"/>
    <w:rsid w:val="008F00B7"/>
    <w:rsid w:val="00BA5B62"/>
    <w:rsid w:val="00ED421A"/>
    <w:rsid w:val="06F82555"/>
    <w:rsid w:val="366D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МАРЧЕНКО Евгений Евгеньевич</cp:lastModifiedBy>
  <cp:revision>4</cp:revision>
  <cp:lastPrinted>2026-02-24T15:48:00Z</cp:lastPrinted>
  <dcterms:created xsi:type="dcterms:W3CDTF">2026-02-24T13:16:00Z</dcterms:created>
  <dcterms:modified xsi:type="dcterms:W3CDTF">2026-02-24T15:48:00Z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C76CB3E084194876B19566C21BADF934_13</vt:lpwstr>
  </property>
</Properties>
</file>