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B84E71D7B66A4004877E23AAD1D907AF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B84E71D7B66A4004877E23AAD1D907AF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7E623E6E0F5A485F8BB5905A5856931D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DE7CFB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731E6A">
              <w:rPr>
                <w:sz w:val="20"/>
                <w:lang w:val="en-US"/>
              </w:rPr>
              <w:t>202</w:t>
            </w:r>
            <w:r w:rsidR="00DE7CFB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C14CA6" w:rsidRPr="005F4D1A" w:rsidRDefault="00C14CA6" w:rsidP="00DA7A1D">
      <w:pPr>
        <w:pStyle w:val="a6"/>
        <w:rPr>
          <w:rFonts w:ascii="Times New Roman" w:hAnsi="Times New Roman"/>
          <w:sz w:val="28"/>
          <w:szCs w:val="28"/>
          <w:lang w:val="en-US"/>
        </w:rPr>
      </w:pPr>
    </w:p>
    <w:p w:rsidR="00923886" w:rsidRPr="00FA351F" w:rsidRDefault="00923886" w:rsidP="00A95C89">
      <w:pPr>
        <w:pStyle w:val="a6"/>
        <w:ind w:left="5670"/>
        <w:rPr>
          <w:szCs w:val="26"/>
          <w:lang w:eastAsia="en-US"/>
        </w:rPr>
      </w:pPr>
      <w:r w:rsidRPr="00FA351F">
        <w:rPr>
          <w:szCs w:val="26"/>
          <w:lang w:eastAsia="en-US"/>
        </w:rPr>
        <w:t>Председателю Государственной</w:t>
      </w:r>
    </w:p>
    <w:p w:rsidR="00923886" w:rsidRPr="00FA351F" w:rsidRDefault="00923886" w:rsidP="00A95C89">
      <w:pPr>
        <w:pStyle w:val="a6"/>
        <w:ind w:left="5670"/>
        <w:rPr>
          <w:szCs w:val="26"/>
          <w:lang w:eastAsia="en-US"/>
        </w:rPr>
      </w:pPr>
      <w:r w:rsidRPr="00FA351F">
        <w:rPr>
          <w:szCs w:val="26"/>
          <w:lang w:eastAsia="en-US"/>
        </w:rPr>
        <w:t>Думы Федерального Собрания</w:t>
      </w:r>
    </w:p>
    <w:p w:rsidR="00152DF6" w:rsidRPr="00FA351F" w:rsidRDefault="00152DF6" w:rsidP="00A95C89">
      <w:pPr>
        <w:pStyle w:val="a6"/>
        <w:ind w:left="5670"/>
        <w:rPr>
          <w:szCs w:val="26"/>
        </w:rPr>
      </w:pPr>
      <w:r w:rsidRPr="00FA351F">
        <w:rPr>
          <w:szCs w:val="26"/>
        </w:rPr>
        <w:t xml:space="preserve">Российской </w:t>
      </w:r>
      <w:r w:rsidR="00C14CA6" w:rsidRPr="00FA351F">
        <w:rPr>
          <w:szCs w:val="26"/>
        </w:rPr>
        <w:t>Федерации</w:t>
      </w:r>
    </w:p>
    <w:p w:rsidR="00152DF6" w:rsidRPr="00FA351F" w:rsidRDefault="00152DF6" w:rsidP="00A95C89">
      <w:pPr>
        <w:pStyle w:val="a6"/>
        <w:ind w:left="5670"/>
        <w:rPr>
          <w:szCs w:val="26"/>
        </w:rPr>
      </w:pPr>
    </w:p>
    <w:p w:rsidR="00DA7A1D" w:rsidRPr="00FA351F" w:rsidRDefault="00923886" w:rsidP="00A95C89">
      <w:pPr>
        <w:pStyle w:val="a6"/>
        <w:ind w:left="5670"/>
        <w:rPr>
          <w:szCs w:val="26"/>
        </w:rPr>
      </w:pPr>
      <w:r w:rsidRPr="00FA351F">
        <w:rPr>
          <w:b/>
          <w:szCs w:val="26"/>
        </w:rPr>
        <w:t>В</w:t>
      </w:r>
      <w:r w:rsidR="00731E6A" w:rsidRPr="00FA351F">
        <w:rPr>
          <w:b/>
          <w:szCs w:val="26"/>
        </w:rPr>
        <w:t>.</w:t>
      </w:r>
      <w:r w:rsidR="00C14CA6" w:rsidRPr="00FA351F">
        <w:rPr>
          <w:b/>
          <w:szCs w:val="26"/>
        </w:rPr>
        <w:t>В</w:t>
      </w:r>
      <w:r w:rsidR="00731E6A" w:rsidRPr="00FA351F">
        <w:rPr>
          <w:b/>
          <w:szCs w:val="26"/>
        </w:rPr>
        <w:t xml:space="preserve">. </w:t>
      </w:r>
      <w:r w:rsidRPr="00FA351F">
        <w:rPr>
          <w:b/>
          <w:bCs/>
          <w:szCs w:val="26"/>
          <w:lang w:eastAsia="en-US"/>
        </w:rPr>
        <w:t>ВОЛОДИНУ</w:t>
      </w:r>
    </w:p>
    <w:p w:rsidR="006F071C" w:rsidRPr="00FA351F" w:rsidRDefault="006F071C" w:rsidP="00FA351F">
      <w:pPr>
        <w:pStyle w:val="a6"/>
        <w:spacing w:line="240" w:lineRule="auto"/>
        <w:rPr>
          <w:szCs w:val="26"/>
        </w:rPr>
      </w:pPr>
    </w:p>
    <w:p w:rsidR="004B120A" w:rsidRPr="00FA351F" w:rsidRDefault="004B120A" w:rsidP="00FA351F">
      <w:pPr>
        <w:pStyle w:val="a6"/>
        <w:spacing w:line="240" w:lineRule="auto"/>
        <w:rPr>
          <w:szCs w:val="26"/>
        </w:rPr>
      </w:pPr>
    </w:p>
    <w:p w:rsidR="00DA7A1D" w:rsidRPr="00FA351F" w:rsidRDefault="00731E6A" w:rsidP="004D4C64">
      <w:pPr>
        <w:spacing w:line="276" w:lineRule="auto"/>
        <w:ind w:firstLine="0"/>
        <w:jc w:val="center"/>
        <w:rPr>
          <w:b/>
          <w:szCs w:val="26"/>
        </w:rPr>
      </w:pPr>
      <w:r w:rsidRPr="00FA351F">
        <w:rPr>
          <w:b/>
          <w:szCs w:val="26"/>
        </w:rPr>
        <w:t xml:space="preserve">Уважаемый </w:t>
      </w:r>
      <w:r w:rsidR="00923886" w:rsidRPr="00FA351F">
        <w:rPr>
          <w:b/>
          <w:bCs/>
          <w:szCs w:val="26"/>
          <w:lang w:eastAsia="en-US"/>
        </w:rPr>
        <w:t>Вячеслав Викторович</w:t>
      </w:r>
      <w:r w:rsidRPr="00FA351F">
        <w:rPr>
          <w:b/>
          <w:szCs w:val="26"/>
        </w:rPr>
        <w:t>!</w:t>
      </w:r>
    </w:p>
    <w:p w:rsidR="00731E6A" w:rsidRPr="00FA351F" w:rsidRDefault="00731E6A" w:rsidP="004D4C64">
      <w:pPr>
        <w:spacing w:line="276" w:lineRule="auto"/>
        <w:ind w:firstLine="0"/>
        <w:jc w:val="center"/>
        <w:rPr>
          <w:szCs w:val="26"/>
        </w:rPr>
      </w:pPr>
    </w:p>
    <w:p w:rsidR="00731E6A" w:rsidRPr="00FA351F" w:rsidRDefault="00593617" w:rsidP="00BA00F3">
      <w:pPr>
        <w:overflowPunct/>
        <w:spacing w:line="276" w:lineRule="auto"/>
        <w:ind w:firstLine="709"/>
        <w:textAlignment w:val="auto"/>
        <w:rPr>
          <w:szCs w:val="26"/>
        </w:rPr>
      </w:pPr>
      <w:r w:rsidRPr="00FA351F">
        <w:rPr>
          <w:szCs w:val="26"/>
          <w:lang w:eastAsia="en-US"/>
        </w:rPr>
        <w:t>На основании</w:t>
      </w:r>
      <w:r w:rsidR="004D4C64" w:rsidRPr="00FA351F">
        <w:rPr>
          <w:szCs w:val="26"/>
          <w:lang w:eastAsia="en-US"/>
        </w:rPr>
        <w:t xml:space="preserve"> стать</w:t>
      </w:r>
      <w:r w:rsidRPr="00FA351F">
        <w:rPr>
          <w:szCs w:val="26"/>
          <w:lang w:eastAsia="en-US"/>
        </w:rPr>
        <w:t>и</w:t>
      </w:r>
      <w:r w:rsidR="004D4C64" w:rsidRPr="00FA351F">
        <w:rPr>
          <w:szCs w:val="26"/>
          <w:lang w:eastAsia="en-US"/>
        </w:rPr>
        <w:t xml:space="preserve"> 104 Конституции Российской Федерации вношу </w:t>
      </w:r>
      <w:r w:rsidR="00BE20CD" w:rsidRPr="00FA351F">
        <w:rPr>
          <w:szCs w:val="26"/>
          <w:lang w:eastAsia="en-US"/>
        </w:rPr>
        <w:br/>
      </w:r>
      <w:r w:rsidR="004D4C64" w:rsidRPr="00FA351F">
        <w:rPr>
          <w:szCs w:val="26"/>
          <w:lang w:eastAsia="en-US"/>
        </w:rPr>
        <w:t xml:space="preserve">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71324A" w:rsidRPr="0071324A">
        <w:rPr>
          <w:bCs/>
          <w:szCs w:val="26"/>
        </w:rPr>
        <w:t>"</w:t>
      </w:r>
      <w:r w:rsidR="00DE7CFB" w:rsidRPr="00DE7CFB">
        <w:rPr>
          <w:bCs/>
          <w:szCs w:val="26"/>
        </w:rPr>
        <w:t xml:space="preserve">О внесении </w:t>
      </w:r>
      <w:bookmarkStart w:id="0" w:name="_GoBack"/>
      <w:bookmarkEnd w:id="0"/>
      <w:r w:rsidR="00DE7CFB" w:rsidRPr="00DE7CFB">
        <w:rPr>
          <w:bCs/>
          <w:szCs w:val="26"/>
        </w:rPr>
        <w:t>изменений в Гражданский процессуальный кодекс Российской Федерации</w:t>
      </w:r>
      <w:r w:rsidR="0071324A" w:rsidRPr="0071324A">
        <w:rPr>
          <w:bCs/>
          <w:szCs w:val="26"/>
        </w:rPr>
        <w:t>"</w:t>
      </w:r>
      <w:r w:rsidR="004D4C64" w:rsidRPr="00FA351F">
        <w:rPr>
          <w:szCs w:val="26"/>
        </w:rPr>
        <w:t>.</w:t>
      </w:r>
    </w:p>
    <w:p w:rsidR="004B120A" w:rsidRPr="00FA351F" w:rsidRDefault="004B120A" w:rsidP="004A0EF1">
      <w:pPr>
        <w:shd w:val="clear" w:color="00FFFF" w:fill="auto"/>
        <w:suppressAutoHyphens/>
        <w:spacing w:line="240" w:lineRule="auto"/>
        <w:ind w:firstLine="0"/>
        <w:rPr>
          <w:szCs w:val="26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8047"/>
      </w:tblGrid>
      <w:tr w:rsidR="004A0EF1" w:rsidRPr="00FA351F" w:rsidTr="00C26DB7">
        <w:tc>
          <w:tcPr>
            <w:tcW w:w="1812" w:type="dxa"/>
          </w:tcPr>
          <w:p w:rsidR="004A0EF1" w:rsidRPr="00FA351F" w:rsidRDefault="004A0EF1" w:rsidP="006856C5">
            <w:pPr>
              <w:suppressAutoHyphens/>
              <w:spacing w:line="240" w:lineRule="auto"/>
              <w:ind w:firstLine="0"/>
              <w:rPr>
                <w:szCs w:val="26"/>
              </w:rPr>
            </w:pPr>
            <w:r w:rsidRPr="00FA351F">
              <w:rPr>
                <w:szCs w:val="26"/>
              </w:rPr>
              <w:t>Приложения:</w:t>
            </w:r>
          </w:p>
        </w:tc>
        <w:tc>
          <w:tcPr>
            <w:tcW w:w="8111" w:type="dxa"/>
          </w:tcPr>
          <w:p w:rsidR="004A0EF1" w:rsidRPr="00FA351F" w:rsidRDefault="004A0EF1" w:rsidP="00DE7CFB">
            <w:pPr>
              <w:suppressAutoHyphens/>
              <w:spacing w:line="240" w:lineRule="auto"/>
              <w:ind w:firstLine="0"/>
              <w:rPr>
                <w:szCs w:val="26"/>
              </w:rPr>
            </w:pPr>
            <w:r w:rsidRPr="00FA351F">
              <w:rPr>
                <w:szCs w:val="26"/>
              </w:rPr>
              <w:t xml:space="preserve">1. Текст законопроекта на </w:t>
            </w:r>
            <w:r w:rsidR="00DE7CFB">
              <w:rPr>
                <w:szCs w:val="26"/>
              </w:rPr>
              <w:t>2</w:t>
            </w:r>
            <w:r w:rsidRPr="00FA351F">
              <w:rPr>
                <w:szCs w:val="26"/>
              </w:rPr>
              <w:t xml:space="preserve"> л. в 1 экз.</w:t>
            </w:r>
          </w:p>
        </w:tc>
      </w:tr>
      <w:tr w:rsidR="004A0EF1" w:rsidRPr="00FA351F" w:rsidTr="00C26DB7">
        <w:tc>
          <w:tcPr>
            <w:tcW w:w="1812" w:type="dxa"/>
          </w:tcPr>
          <w:p w:rsidR="004A0EF1" w:rsidRPr="00FA351F" w:rsidRDefault="004A0EF1" w:rsidP="006856C5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111" w:type="dxa"/>
          </w:tcPr>
          <w:p w:rsidR="004A0EF1" w:rsidRPr="00FA351F" w:rsidRDefault="004A0EF1" w:rsidP="00DE7CFB">
            <w:pPr>
              <w:suppressAutoHyphens/>
              <w:spacing w:line="240" w:lineRule="auto"/>
              <w:ind w:firstLine="0"/>
              <w:rPr>
                <w:szCs w:val="26"/>
              </w:rPr>
            </w:pPr>
            <w:r w:rsidRPr="00FA351F">
              <w:rPr>
                <w:szCs w:val="26"/>
              </w:rPr>
              <w:t xml:space="preserve">2. Пояснительная записка на </w:t>
            </w:r>
            <w:r w:rsidR="00DE7CFB">
              <w:rPr>
                <w:szCs w:val="26"/>
              </w:rPr>
              <w:t>3</w:t>
            </w:r>
            <w:r w:rsidRPr="00FA351F">
              <w:rPr>
                <w:szCs w:val="26"/>
              </w:rPr>
              <w:t xml:space="preserve"> л. в 1 экз.</w:t>
            </w:r>
          </w:p>
        </w:tc>
      </w:tr>
      <w:tr w:rsidR="004A0EF1" w:rsidRPr="00FA351F" w:rsidTr="00C26DB7">
        <w:tc>
          <w:tcPr>
            <w:tcW w:w="1812" w:type="dxa"/>
          </w:tcPr>
          <w:p w:rsidR="004A0EF1" w:rsidRPr="00FA351F" w:rsidRDefault="004A0EF1" w:rsidP="006856C5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111" w:type="dxa"/>
          </w:tcPr>
          <w:p w:rsidR="004A0EF1" w:rsidRPr="00FA351F" w:rsidRDefault="004A0EF1" w:rsidP="00DE7CFB">
            <w:pPr>
              <w:suppressAutoHyphens/>
              <w:spacing w:line="240" w:lineRule="auto"/>
              <w:ind w:firstLine="0"/>
              <w:rPr>
                <w:szCs w:val="26"/>
              </w:rPr>
            </w:pPr>
            <w:r w:rsidRPr="00FA351F">
              <w:rPr>
                <w:szCs w:val="26"/>
              </w:rPr>
              <w:t>3. </w:t>
            </w:r>
            <w:r w:rsidR="004B120A" w:rsidRPr="00FA351F">
              <w:rPr>
                <w:szCs w:val="26"/>
              </w:rPr>
              <w:t xml:space="preserve">Перечень </w:t>
            </w:r>
            <w:r w:rsidR="00DE7CFB" w:rsidRPr="00DE7CFB">
              <w:rPr>
                <w:szCs w:val="26"/>
              </w:rPr>
      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</w:t>
            </w:r>
            <w:r w:rsidR="00DE7CFB">
              <w:rPr>
                <w:szCs w:val="26"/>
              </w:rPr>
              <w:br/>
            </w:r>
            <w:r w:rsidR="00DE7CFB" w:rsidRPr="00DE7CFB">
              <w:rPr>
                <w:szCs w:val="26"/>
              </w:rPr>
              <w:t xml:space="preserve">с принятием Федерального закона "О внесении изменений </w:t>
            </w:r>
            <w:r w:rsidR="00DE7CFB">
              <w:rPr>
                <w:szCs w:val="26"/>
              </w:rPr>
              <w:br/>
            </w:r>
            <w:r w:rsidR="00DE7CFB" w:rsidRPr="00DE7CFB">
              <w:rPr>
                <w:szCs w:val="26"/>
              </w:rPr>
              <w:t>в Гражданский процессуальный кодекс Российской Федерации"</w:t>
            </w:r>
            <w:r w:rsidR="004B120A" w:rsidRPr="00FA351F">
              <w:rPr>
                <w:szCs w:val="26"/>
              </w:rPr>
              <w:t xml:space="preserve"> на 1 л. в 1 экз.</w:t>
            </w:r>
          </w:p>
        </w:tc>
      </w:tr>
      <w:tr w:rsidR="004A0EF1" w:rsidRPr="00FA351F" w:rsidTr="00C26DB7">
        <w:tc>
          <w:tcPr>
            <w:tcW w:w="1812" w:type="dxa"/>
          </w:tcPr>
          <w:p w:rsidR="004A0EF1" w:rsidRPr="00FA351F" w:rsidRDefault="004A0EF1" w:rsidP="006856C5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111" w:type="dxa"/>
          </w:tcPr>
          <w:p w:rsidR="004A0EF1" w:rsidRPr="00FA351F" w:rsidRDefault="004A0EF1" w:rsidP="004B120A">
            <w:pPr>
              <w:suppressAutoHyphens/>
              <w:spacing w:line="240" w:lineRule="auto"/>
              <w:ind w:firstLine="0"/>
              <w:rPr>
                <w:szCs w:val="26"/>
              </w:rPr>
            </w:pPr>
            <w:r w:rsidRPr="00FA351F">
              <w:rPr>
                <w:szCs w:val="26"/>
              </w:rPr>
              <w:t>4. </w:t>
            </w:r>
            <w:r w:rsidR="004B120A" w:rsidRPr="00FA351F">
              <w:rPr>
                <w:szCs w:val="26"/>
              </w:rPr>
              <w:t>Финансово-экономическое обоснование на 1 л. в 1 экз.</w:t>
            </w:r>
          </w:p>
        </w:tc>
      </w:tr>
      <w:tr w:rsidR="006F071C" w:rsidRPr="00FA351F" w:rsidTr="00C26DB7">
        <w:tc>
          <w:tcPr>
            <w:tcW w:w="1812" w:type="dxa"/>
          </w:tcPr>
          <w:p w:rsidR="006F071C" w:rsidRPr="00FA351F" w:rsidRDefault="006F071C" w:rsidP="006856C5">
            <w:pPr>
              <w:suppressAutoHyphens/>
              <w:spacing w:line="240" w:lineRule="auto"/>
              <w:ind w:firstLine="0"/>
              <w:rPr>
                <w:szCs w:val="26"/>
              </w:rPr>
            </w:pPr>
          </w:p>
        </w:tc>
        <w:tc>
          <w:tcPr>
            <w:tcW w:w="8111" w:type="dxa"/>
          </w:tcPr>
          <w:p w:rsidR="006F071C" w:rsidRPr="00FA351F" w:rsidRDefault="004B120A" w:rsidP="003B2752">
            <w:pPr>
              <w:overflowPunct/>
              <w:spacing w:line="240" w:lineRule="auto"/>
              <w:ind w:firstLine="0"/>
              <w:textAlignment w:val="auto"/>
              <w:rPr>
                <w:szCs w:val="26"/>
              </w:rPr>
            </w:pPr>
            <w:r w:rsidRPr="00FA351F">
              <w:rPr>
                <w:szCs w:val="26"/>
              </w:rPr>
              <w:t>5</w:t>
            </w:r>
            <w:r w:rsidR="00C26DB7" w:rsidRPr="00FA351F">
              <w:rPr>
                <w:szCs w:val="26"/>
              </w:rPr>
              <w:t>.</w:t>
            </w:r>
            <w:r w:rsidR="00577603" w:rsidRPr="00FA351F">
              <w:rPr>
                <w:szCs w:val="26"/>
              </w:rPr>
              <w:t> </w:t>
            </w:r>
            <w:r w:rsidR="00923886" w:rsidRPr="00FA351F">
              <w:rPr>
                <w:szCs w:val="26"/>
                <w:lang w:eastAsia="en-US"/>
              </w:rPr>
              <w:t xml:space="preserve">Копии текста </w:t>
            </w:r>
            <w:r w:rsidR="00C26DB7" w:rsidRPr="00FA351F">
              <w:rPr>
                <w:szCs w:val="26"/>
              </w:rPr>
              <w:t>законопроекта</w:t>
            </w:r>
            <w:r w:rsidR="00C26DB7" w:rsidRPr="00FA351F">
              <w:rPr>
                <w:szCs w:val="26"/>
                <w:lang w:eastAsia="en-US"/>
              </w:rPr>
              <w:t xml:space="preserve"> </w:t>
            </w:r>
            <w:r w:rsidR="00923886" w:rsidRPr="00FA351F">
              <w:rPr>
                <w:szCs w:val="26"/>
                <w:lang w:eastAsia="en-US"/>
              </w:rPr>
              <w:t xml:space="preserve">и материалов к нему </w:t>
            </w:r>
            <w:r w:rsidR="00DE7CFB">
              <w:rPr>
                <w:szCs w:val="26"/>
                <w:lang w:eastAsia="en-US"/>
              </w:rPr>
              <w:br/>
            </w:r>
            <w:r w:rsidR="00923886" w:rsidRPr="00FA351F">
              <w:rPr>
                <w:szCs w:val="26"/>
                <w:lang w:eastAsia="en-US"/>
              </w:rPr>
              <w:t>на магнитном носителе в 1 экз.</w:t>
            </w:r>
          </w:p>
        </w:tc>
      </w:tr>
    </w:tbl>
    <w:p w:rsidR="004A3773" w:rsidRPr="00FA351F" w:rsidRDefault="004A3773" w:rsidP="00BE20CD">
      <w:pPr>
        <w:pStyle w:val="ac"/>
        <w:spacing w:line="240" w:lineRule="auto"/>
        <w:ind w:right="0"/>
        <w:jc w:val="both"/>
        <w:rPr>
          <w:szCs w:val="26"/>
        </w:rPr>
      </w:pPr>
    </w:p>
    <w:p w:rsidR="00950863" w:rsidRPr="00FA351F" w:rsidRDefault="00950863" w:rsidP="00BE20CD">
      <w:pPr>
        <w:pStyle w:val="ac"/>
        <w:spacing w:line="240" w:lineRule="auto"/>
        <w:ind w:right="0"/>
        <w:jc w:val="both"/>
        <w:rPr>
          <w:szCs w:val="26"/>
        </w:rPr>
      </w:pPr>
    </w:p>
    <w:p w:rsidR="004B120A" w:rsidRPr="00FA351F" w:rsidRDefault="004B120A" w:rsidP="00BE20CD">
      <w:pPr>
        <w:pStyle w:val="ac"/>
        <w:spacing w:line="240" w:lineRule="auto"/>
        <w:ind w:right="0"/>
        <w:jc w:val="both"/>
        <w:rPr>
          <w:szCs w:val="26"/>
        </w:rPr>
      </w:pPr>
    </w:p>
    <w:p w:rsidR="006856C5" w:rsidRPr="00FA351F" w:rsidRDefault="00E45247" w:rsidP="00BE20CD">
      <w:pPr>
        <w:pStyle w:val="ac"/>
        <w:spacing w:line="240" w:lineRule="auto"/>
        <w:ind w:right="0"/>
        <w:jc w:val="both"/>
        <w:rPr>
          <w:szCs w:val="26"/>
        </w:rPr>
      </w:pPr>
      <w:r w:rsidRPr="00FA351F">
        <w:rPr>
          <w:szCs w:val="26"/>
        </w:rPr>
        <w:t xml:space="preserve">Сенатор Российской Федерации      </w:t>
      </w:r>
      <w:r w:rsidR="00996C65" w:rsidRPr="00FA351F">
        <w:rPr>
          <w:szCs w:val="26"/>
        </w:rPr>
        <w:t xml:space="preserve">     </w:t>
      </w:r>
      <w:r w:rsidRPr="00FA351F">
        <w:rPr>
          <w:szCs w:val="26"/>
        </w:rPr>
        <w:t xml:space="preserve">                </w:t>
      </w:r>
      <w:r w:rsidR="005E4896" w:rsidRPr="00FA351F">
        <w:rPr>
          <w:szCs w:val="26"/>
        </w:rPr>
        <w:t xml:space="preserve">   </w:t>
      </w:r>
      <w:r w:rsidRPr="00FA351F">
        <w:rPr>
          <w:szCs w:val="26"/>
        </w:rPr>
        <w:t xml:space="preserve">     </w:t>
      </w:r>
      <w:r w:rsidR="00F62BD1" w:rsidRPr="00FA351F">
        <w:rPr>
          <w:szCs w:val="26"/>
        </w:rPr>
        <w:t xml:space="preserve">   </w:t>
      </w:r>
      <w:r w:rsidRPr="00FA351F">
        <w:rPr>
          <w:szCs w:val="26"/>
        </w:rPr>
        <w:t xml:space="preserve">              </w:t>
      </w:r>
      <w:r w:rsidR="00152DF6" w:rsidRPr="00FA351F">
        <w:rPr>
          <w:szCs w:val="26"/>
        </w:rPr>
        <w:t>А.И. К</w:t>
      </w:r>
      <w:r w:rsidR="005E4896" w:rsidRPr="00FA351F">
        <w:rPr>
          <w:szCs w:val="26"/>
        </w:rPr>
        <w:t>ислов</w:t>
      </w:r>
    </w:p>
    <w:sectPr w:rsidR="006856C5" w:rsidRPr="00FA351F" w:rsidSect="00F62BD1">
      <w:headerReference w:type="default" r:id="rId7"/>
      <w:footerReference w:type="default" r:id="rId8"/>
      <w:pgSz w:w="11907" w:h="16840" w:code="9"/>
      <w:pgMar w:top="851" w:right="851" w:bottom="851" w:left="1134" w:header="709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E90" w:rsidRDefault="00210E90">
      <w:pPr>
        <w:spacing w:line="240" w:lineRule="auto"/>
      </w:pPr>
      <w:r>
        <w:separator/>
      </w:r>
    </w:p>
  </w:endnote>
  <w:endnote w:type="continuationSeparator" w:id="0">
    <w:p w:rsidR="00210E90" w:rsidRDefault="00210E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607E5054-9D3F-4B88-8B89-71B5FFB4219A}"/>
    <w:embedBold r:id="rId2" w:fontKey="{0877360F-71AF-41F6-A95F-09549C1EC1C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588" w:rsidRDefault="00567588" w:rsidP="00567588">
    <w:pPr>
      <w:tabs>
        <w:tab w:val="left" w:pos="6237"/>
      </w:tabs>
      <w:spacing w:line="240" w:lineRule="auto"/>
      <w:ind w:firstLine="0"/>
      <w:jc w:val="left"/>
      <w:rPr>
        <w:sz w:val="16"/>
        <w:szCs w:val="16"/>
      </w:rPr>
    </w:pPr>
    <w:r>
      <w:rPr>
        <w:sz w:val="16"/>
        <w:szCs w:val="16"/>
      </w:rPr>
      <w:t xml:space="preserve">Исполнитель: </w:t>
    </w:r>
    <w:r w:rsidRPr="006945C4">
      <w:rPr>
        <w:sz w:val="16"/>
        <w:szCs w:val="16"/>
      </w:rPr>
      <w:t>Чаусянская Татьяна Юрьевна</w:t>
    </w:r>
  </w:p>
  <w:p w:rsidR="00F92675" w:rsidRPr="00567588" w:rsidRDefault="00567588" w:rsidP="00567588">
    <w:pPr>
      <w:tabs>
        <w:tab w:val="left" w:pos="6237"/>
      </w:tabs>
      <w:spacing w:line="240" w:lineRule="auto"/>
      <w:ind w:firstLine="0"/>
      <w:jc w:val="left"/>
      <w:rPr>
        <w:sz w:val="16"/>
        <w:szCs w:val="16"/>
      </w:rPr>
    </w:pPr>
    <w:r>
      <w:rPr>
        <w:sz w:val="16"/>
        <w:szCs w:val="16"/>
      </w:rPr>
      <w:t>Тел.: 8</w:t>
    </w:r>
    <w:r w:rsidRPr="006945C4">
      <w:rPr>
        <w:sz w:val="16"/>
        <w:szCs w:val="16"/>
      </w:rPr>
      <w:t xml:space="preserve"> (495) 986 62 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E90" w:rsidRDefault="00210E90">
      <w:pPr>
        <w:spacing w:line="240" w:lineRule="auto"/>
      </w:pPr>
      <w:r>
        <w:separator/>
      </w:r>
    </w:p>
  </w:footnote>
  <w:footnote w:type="continuationSeparator" w:id="0">
    <w:p w:rsidR="00210E90" w:rsidRDefault="00210E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FA351F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E6A"/>
    <w:rsid w:val="00024596"/>
    <w:rsid w:val="00044F93"/>
    <w:rsid w:val="00061AD4"/>
    <w:rsid w:val="00063AAF"/>
    <w:rsid w:val="000656CA"/>
    <w:rsid w:val="00086CF9"/>
    <w:rsid w:val="000B445D"/>
    <w:rsid w:val="000D3F67"/>
    <w:rsid w:val="000E7320"/>
    <w:rsid w:val="001057BD"/>
    <w:rsid w:val="001416D7"/>
    <w:rsid w:val="00152DF6"/>
    <w:rsid w:val="00166520"/>
    <w:rsid w:val="0017142E"/>
    <w:rsid w:val="00184FD3"/>
    <w:rsid w:val="001B720C"/>
    <w:rsid w:val="001F68D0"/>
    <w:rsid w:val="00210E90"/>
    <w:rsid w:val="002623D0"/>
    <w:rsid w:val="002835E5"/>
    <w:rsid w:val="002B772D"/>
    <w:rsid w:val="003114B9"/>
    <w:rsid w:val="003273F1"/>
    <w:rsid w:val="003927AE"/>
    <w:rsid w:val="003B2752"/>
    <w:rsid w:val="003C2891"/>
    <w:rsid w:val="003F2AA5"/>
    <w:rsid w:val="00423816"/>
    <w:rsid w:val="004A0EF1"/>
    <w:rsid w:val="004A3773"/>
    <w:rsid w:val="004A68AB"/>
    <w:rsid w:val="004B120A"/>
    <w:rsid w:val="004D4C64"/>
    <w:rsid w:val="00500937"/>
    <w:rsid w:val="005063B7"/>
    <w:rsid w:val="00525E48"/>
    <w:rsid w:val="00527F01"/>
    <w:rsid w:val="005308BB"/>
    <w:rsid w:val="00557501"/>
    <w:rsid w:val="00567588"/>
    <w:rsid w:val="0057540D"/>
    <w:rsid w:val="00577603"/>
    <w:rsid w:val="00593617"/>
    <w:rsid w:val="005B2AEB"/>
    <w:rsid w:val="005D1EF8"/>
    <w:rsid w:val="005E4896"/>
    <w:rsid w:val="005F4D1A"/>
    <w:rsid w:val="00641D6D"/>
    <w:rsid w:val="006569CE"/>
    <w:rsid w:val="00663B57"/>
    <w:rsid w:val="006856C5"/>
    <w:rsid w:val="006F071C"/>
    <w:rsid w:val="006F63C1"/>
    <w:rsid w:val="0071324A"/>
    <w:rsid w:val="00720496"/>
    <w:rsid w:val="00731E6A"/>
    <w:rsid w:val="00734985"/>
    <w:rsid w:val="007674A4"/>
    <w:rsid w:val="007A30EF"/>
    <w:rsid w:val="007B5FB0"/>
    <w:rsid w:val="007C5C53"/>
    <w:rsid w:val="008510D8"/>
    <w:rsid w:val="00877D32"/>
    <w:rsid w:val="008C2FD2"/>
    <w:rsid w:val="00910EF7"/>
    <w:rsid w:val="00923886"/>
    <w:rsid w:val="00950863"/>
    <w:rsid w:val="00996C65"/>
    <w:rsid w:val="009C25F4"/>
    <w:rsid w:val="009D4B19"/>
    <w:rsid w:val="00A05DD5"/>
    <w:rsid w:val="00A36900"/>
    <w:rsid w:val="00A57D06"/>
    <w:rsid w:val="00A82E08"/>
    <w:rsid w:val="00A95C89"/>
    <w:rsid w:val="00B07D98"/>
    <w:rsid w:val="00B2749E"/>
    <w:rsid w:val="00B33546"/>
    <w:rsid w:val="00B67711"/>
    <w:rsid w:val="00B72FB9"/>
    <w:rsid w:val="00BA00F3"/>
    <w:rsid w:val="00BA6C8D"/>
    <w:rsid w:val="00BA7950"/>
    <w:rsid w:val="00BE20CD"/>
    <w:rsid w:val="00C00CE1"/>
    <w:rsid w:val="00C06859"/>
    <w:rsid w:val="00C07A75"/>
    <w:rsid w:val="00C14CA6"/>
    <w:rsid w:val="00C26DB7"/>
    <w:rsid w:val="00CA2740"/>
    <w:rsid w:val="00CA4F3F"/>
    <w:rsid w:val="00CC2C69"/>
    <w:rsid w:val="00D34C3C"/>
    <w:rsid w:val="00D36CF6"/>
    <w:rsid w:val="00D37564"/>
    <w:rsid w:val="00D37799"/>
    <w:rsid w:val="00D424B6"/>
    <w:rsid w:val="00DA769E"/>
    <w:rsid w:val="00DA7A1D"/>
    <w:rsid w:val="00DC2FCF"/>
    <w:rsid w:val="00DD1B4A"/>
    <w:rsid w:val="00DE0620"/>
    <w:rsid w:val="00DE7CFB"/>
    <w:rsid w:val="00E02685"/>
    <w:rsid w:val="00E45247"/>
    <w:rsid w:val="00E93EB2"/>
    <w:rsid w:val="00E949D4"/>
    <w:rsid w:val="00EF3681"/>
    <w:rsid w:val="00F21BB0"/>
    <w:rsid w:val="00F31F84"/>
    <w:rsid w:val="00F530C1"/>
    <w:rsid w:val="00F62BD1"/>
    <w:rsid w:val="00FA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42A143-D39C-4946-859B-54D82CC3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uiPriority w:val="9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table" w:styleId="af5">
    <w:name w:val="Table Grid"/>
    <w:basedOn w:val="a1"/>
    <w:uiPriority w:val="59"/>
    <w:rsid w:val="004A0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84E71D7B66A4004877E23AAD1D907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130037-C4EF-4002-AB83-A080E5FC9E89}"/>
      </w:docPartPr>
      <w:docPartBody>
        <w:p w:rsidR="00C71229" w:rsidRDefault="00C71229">
          <w:pPr>
            <w:pStyle w:val="B84E71D7B66A4004877E23AAD1D907AF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623E6E0F5A485F8BB5905A58569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29D40C-A098-427D-AC10-8358A5EB6EA4}"/>
      </w:docPartPr>
      <w:docPartBody>
        <w:p w:rsidR="00C71229" w:rsidRDefault="00C71229">
          <w:pPr>
            <w:pStyle w:val="7E623E6E0F5A485F8BB5905A5856931D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29"/>
    <w:rsid w:val="000737BA"/>
    <w:rsid w:val="00543803"/>
    <w:rsid w:val="00C71229"/>
    <w:rsid w:val="00CC59EF"/>
    <w:rsid w:val="00ED593E"/>
    <w:rsid w:val="00F7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B84E71D7B66A4004877E23AAD1D907AF">
    <w:name w:val="B84E71D7B66A4004877E23AAD1D907AF"/>
  </w:style>
  <w:style w:type="paragraph" w:customStyle="1" w:styleId="7E623E6E0F5A485F8BB5905A5856931D">
    <w:name w:val="7E623E6E0F5A485F8BB5905A5856931D"/>
  </w:style>
  <w:style w:type="paragraph" w:customStyle="1" w:styleId="967FFEA57340485A8D292D5671BF0797">
    <w:name w:val="967FFEA57340485A8D292D5671BF0797"/>
    <w:rsid w:val="000737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6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udp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>Сенатор Российской Федерации</dc:subject>
  <dc:creator>Кислов А.И.</dc:creator>
  <cp:lastModifiedBy>Кислов А.И.</cp:lastModifiedBy>
  <cp:revision>3</cp:revision>
  <cp:lastPrinted>2023-10-31T15:35:00Z</cp:lastPrinted>
  <dcterms:created xsi:type="dcterms:W3CDTF">2026-02-19T12:22:00Z</dcterms:created>
  <dcterms:modified xsi:type="dcterms:W3CDTF">2026-02-19T12:27:00Z</dcterms:modified>
</cp:coreProperties>
</file>