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398" w:rsidRDefault="00E97398" w:rsidP="00E97398">
      <w:pPr>
        <w:widowControl w:val="0"/>
        <w:spacing w:after="0" w:line="400" w:lineRule="exact"/>
        <w:ind w:left="680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сенатором</w:t>
      </w:r>
    </w:p>
    <w:p w:rsidR="00E97398" w:rsidRDefault="00E97398" w:rsidP="00E97398">
      <w:pPr>
        <w:widowControl w:val="0"/>
        <w:spacing w:after="0" w:line="400" w:lineRule="exact"/>
        <w:ind w:left="680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0F3BA7" w:rsidRDefault="00E97398" w:rsidP="00E97398">
      <w:pPr>
        <w:spacing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Кисловым</w:t>
      </w:r>
    </w:p>
    <w:p w:rsidR="00B93AA6" w:rsidRDefault="00B93AA6" w:rsidP="00B93AA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AA6" w:rsidRPr="00904388" w:rsidRDefault="00B93AA6" w:rsidP="00B93AA6">
      <w:pPr>
        <w:spacing w:after="0" w:line="240" w:lineRule="auto"/>
        <w:ind w:left="6804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F3BA7" w:rsidRPr="00904388" w:rsidRDefault="000F3BA7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44"/>
          <w:szCs w:val="44"/>
        </w:rPr>
      </w:pPr>
    </w:p>
    <w:p w:rsidR="000F3BA7" w:rsidRPr="00904388" w:rsidRDefault="000F3BA7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44"/>
          <w:szCs w:val="44"/>
        </w:rPr>
      </w:pPr>
      <w:bookmarkStart w:id="0" w:name="_GoBack"/>
      <w:bookmarkEnd w:id="0"/>
    </w:p>
    <w:p w:rsidR="000F3BA7" w:rsidRPr="00904388" w:rsidRDefault="00B86C3E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44"/>
          <w:szCs w:val="44"/>
        </w:rPr>
      </w:pPr>
      <w:r w:rsidRPr="00904388">
        <w:rPr>
          <w:rFonts w:ascii="Times New Roman" w:eastAsia="PT Astra Serif" w:hAnsi="Times New Roman" w:cs="Times New Roman"/>
          <w:b/>
          <w:bCs/>
          <w:sz w:val="44"/>
          <w:szCs w:val="44"/>
        </w:rPr>
        <w:t xml:space="preserve">ФЕДЕРАЛЬНЫЙ ЗАКОН </w:t>
      </w:r>
    </w:p>
    <w:p w:rsidR="000F3BA7" w:rsidRPr="00904388" w:rsidRDefault="000F3BA7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28"/>
          <w:szCs w:val="28"/>
        </w:rPr>
      </w:pPr>
    </w:p>
    <w:p w:rsidR="000F3BA7" w:rsidRPr="00904388" w:rsidRDefault="00B86C3E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28"/>
          <w:szCs w:val="28"/>
        </w:rPr>
      </w:pPr>
      <w:r w:rsidRPr="00904388">
        <w:rPr>
          <w:rFonts w:ascii="Times New Roman" w:eastAsia="PT Astra Serif" w:hAnsi="Times New Roman" w:cs="Times New Roman"/>
          <w:b/>
          <w:bCs/>
          <w:sz w:val="28"/>
          <w:szCs w:val="28"/>
        </w:rPr>
        <w:t>О внесении изменений в Гражданский процессуальный кодекс</w:t>
      </w:r>
      <w:r w:rsidR="00E97398">
        <w:rPr>
          <w:rFonts w:ascii="Times New Roman" w:eastAsia="PT Astra Serif" w:hAnsi="Times New Roman" w:cs="Times New Roman"/>
          <w:b/>
          <w:bCs/>
          <w:sz w:val="28"/>
          <w:szCs w:val="28"/>
        </w:rPr>
        <w:br/>
        <w:t>Российской Федерации</w:t>
      </w:r>
    </w:p>
    <w:p w:rsidR="000F3BA7" w:rsidRPr="00904388" w:rsidRDefault="000F3BA7">
      <w:pPr>
        <w:spacing w:after="0" w:line="240" w:lineRule="auto"/>
        <w:rPr>
          <w:rFonts w:ascii="Times New Roman" w:eastAsia="PT Astra Serif" w:hAnsi="Times New Roman" w:cs="Times New Roman"/>
          <w:sz w:val="28"/>
          <w:szCs w:val="28"/>
        </w:rPr>
      </w:pPr>
    </w:p>
    <w:p w:rsidR="000F3BA7" w:rsidRPr="00904388" w:rsidRDefault="000F3BA7">
      <w:pPr>
        <w:spacing w:after="0" w:line="240" w:lineRule="auto"/>
        <w:rPr>
          <w:rFonts w:ascii="Times New Roman" w:eastAsia="PT Astra Serif" w:hAnsi="Times New Roman" w:cs="Times New Roman"/>
          <w:sz w:val="28"/>
          <w:szCs w:val="28"/>
        </w:rPr>
      </w:pPr>
    </w:p>
    <w:p w:rsidR="000F3BA7" w:rsidRPr="00904388" w:rsidRDefault="00B86C3E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b/>
          <w:bCs/>
          <w:sz w:val="28"/>
          <w:szCs w:val="28"/>
        </w:rPr>
      </w:pPr>
      <w:r w:rsidRPr="00904388">
        <w:rPr>
          <w:rFonts w:ascii="Times New Roman" w:eastAsia="PT Astra Serif" w:hAnsi="Times New Roman" w:cs="Times New Roman"/>
          <w:b/>
          <w:bCs/>
          <w:sz w:val="28"/>
          <w:szCs w:val="28"/>
        </w:rPr>
        <w:t>Статья 1</w:t>
      </w:r>
    </w:p>
    <w:p w:rsidR="000F3BA7" w:rsidRPr="00904388" w:rsidRDefault="00B86C3E">
      <w:pPr>
        <w:spacing w:after="0" w:line="36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904388">
        <w:rPr>
          <w:rFonts w:ascii="Times New Roman" w:eastAsia="PT Astra Serif" w:hAnsi="Times New Roman" w:cs="Times New Roman"/>
          <w:sz w:val="28"/>
          <w:szCs w:val="28"/>
        </w:rPr>
        <w:t>Внести в Гражданский процессуальный кодекс Российской Федерации (Собрание законодательства Российской Федерации, 2002, № 46, ст. 4532; 2006, № 1</w:t>
      </w:r>
      <w:r w:rsidR="00904388">
        <w:rPr>
          <w:rFonts w:ascii="Times New Roman" w:eastAsia="PT Astra Serif" w:hAnsi="Times New Roman" w:cs="Times New Roman"/>
          <w:sz w:val="28"/>
          <w:szCs w:val="28"/>
        </w:rPr>
        <w:t xml:space="preserve">, ст. 8; 2008, № 48, ст. 5518; </w:t>
      </w:r>
      <w:r w:rsidR="009F4B86">
        <w:rPr>
          <w:rFonts w:ascii="Times New Roman" w:eastAsia="PT Astra Serif" w:hAnsi="Times New Roman" w:cs="Times New Roman"/>
          <w:sz w:val="28"/>
          <w:szCs w:val="28"/>
        </w:rPr>
        <w:t xml:space="preserve">2014, № 26, ст. 3367; </w:t>
      </w:r>
      <w:r w:rsidRPr="00904388">
        <w:rPr>
          <w:rFonts w:ascii="Times New Roman" w:eastAsia="PT Astra Serif" w:hAnsi="Times New Roman" w:cs="Times New Roman"/>
          <w:sz w:val="28"/>
          <w:szCs w:val="28"/>
        </w:rPr>
        <w:t>2018, № 49, ст. 7523; 2021, № 52, ст. 8976; 2022, № 1, ст. 9; № 29, ст. 5285; 2023, № 1, ст. 16; № 12, ст. 1893; 2024, № 25, ст. 3399) следующие изменения:</w:t>
      </w:r>
    </w:p>
    <w:p w:rsidR="000F3BA7" w:rsidRDefault="00B86C3E">
      <w:pPr>
        <w:spacing w:after="0" w:line="36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904388">
        <w:rPr>
          <w:rFonts w:ascii="Times New Roman" w:eastAsia="PT Astra Serif" w:hAnsi="Times New Roman" w:cs="Times New Roman"/>
          <w:sz w:val="28"/>
          <w:szCs w:val="28"/>
        </w:rPr>
        <w:t>1) в статье 94</w:t>
      </w:r>
      <w:r w:rsidR="00FA4D35" w:rsidRPr="00FA4D35">
        <w:rPr>
          <w:rFonts w:ascii="Times New Roman" w:eastAsia="PT Astra Serif" w:hAnsi="Times New Roman" w:cs="Times New Roman"/>
          <w:sz w:val="28"/>
          <w:szCs w:val="28"/>
        </w:rPr>
        <w:t xml:space="preserve"> абзацы девятый и де</w:t>
      </w:r>
      <w:r w:rsidR="00FA4D35">
        <w:rPr>
          <w:rFonts w:ascii="Times New Roman" w:eastAsia="PT Astra Serif" w:hAnsi="Times New Roman" w:cs="Times New Roman"/>
          <w:sz w:val="28"/>
          <w:szCs w:val="28"/>
        </w:rPr>
        <w:t>сятый</w:t>
      </w:r>
      <w:r w:rsidR="00FA4D35" w:rsidRPr="00FA4D35">
        <w:rPr>
          <w:rFonts w:ascii="Times New Roman" w:eastAsia="PT Astra Serif" w:hAnsi="Times New Roman" w:cs="Times New Roman"/>
          <w:sz w:val="28"/>
          <w:szCs w:val="28"/>
        </w:rPr>
        <w:t xml:space="preserve"> изложить в следующей редакции</w:t>
      </w:r>
      <w:r w:rsidRPr="00904388">
        <w:rPr>
          <w:rFonts w:ascii="Times New Roman" w:eastAsia="PT Astra Serif" w:hAnsi="Times New Roman" w:cs="Times New Roman"/>
          <w:sz w:val="28"/>
          <w:szCs w:val="28"/>
        </w:rPr>
        <w:t>:</w:t>
      </w:r>
    </w:p>
    <w:p w:rsidR="00CA616E" w:rsidRDefault="009F4B86">
      <w:pPr>
        <w:spacing w:after="0" w:line="36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>расходы, понесенные взыскателем в связи с направлением должнику копий заявления о вынесении судебного приказа и приложенных к нему документов в соответствии с частью четвертой статьи 124 настоящего Кодекса;</w:t>
      </w:r>
    </w:p>
    <w:p w:rsidR="000F3BA7" w:rsidRPr="00904388" w:rsidRDefault="00CA616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A616E">
        <w:rPr>
          <w:rFonts w:ascii="Times New Roman" w:eastAsia="PT Astra Serif" w:hAnsi="Times New Roman" w:cs="Times New Roman"/>
          <w:sz w:val="28"/>
          <w:szCs w:val="28"/>
        </w:rPr>
        <w:t>другие признанные судом необходимыми расходы.</w:t>
      </w:r>
      <w:r w:rsidR="009F4B86"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>;</w:t>
      </w:r>
    </w:p>
    <w:p w:rsidR="000F3BA7" w:rsidRPr="00904388" w:rsidRDefault="00B86C3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04388">
        <w:rPr>
          <w:rFonts w:ascii="Times New Roman" w:eastAsia="PT Astra Serif" w:hAnsi="Times New Roman" w:cs="Times New Roman"/>
          <w:sz w:val="28"/>
          <w:szCs w:val="28"/>
        </w:rPr>
        <w:t>2) статью 98 дополнить частью первой</w:t>
      </w:r>
      <w:r w:rsidRPr="00904388">
        <w:rPr>
          <w:rFonts w:ascii="Times New Roman" w:eastAsia="PT Astra Serif" w:hAnsi="Times New Roman" w:cs="Times New Roman"/>
          <w:sz w:val="28"/>
          <w:szCs w:val="28"/>
          <w:vertAlign w:val="superscript"/>
        </w:rPr>
        <w:t>1</w:t>
      </w:r>
      <w:r w:rsidRPr="00904388">
        <w:rPr>
          <w:rFonts w:ascii="Times New Roman" w:eastAsia="PT Astra Serif" w:hAnsi="Times New Roman" w:cs="Times New Roman"/>
          <w:sz w:val="28"/>
          <w:szCs w:val="28"/>
        </w:rPr>
        <w:t xml:space="preserve"> следующего содержания:</w:t>
      </w:r>
    </w:p>
    <w:p w:rsidR="000F3BA7" w:rsidRPr="00904388" w:rsidRDefault="009F4B8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>1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  <w:vertAlign w:val="superscript"/>
        </w:rPr>
        <w:t>1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 xml:space="preserve">. При вынесении судебного приказа суд по просьбе взыскателя присуждает возместить с должника расходы, понесенные взыскателем в связи 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br/>
        <w:t xml:space="preserve">с направлением должнику копий заявления о вынесении судебного приказа 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br/>
        <w:t xml:space="preserve">и приложенных к нему документов в соответствии с частью четвертой 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br/>
        <w:t>статьи 124 настоящего Кодекса.</w:t>
      </w:r>
      <w:r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>;</w:t>
      </w:r>
    </w:p>
    <w:p w:rsidR="000F3BA7" w:rsidRPr="00904388" w:rsidRDefault="00B86C3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04388">
        <w:rPr>
          <w:rFonts w:ascii="Times New Roman" w:eastAsia="PT Astra Serif" w:hAnsi="Times New Roman" w:cs="Times New Roman"/>
          <w:sz w:val="28"/>
          <w:szCs w:val="28"/>
        </w:rPr>
        <w:t xml:space="preserve">3) статью 124 дополнить частью пятой следующего содержания: </w:t>
      </w:r>
    </w:p>
    <w:p w:rsidR="000F3BA7" w:rsidRPr="00904388" w:rsidRDefault="009F4B8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PT Astra Serif" w:hAnsi="Times New Roman" w:cs="Times New Roman"/>
          <w:sz w:val="28"/>
          <w:szCs w:val="28"/>
        </w:rPr>
        <w:lastRenderedPageBreak/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 xml:space="preserve">5. Заявление о вынесении судебного приказа может содержать просьбу взыскателя о взыскании с должника в пользу взыскателя расходов, понесенных взыскателем в связи с направлением должнику копий заявления о вынесении судебного приказа и приложенных к нему документов в соответствии с частью четвертой настоящей статьи. В указанных случаях к заявлению о вынесении судебного приказа прилагаются документы, подтверждающие размер расходов, понесенных взыскателем в связи с направлением должнику копий заявления 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br/>
        <w:t>о вынесении судебного приказа и приложенных к нему документов.</w:t>
      </w:r>
      <w:r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 xml:space="preserve">; </w:t>
      </w:r>
    </w:p>
    <w:p w:rsidR="000F3BA7" w:rsidRPr="00904388" w:rsidRDefault="00B86C3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04388">
        <w:rPr>
          <w:rFonts w:ascii="Times New Roman" w:eastAsia="PT Astra Serif" w:hAnsi="Times New Roman" w:cs="Times New Roman"/>
          <w:sz w:val="28"/>
          <w:szCs w:val="28"/>
        </w:rPr>
        <w:t>4) часть первую статьи 127 дополнить пунктом 8</w:t>
      </w:r>
      <w:r w:rsidRPr="00904388">
        <w:rPr>
          <w:rFonts w:ascii="Times New Roman" w:eastAsia="PT Astra Serif" w:hAnsi="Times New Roman" w:cs="Times New Roman"/>
          <w:sz w:val="28"/>
          <w:szCs w:val="28"/>
          <w:vertAlign w:val="superscript"/>
        </w:rPr>
        <w:t>1</w:t>
      </w:r>
      <w:r w:rsidRPr="00904388">
        <w:rPr>
          <w:rFonts w:ascii="Times New Roman" w:eastAsia="PT Astra Serif" w:hAnsi="Times New Roman" w:cs="Times New Roman"/>
          <w:sz w:val="28"/>
          <w:szCs w:val="28"/>
        </w:rPr>
        <w:t xml:space="preserve"> следующего содержания:</w:t>
      </w:r>
    </w:p>
    <w:p w:rsidR="000F3BA7" w:rsidRPr="00904388" w:rsidRDefault="009F4B86">
      <w:pPr>
        <w:spacing w:after="0" w:line="36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>8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  <w:vertAlign w:val="superscript"/>
        </w:rPr>
        <w:t>1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 xml:space="preserve">) сумма расходов, понесенных взыскателем в связи с направлением должнику копий заявления о вынесении судебного приказа и приложенных 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br/>
        <w:t>к нему документов в соответствии с частью четвертой статьи 124 настоящего Кодекса, подлежащая взысканию с должника в пользу взыскателя, при наличии просьбы взыскателя об этом в заявлении о вынесении судебного приказа;</w:t>
      </w:r>
      <w:r>
        <w:rPr>
          <w:rFonts w:ascii="Times New Roman" w:eastAsia="PT Astra Serif" w:hAnsi="Times New Roman" w:cs="Times New Roman"/>
          <w:sz w:val="28"/>
          <w:szCs w:val="28"/>
        </w:rPr>
        <w:t>"</w:t>
      </w:r>
      <w:r w:rsidR="00B86C3E" w:rsidRPr="00904388">
        <w:rPr>
          <w:rFonts w:ascii="Times New Roman" w:eastAsia="PT Astra Serif" w:hAnsi="Times New Roman" w:cs="Times New Roman"/>
          <w:sz w:val="28"/>
          <w:szCs w:val="28"/>
        </w:rPr>
        <w:t>.</w:t>
      </w:r>
    </w:p>
    <w:p w:rsidR="000F3BA7" w:rsidRPr="00904388" w:rsidRDefault="000F3BA7">
      <w:pPr>
        <w:spacing w:after="0" w:line="36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</w:p>
    <w:p w:rsidR="000F3BA7" w:rsidRPr="00904388" w:rsidRDefault="00B86C3E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b/>
          <w:bCs/>
          <w:sz w:val="28"/>
          <w:szCs w:val="28"/>
        </w:rPr>
      </w:pPr>
      <w:r w:rsidRPr="00904388">
        <w:rPr>
          <w:rFonts w:ascii="Times New Roman" w:eastAsia="PT Astra Serif" w:hAnsi="Times New Roman" w:cs="Times New Roman"/>
          <w:b/>
          <w:bCs/>
          <w:sz w:val="28"/>
          <w:szCs w:val="28"/>
        </w:rPr>
        <w:t xml:space="preserve">Статья 2 </w:t>
      </w:r>
    </w:p>
    <w:p w:rsidR="000F3BA7" w:rsidRPr="00904388" w:rsidRDefault="00B86C3E">
      <w:pPr>
        <w:spacing w:after="0" w:line="36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904388">
        <w:rPr>
          <w:rFonts w:ascii="Times New Roman" w:eastAsia="PT Astra Serif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0F3BA7" w:rsidRPr="00904388" w:rsidRDefault="000F3B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BA7" w:rsidRPr="00904388" w:rsidRDefault="000F3B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BA7" w:rsidRPr="00904388" w:rsidRDefault="000F3B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BA7" w:rsidRPr="00904388" w:rsidRDefault="00B86C3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4388"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:rsidR="000F3BA7" w:rsidRPr="00904388" w:rsidRDefault="00B86C3E">
      <w:pPr>
        <w:widowControl w:val="0"/>
        <w:spacing w:after="0" w:line="240" w:lineRule="auto"/>
        <w:jc w:val="both"/>
        <w:rPr>
          <w:rFonts w:ascii="Times New Roman" w:eastAsia="PT Astra Serif" w:hAnsi="Times New Roman" w:cs="Times New Roman"/>
          <w:sz w:val="28"/>
          <w:szCs w:val="28"/>
        </w:rPr>
      </w:pPr>
      <w:r w:rsidRPr="00904388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sectPr w:rsidR="000F3BA7" w:rsidRPr="00904388">
      <w:headerReference w:type="default" r:id="rId6"/>
      <w:pgSz w:w="11906" w:h="16838"/>
      <w:pgMar w:top="1134" w:right="850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545" w:rsidRDefault="006F3545">
      <w:pPr>
        <w:spacing w:after="0" w:line="240" w:lineRule="auto"/>
      </w:pPr>
      <w:r>
        <w:separator/>
      </w:r>
    </w:p>
  </w:endnote>
  <w:endnote w:type="continuationSeparator" w:id="0">
    <w:p w:rsidR="006F3545" w:rsidRDefault="006F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NTHarmonic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545" w:rsidRDefault="006F3545">
      <w:pPr>
        <w:spacing w:after="0" w:line="240" w:lineRule="auto"/>
      </w:pPr>
      <w:r>
        <w:separator/>
      </w:r>
    </w:p>
  </w:footnote>
  <w:footnote w:type="continuationSeparator" w:id="0">
    <w:p w:rsidR="006F3545" w:rsidRDefault="006F3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522308"/>
      <w:docPartObj>
        <w:docPartGallery w:val="Page Numbers (Top of Page)"/>
        <w:docPartUnique/>
      </w:docPartObj>
    </w:sdtPr>
    <w:sdtEndPr/>
    <w:sdtContent>
      <w:p w:rsidR="000F3BA7" w:rsidRDefault="00B86C3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3AA6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A7"/>
    <w:rsid w:val="000C7F2C"/>
    <w:rsid w:val="000F3BA7"/>
    <w:rsid w:val="001124B3"/>
    <w:rsid w:val="006F3545"/>
    <w:rsid w:val="00904388"/>
    <w:rsid w:val="009F4B86"/>
    <w:rsid w:val="00B86C3E"/>
    <w:rsid w:val="00B93AA6"/>
    <w:rsid w:val="00CA616E"/>
    <w:rsid w:val="00E97398"/>
    <w:rsid w:val="00FA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B1DE0-73B2-49AC-A6E1-64DCAF4F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904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904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Кислов А.И.</dc:creator>
  <cp:lastModifiedBy>Кислов А.И.</cp:lastModifiedBy>
  <cp:revision>4</cp:revision>
  <cp:lastPrinted>2026-01-27T06:07:00Z</cp:lastPrinted>
  <dcterms:created xsi:type="dcterms:W3CDTF">2026-02-19T12:09:00Z</dcterms:created>
  <dcterms:modified xsi:type="dcterms:W3CDTF">2026-02-19T12:18:00Z</dcterms:modified>
</cp:coreProperties>
</file>