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4D9" w:rsidRDefault="00D574D9" w:rsidP="00D574D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D574D9" w:rsidRDefault="00D574D9" w:rsidP="00D574D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актов федерального законодательства, подлежащих признанию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силу, приостановлению, изменению или принятию в связи с принятием Федерального закона </w:t>
      </w:r>
      <w:r>
        <w:rPr>
          <w:rFonts w:ascii="Times New Roman" w:hAnsi="Times New Roman" w:cs="Times New Roman"/>
          <w:b/>
          <w:sz w:val="28"/>
          <w:szCs w:val="28"/>
        </w:rPr>
        <w:t>«О внесении изменения в Жилищный кодекс Российской Федерации в части предоставления компенсации по взносам на капитальный ремонт молодым семьям»</w:t>
      </w:r>
    </w:p>
    <w:p w:rsidR="00D574D9" w:rsidRDefault="00D574D9" w:rsidP="00D574D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4D9" w:rsidRDefault="00D574D9" w:rsidP="00D574D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Принятие Федерального закона «О внесении изменения в Жилищный кодекс Российской Федерации в части предоставления компенсации по взносам на капитальный ремонт молодым семьям» не потребует признания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силу, приостановления, изменения или принятия других актов федерального законодательства.</w:t>
      </w:r>
    </w:p>
    <w:p w:rsidR="00203964" w:rsidRDefault="00203964">
      <w:bookmarkStart w:id="0" w:name="_GoBack"/>
      <w:bookmarkEnd w:id="0"/>
    </w:p>
    <w:sectPr w:rsidR="00203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C70"/>
    <w:rsid w:val="00203964"/>
    <w:rsid w:val="00D574D9"/>
    <w:rsid w:val="00EA5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4D9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4D9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6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3</cp:revision>
  <dcterms:created xsi:type="dcterms:W3CDTF">2026-02-20T10:05:00Z</dcterms:created>
  <dcterms:modified xsi:type="dcterms:W3CDTF">2026-02-20T10:05:00Z</dcterms:modified>
</cp:coreProperties>
</file>