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CEB" w:rsidRPr="00E06098" w:rsidRDefault="00FA11D9" w:rsidP="00DC7AD3">
      <w:pPr>
        <w:spacing w:line="360" w:lineRule="auto"/>
        <w:jc w:val="both"/>
        <w:rPr>
          <w:rStyle w:val="namem"/>
          <w:b/>
          <w:bCs/>
          <w:sz w:val="28"/>
          <w:szCs w:val="28"/>
        </w:rPr>
      </w:pPr>
      <w:r w:rsidRPr="006F2974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DC7AD3">
        <w:rPr>
          <w:rStyle w:val="namem"/>
          <w:b/>
          <w:bCs/>
          <w:sz w:val="28"/>
          <w:szCs w:val="28"/>
        </w:rPr>
        <w:tab/>
      </w:r>
      <w:r w:rsidR="002B4004">
        <w:rPr>
          <w:rStyle w:val="namem"/>
          <w:b/>
          <w:bCs/>
          <w:sz w:val="28"/>
          <w:szCs w:val="28"/>
        </w:rPr>
        <w:tab/>
      </w:r>
      <w:r w:rsidR="00D40C09">
        <w:rPr>
          <w:rStyle w:val="namem"/>
          <w:b/>
          <w:bCs/>
          <w:sz w:val="28"/>
          <w:szCs w:val="28"/>
          <w:lang w:val="en-US"/>
        </w:rPr>
        <w:tab/>
      </w:r>
      <w:r w:rsidR="00D40C09">
        <w:rPr>
          <w:rStyle w:val="namem"/>
          <w:b/>
          <w:bCs/>
          <w:sz w:val="28"/>
          <w:szCs w:val="28"/>
          <w:lang w:val="en-US"/>
        </w:rPr>
        <w:tab/>
      </w:r>
    </w:p>
    <w:p w:rsidR="00860CEB" w:rsidRPr="00E06098" w:rsidRDefault="00860CEB" w:rsidP="00DC7AD3">
      <w:pPr>
        <w:spacing w:line="360" w:lineRule="auto"/>
        <w:jc w:val="both"/>
        <w:rPr>
          <w:rStyle w:val="namem"/>
          <w:b/>
          <w:bCs/>
          <w:sz w:val="28"/>
          <w:szCs w:val="28"/>
        </w:rPr>
      </w:pPr>
    </w:p>
    <w:p w:rsidR="009C49C0" w:rsidRDefault="009C49C0" w:rsidP="002613B5">
      <w:pPr>
        <w:jc w:val="center"/>
        <w:rPr>
          <w:b/>
          <w:bCs/>
          <w:sz w:val="28"/>
          <w:szCs w:val="28"/>
        </w:rPr>
      </w:pPr>
    </w:p>
    <w:p w:rsidR="00A44E6F" w:rsidRDefault="00A44E6F" w:rsidP="002613B5">
      <w:pPr>
        <w:jc w:val="center"/>
        <w:rPr>
          <w:b/>
          <w:bCs/>
          <w:sz w:val="28"/>
          <w:szCs w:val="28"/>
        </w:rPr>
      </w:pPr>
    </w:p>
    <w:p w:rsidR="00A44E6F" w:rsidRDefault="00A44E6F" w:rsidP="002613B5">
      <w:pPr>
        <w:jc w:val="center"/>
        <w:rPr>
          <w:b/>
          <w:bCs/>
          <w:sz w:val="28"/>
          <w:szCs w:val="28"/>
        </w:rPr>
      </w:pPr>
    </w:p>
    <w:p w:rsidR="00A44E6F" w:rsidRDefault="00A44E6F" w:rsidP="002613B5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76433C" w:rsidRDefault="0076433C" w:rsidP="002613B5">
      <w:pPr>
        <w:jc w:val="center"/>
        <w:rPr>
          <w:b/>
          <w:bCs/>
          <w:sz w:val="28"/>
          <w:szCs w:val="28"/>
        </w:rPr>
      </w:pPr>
    </w:p>
    <w:p w:rsidR="0076433C" w:rsidRPr="006F2974" w:rsidRDefault="0076433C" w:rsidP="002613B5">
      <w:pPr>
        <w:jc w:val="center"/>
        <w:rPr>
          <w:b/>
          <w:bCs/>
          <w:sz w:val="28"/>
          <w:szCs w:val="28"/>
        </w:rPr>
      </w:pPr>
    </w:p>
    <w:p w:rsidR="000732A2" w:rsidRDefault="00016E0B" w:rsidP="002613B5">
      <w:pPr>
        <w:jc w:val="center"/>
        <w:rPr>
          <w:b/>
          <w:bCs/>
          <w:sz w:val="28"/>
          <w:szCs w:val="28"/>
        </w:rPr>
      </w:pPr>
      <w:r w:rsidRPr="006F2974">
        <w:rPr>
          <w:b/>
          <w:bCs/>
          <w:sz w:val="28"/>
          <w:szCs w:val="28"/>
        </w:rPr>
        <w:t>Заключение</w:t>
      </w:r>
    </w:p>
    <w:p w:rsidR="0081616A" w:rsidRPr="006F2974" w:rsidRDefault="0081616A" w:rsidP="002613B5">
      <w:pPr>
        <w:jc w:val="center"/>
        <w:rPr>
          <w:b/>
          <w:bCs/>
          <w:sz w:val="28"/>
          <w:szCs w:val="28"/>
        </w:rPr>
      </w:pPr>
    </w:p>
    <w:p w:rsidR="00B27F02" w:rsidRPr="00842B0E" w:rsidRDefault="00831DB4" w:rsidP="00B27F02">
      <w:pPr>
        <w:jc w:val="center"/>
        <w:rPr>
          <w:b/>
          <w:sz w:val="28"/>
        </w:rPr>
      </w:pPr>
      <w:r w:rsidRPr="0081616A">
        <w:rPr>
          <w:b/>
          <w:bCs/>
          <w:sz w:val="28"/>
          <w:szCs w:val="28"/>
        </w:rPr>
        <w:t>п</w:t>
      </w:r>
      <w:r w:rsidR="007C1EDB" w:rsidRPr="0081616A">
        <w:rPr>
          <w:b/>
          <w:bCs/>
          <w:sz w:val="28"/>
          <w:szCs w:val="28"/>
        </w:rPr>
        <w:t>о</w:t>
      </w:r>
      <w:r w:rsidR="00B3457B" w:rsidRPr="0081616A">
        <w:rPr>
          <w:b/>
          <w:bCs/>
          <w:sz w:val="28"/>
          <w:szCs w:val="28"/>
        </w:rPr>
        <w:t xml:space="preserve"> проект</w:t>
      </w:r>
      <w:r w:rsidRPr="0081616A">
        <w:rPr>
          <w:b/>
          <w:bCs/>
          <w:sz w:val="28"/>
          <w:szCs w:val="28"/>
        </w:rPr>
        <w:t>у</w:t>
      </w:r>
      <w:r w:rsidR="00B3457B" w:rsidRPr="0081616A">
        <w:rPr>
          <w:b/>
          <w:bCs/>
          <w:sz w:val="28"/>
          <w:szCs w:val="28"/>
        </w:rPr>
        <w:t xml:space="preserve"> федерального закона </w:t>
      </w:r>
      <w:r w:rsidR="00B27F02" w:rsidRPr="00842B0E">
        <w:rPr>
          <w:b/>
          <w:sz w:val="28"/>
        </w:rPr>
        <w:t xml:space="preserve">№ 1156624-8 «О внесении изменений </w:t>
      </w:r>
    </w:p>
    <w:p w:rsidR="00B27F02" w:rsidRDefault="00B27F02" w:rsidP="00B27F02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в Федеральный закон «О промышленной политике </w:t>
      </w:r>
    </w:p>
    <w:p w:rsidR="00B27F02" w:rsidRDefault="00B27F02" w:rsidP="00B27F02">
      <w:pPr>
        <w:jc w:val="center"/>
        <w:rPr>
          <w:b/>
          <w:sz w:val="28"/>
        </w:rPr>
      </w:pPr>
      <w:r w:rsidRPr="00842B0E">
        <w:rPr>
          <w:b/>
          <w:sz w:val="28"/>
        </w:rPr>
        <w:t>в Российской Федерации» и признании утратившим силу</w:t>
      </w:r>
    </w:p>
    <w:p w:rsidR="00B27F02" w:rsidRPr="00842B0E" w:rsidRDefault="00B27F02" w:rsidP="00B27F02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 пункта 15 статьи 46 Федерального закона</w:t>
      </w:r>
    </w:p>
    <w:p w:rsidR="00B27F02" w:rsidRPr="00842B0E" w:rsidRDefault="00B27F02" w:rsidP="00B27F02">
      <w:pPr>
        <w:jc w:val="center"/>
        <w:rPr>
          <w:b/>
          <w:sz w:val="28"/>
        </w:rPr>
      </w:pPr>
      <w:r w:rsidRPr="00842B0E">
        <w:rPr>
          <w:b/>
          <w:sz w:val="28"/>
        </w:rPr>
        <w:t xml:space="preserve"> «О техническом регулировании»</w:t>
      </w:r>
    </w:p>
    <w:p w:rsidR="0081616A" w:rsidRPr="002C2CF7" w:rsidRDefault="00B27F02" w:rsidP="00B27F02">
      <w:pPr>
        <w:ind w:firstLine="709"/>
        <w:jc w:val="center"/>
        <w:rPr>
          <w:color w:val="000000"/>
          <w:sz w:val="28"/>
          <w:szCs w:val="28"/>
        </w:rPr>
      </w:pPr>
      <w:r w:rsidRPr="002C2CF7">
        <w:rPr>
          <w:color w:val="000000"/>
          <w:sz w:val="28"/>
          <w:szCs w:val="28"/>
        </w:rPr>
        <w:t xml:space="preserve"> </w:t>
      </w:r>
      <w:r w:rsidR="0081616A" w:rsidRPr="002C2CF7">
        <w:rPr>
          <w:color w:val="000000"/>
          <w:sz w:val="28"/>
          <w:szCs w:val="28"/>
        </w:rPr>
        <w:t>(</w:t>
      </w:r>
      <w:r>
        <w:rPr>
          <w:sz w:val="28"/>
        </w:rPr>
        <w:t xml:space="preserve">об установлении  </w:t>
      </w:r>
      <w:r w:rsidRPr="00CB7810">
        <w:rPr>
          <w:sz w:val="28"/>
          <w:szCs w:val="28"/>
        </w:rPr>
        <w:t>государственного контроля (надзора) за отдельными видами</w:t>
      </w:r>
      <w:r>
        <w:rPr>
          <w:sz w:val="28"/>
          <w:szCs w:val="28"/>
        </w:rPr>
        <w:t xml:space="preserve"> промышленной </w:t>
      </w:r>
      <w:r w:rsidRPr="00CB7810">
        <w:rPr>
          <w:sz w:val="28"/>
          <w:szCs w:val="28"/>
        </w:rPr>
        <w:t xml:space="preserve"> продукции</w:t>
      </w:r>
      <w:r w:rsidR="0081616A" w:rsidRPr="002C2CF7">
        <w:rPr>
          <w:color w:val="000000"/>
          <w:sz w:val="28"/>
          <w:szCs w:val="28"/>
        </w:rPr>
        <w:t>)</w:t>
      </w:r>
    </w:p>
    <w:p w:rsidR="0081616A" w:rsidRPr="002C2CF7" w:rsidRDefault="0081616A" w:rsidP="0081616A">
      <w:pPr>
        <w:jc w:val="center"/>
        <w:rPr>
          <w:bCs/>
          <w:sz w:val="28"/>
          <w:szCs w:val="28"/>
        </w:rPr>
      </w:pPr>
    </w:p>
    <w:p w:rsidR="005E3674" w:rsidRPr="0062630F" w:rsidRDefault="005E3674" w:rsidP="004544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32A2" w:rsidRDefault="000732A2" w:rsidP="00304E1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F2974">
        <w:rPr>
          <w:sz w:val="28"/>
          <w:szCs w:val="28"/>
        </w:rPr>
        <w:tab/>
        <w:t xml:space="preserve">Рассмотрев проект федерального закона </w:t>
      </w:r>
      <w:r w:rsidR="00304E1A" w:rsidRPr="00304E1A">
        <w:rPr>
          <w:sz w:val="28"/>
          <w:szCs w:val="28"/>
        </w:rPr>
        <w:t>№ 1156624-8 «О внесении изменений в Федеральный закон «О промышленной политике</w:t>
      </w:r>
      <w:r w:rsidR="00906531">
        <w:rPr>
          <w:sz w:val="28"/>
          <w:szCs w:val="28"/>
        </w:rPr>
        <w:br/>
      </w:r>
      <w:r w:rsidR="00304E1A" w:rsidRPr="00304E1A">
        <w:rPr>
          <w:sz w:val="28"/>
          <w:szCs w:val="28"/>
        </w:rPr>
        <w:t>в Российской Федерации» и признании утратившим силу</w:t>
      </w:r>
      <w:r w:rsidR="00304E1A">
        <w:rPr>
          <w:sz w:val="28"/>
          <w:szCs w:val="28"/>
        </w:rPr>
        <w:t xml:space="preserve"> </w:t>
      </w:r>
      <w:r w:rsidR="00304E1A" w:rsidRPr="00304E1A">
        <w:rPr>
          <w:sz w:val="28"/>
          <w:szCs w:val="28"/>
        </w:rPr>
        <w:t>пункта 15</w:t>
      </w:r>
      <w:r w:rsidR="00D408CE">
        <w:rPr>
          <w:sz w:val="28"/>
          <w:szCs w:val="28"/>
        </w:rPr>
        <w:br/>
      </w:r>
      <w:r w:rsidR="00304E1A" w:rsidRPr="00304E1A">
        <w:rPr>
          <w:sz w:val="28"/>
          <w:szCs w:val="28"/>
        </w:rPr>
        <w:t>статьи 46 Федерального закона</w:t>
      </w:r>
      <w:r w:rsidR="00304E1A" w:rsidRPr="00842B0E">
        <w:rPr>
          <w:b/>
          <w:sz w:val="28"/>
        </w:rPr>
        <w:t xml:space="preserve"> </w:t>
      </w:r>
      <w:r w:rsidR="00304E1A" w:rsidRPr="00304E1A">
        <w:rPr>
          <w:sz w:val="28"/>
        </w:rPr>
        <w:t>«О техническом регулировании»</w:t>
      </w:r>
      <w:r w:rsidR="0045443E">
        <w:rPr>
          <w:sz w:val="28"/>
          <w:szCs w:val="28"/>
        </w:rPr>
        <w:t xml:space="preserve"> </w:t>
      </w:r>
      <w:r w:rsidR="00516F26" w:rsidRPr="006F2974">
        <w:rPr>
          <w:sz w:val="28"/>
          <w:szCs w:val="28"/>
        </w:rPr>
        <w:t xml:space="preserve">(далее – законопроект), </w:t>
      </w:r>
      <w:r w:rsidR="00FE4396">
        <w:rPr>
          <w:sz w:val="28"/>
          <w:szCs w:val="28"/>
        </w:rPr>
        <w:t xml:space="preserve">внесенный </w:t>
      </w:r>
      <w:r w:rsidR="00304E1A">
        <w:rPr>
          <w:sz w:val="28"/>
          <w:szCs w:val="28"/>
        </w:rPr>
        <w:t>Правительством Российской Федерации</w:t>
      </w:r>
      <w:r w:rsidR="00FE4396">
        <w:rPr>
          <w:sz w:val="28"/>
          <w:szCs w:val="28"/>
        </w:rPr>
        <w:t xml:space="preserve">, </w:t>
      </w:r>
      <w:r w:rsidRPr="006F2974">
        <w:rPr>
          <w:sz w:val="28"/>
          <w:szCs w:val="28"/>
        </w:rPr>
        <w:t xml:space="preserve">Комитет Государственной Думы по </w:t>
      </w:r>
      <w:r w:rsidR="00516F26" w:rsidRPr="006F2974">
        <w:rPr>
          <w:sz w:val="28"/>
          <w:szCs w:val="28"/>
        </w:rPr>
        <w:t>промышленности и торговле</w:t>
      </w:r>
      <w:r w:rsidR="0039719C" w:rsidRPr="006F2974">
        <w:rPr>
          <w:sz w:val="28"/>
          <w:szCs w:val="28"/>
        </w:rPr>
        <w:t xml:space="preserve"> </w:t>
      </w:r>
      <w:r w:rsidR="00A51CF9">
        <w:rPr>
          <w:sz w:val="28"/>
          <w:szCs w:val="28"/>
        </w:rPr>
        <w:t xml:space="preserve">(далее – Комитет) </w:t>
      </w:r>
      <w:r w:rsidRPr="006F2974">
        <w:rPr>
          <w:sz w:val="28"/>
          <w:szCs w:val="28"/>
        </w:rPr>
        <w:t>отмечает следующее.</w:t>
      </w:r>
    </w:p>
    <w:p w:rsidR="00D45C8C" w:rsidRDefault="00E83F41" w:rsidP="00927A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0F9B">
        <w:rPr>
          <w:sz w:val="28"/>
          <w:szCs w:val="28"/>
        </w:rPr>
        <w:t xml:space="preserve">Законопроектом </w:t>
      </w:r>
      <w:r w:rsidR="002C0DB0">
        <w:rPr>
          <w:sz w:val="28"/>
          <w:szCs w:val="28"/>
        </w:rPr>
        <w:t>дополняется Федеральный закон от 31 декабря</w:t>
      </w:r>
      <w:r w:rsidR="002F2053">
        <w:rPr>
          <w:sz w:val="28"/>
          <w:szCs w:val="28"/>
        </w:rPr>
        <w:br/>
      </w:r>
      <w:r w:rsidR="002C0DB0">
        <w:rPr>
          <w:sz w:val="28"/>
          <w:szCs w:val="28"/>
        </w:rPr>
        <w:t>2014 года «О промышленной политике в Российской Федерации» положениями</w:t>
      </w:r>
      <w:r w:rsidR="000A2C21">
        <w:rPr>
          <w:sz w:val="28"/>
          <w:szCs w:val="28"/>
        </w:rPr>
        <w:t xml:space="preserve">, предусматривающими </w:t>
      </w:r>
      <w:r w:rsidR="002C0DB0">
        <w:rPr>
          <w:sz w:val="28"/>
          <w:szCs w:val="28"/>
        </w:rPr>
        <w:t>установлени</w:t>
      </w:r>
      <w:r w:rsidR="000A2C21">
        <w:rPr>
          <w:sz w:val="28"/>
          <w:szCs w:val="28"/>
        </w:rPr>
        <w:t>е</w:t>
      </w:r>
      <w:r w:rsidR="002C0DB0">
        <w:rPr>
          <w:sz w:val="28"/>
          <w:szCs w:val="28"/>
        </w:rPr>
        <w:t xml:space="preserve"> </w:t>
      </w:r>
      <w:r w:rsidR="008B0F9B">
        <w:rPr>
          <w:sz w:val="28"/>
          <w:szCs w:val="28"/>
        </w:rPr>
        <w:t xml:space="preserve"> нов</w:t>
      </w:r>
      <w:r w:rsidR="002C0DB0">
        <w:rPr>
          <w:sz w:val="28"/>
          <w:szCs w:val="28"/>
        </w:rPr>
        <w:t>ого</w:t>
      </w:r>
      <w:r w:rsidR="008B0F9B">
        <w:rPr>
          <w:sz w:val="28"/>
          <w:szCs w:val="28"/>
        </w:rPr>
        <w:t xml:space="preserve"> вид</w:t>
      </w:r>
      <w:r w:rsidR="002C0DB0">
        <w:rPr>
          <w:sz w:val="28"/>
          <w:szCs w:val="28"/>
        </w:rPr>
        <w:t>а</w:t>
      </w:r>
      <w:r w:rsidR="008B0F9B">
        <w:rPr>
          <w:sz w:val="28"/>
          <w:szCs w:val="28"/>
        </w:rPr>
        <w:t xml:space="preserve"> государственного контроля (надзора) за соблюдением обязательны</w:t>
      </w:r>
      <w:r w:rsidR="00CC1FF0">
        <w:rPr>
          <w:sz w:val="28"/>
          <w:szCs w:val="28"/>
        </w:rPr>
        <w:t>х</w:t>
      </w:r>
      <w:r w:rsidR="008B0F9B">
        <w:rPr>
          <w:sz w:val="28"/>
          <w:szCs w:val="28"/>
        </w:rPr>
        <w:t xml:space="preserve"> требований  к отдельным видам промышленной продукции, установленных в соответствии с актами, составляющими право Евразийского экономического союза, и законодательством Российской Федерации о  техническом  регулировании. </w:t>
      </w:r>
    </w:p>
    <w:p w:rsidR="00F52E8C" w:rsidRPr="00F52E8C" w:rsidRDefault="009016CD" w:rsidP="00F52E8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57012">
        <w:rPr>
          <w:sz w:val="28"/>
          <w:szCs w:val="28"/>
        </w:rPr>
        <w:t xml:space="preserve">В настоящее время в </w:t>
      </w:r>
      <w:r w:rsidR="008B0F9B" w:rsidRPr="00F52E8C">
        <w:rPr>
          <w:sz w:val="28"/>
          <w:szCs w:val="28"/>
        </w:rPr>
        <w:t xml:space="preserve">результате </w:t>
      </w:r>
      <w:r w:rsidR="008B0F9B" w:rsidRPr="008B0F9B">
        <w:rPr>
          <w:sz w:val="28"/>
          <w:szCs w:val="28"/>
        </w:rPr>
        <w:t>реформирования контрольно-надзорной деятельности и вступления в силу с 1 июля 2021 г</w:t>
      </w:r>
      <w:r w:rsidR="008B0F9B">
        <w:rPr>
          <w:sz w:val="28"/>
          <w:szCs w:val="28"/>
        </w:rPr>
        <w:t>ода</w:t>
      </w:r>
      <w:r w:rsidR="008B0F9B" w:rsidRPr="008B0F9B">
        <w:rPr>
          <w:sz w:val="28"/>
          <w:szCs w:val="28"/>
        </w:rPr>
        <w:t xml:space="preserve"> Федерального закона от 31 июля 2020</w:t>
      </w:r>
      <w:r w:rsidR="008B0F9B">
        <w:rPr>
          <w:sz w:val="28"/>
          <w:szCs w:val="28"/>
        </w:rPr>
        <w:t xml:space="preserve"> года </w:t>
      </w:r>
      <w:r w:rsidR="008B0F9B" w:rsidRPr="008B0F9B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</w:t>
      </w:r>
      <w:r w:rsidR="00984FC7">
        <w:rPr>
          <w:sz w:val="28"/>
          <w:szCs w:val="28"/>
        </w:rPr>
        <w:br/>
      </w:r>
      <w:r w:rsidR="002C0DB0">
        <w:rPr>
          <w:sz w:val="28"/>
          <w:szCs w:val="28"/>
        </w:rPr>
        <w:t xml:space="preserve">в отношении </w:t>
      </w:r>
      <w:r w:rsidR="005F1909">
        <w:rPr>
          <w:sz w:val="28"/>
          <w:szCs w:val="28"/>
        </w:rPr>
        <w:t xml:space="preserve">соблюдения </w:t>
      </w:r>
      <w:r w:rsidR="00D57012">
        <w:rPr>
          <w:sz w:val="28"/>
          <w:szCs w:val="28"/>
        </w:rPr>
        <w:t>требований к продукции</w:t>
      </w:r>
      <w:r w:rsidR="008A76DF">
        <w:rPr>
          <w:sz w:val="28"/>
          <w:szCs w:val="28"/>
        </w:rPr>
        <w:t xml:space="preserve">, </w:t>
      </w:r>
      <w:r w:rsidR="00D57012">
        <w:rPr>
          <w:sz w:val="28"/>
          <w:szCs w:val="28"/>
        </w:rPr>
        <w:t xml:space="preserve"> установленн</w:t>
      </w:r>
      <w:r w:rsidR="008A76DF">
        <w:rPr>
          <w:sz w:val="28"/>
          <w:szCs w:val="28"/>
        </w:rPr>
        <w:t>ых</w:t>
      </w:r>
      <w:r w:rsidR="00D57012">
        <w:rPr>
          <w:sz w:val="28"/>
          <w:szCs w:val="28"/>
        </w:rPr>
        <w:t xml:space="preserve"> </w:t>
      </w:r>
      <w:r w:rsidR="008B0F9B" w:rsidRPr="008B0F9B">
        <w:rPr>
          <w:sz w:val="28"/>
          <w:szCs w:val="28"/>
        </w:rPr>
        <w:t>13 технически</w:t>
      </w:r>
      <w:r w:rsidR="00D57012">
        <w:rPr>
          <w:sz w:val="28"/>
          <w:szCs w:val="28"/>
        </w:rPr>
        <w:t>ми</w:t>
      </w:r>
      <w:r w:rsidR="008B0F9B" w:rsidRPr="008B0F9B">
        <w:rPr>
          <w:sz w:val="28"/>
          <w:szCs w:val="28"/>
        </w:rPr>
        <w:t xml:space="preserve"> регламент</w:t>
      </w:r>
      <w:r w:rsidR="00D57012">
        <w:rPr>
          <w:sz w:val="28"/>
          <w:szCs w:val="28"/>
        </w:rPr>
        <w:t>ами</w:t>
      </w:r>
      <w:r w:rsidR="008B0F9B" w:rsidRPr="008B0F9B">
        <w:rPr>
          <w:sz w:val="28"/>
          <w:szCs w:val="28"/>
        </w:rPr>
        <w:t xml:space="preserve"> </w:t>
      </w:r>
      <w:r w:rsidR="008B0F9B">
        <w:rPr>
          <w:sz w:val="28"/>
          <w:szCs w:val="28"/>
        </w:rPr>
        <w:t>Евразийского экономического с</w:t>
      </w:r>
      <w:r w:rsidR="008B0F9B" w:rsidRPr="008B0F9B">
        <w:rPr>
          <w:sz w:val="28"/>
          <w:szCs w:val="28"/>
        </w:rPr>
        <w:t xml:space="preserve">оюза </w:t>
      </w:r>
      <w:r w:rsidR="008A76DF">
        <w:rPr>
          <w:sz w:val="28"/>
          <w:szCs w:val="28"/>
        </w:rPr>
        <w:t>(</w:t>
      </w:r>
      <w:r w:rsidR="008B0F9B" w:rsidRPr="008B0F9B">
        <w:rPr>
          <w:sz w:val="28"/>
          <w:szCs w:val="28"/>
        </w:rPr>
        <w:t>из 48 вступивших в силу</w:t>
      </w:r>
      <w:r w:rsidR="008A76DF">
        <w:rPr>
          <w:sz w:val="28"/>
          <w:szCs w:val="28"/>
        </w:rPr>
        <w:t>)</w:t>
      </w:r>
      <w:r w:rsidR="008B0F9B" w:rsidRPr="008B0F9B">
        <w:rPr>
          <w:sz w:val="28"/>
          <w:szCs w:val="28"/>
        </w:rPr>
        <w:t>, а также продукци</w:t>
      </w:r>
      <w:r w:rsidR="002C0DB0">
        <w:rPr>
          <w:sz w:val="28"/>
          <w:szCs w:val="28"/>
        </w:rPr>
        <w:t>и</w:t>
      </w:r>
      <w:r w:rsidR="00022FE5">
        <w:rPr>
          <w:sz w:val="28"/>
          <w:szCs w:val="28"/>
        </w:rPr>
        <w:t xml:space="preserve">, </w:t>
      </w:r>
      <w:r w:rsidR="008B0F9B" w:rsidRPr="008B0F9B">
        <w:rPr>
          <w:sz w:val="28"/>
          <w:szCs w:val="28"/>
        </w:rPr>
        <w:t xml:space="preserve"> включенн</w:t>
      </w:r>
      <w:r w:rsidR="002C0DB0">
        <w:rPr>
          <w:sz w:val="28"/>
          <w:szCs w:val="28"/>
        </w:rPr>
        <w:t>ой</w:t>
      </w:r>
      <w:r w:rsidR="008B0F9B" w:rsidRPr="008B0F9B">
        <w:rPr>
          <w:sz w:val="28"/>
          <w:szCs w:val="28"/>
        </w:rPr>
        <w:t xml:space="preserve"> в</w:t>
      </w:r>
      <w:r w:rsidR="0021502B">
        <w:rPr>
          <w:sz w:val="28"/>
          <w:szCs w:val="28"/>
        </w:rPr>
        <w:t xml:space="preserve"> утвержденные </w:t>
      </w:r>
      <w:r w:rsidR="008B0F9B" w:rsidRPr="008B0F9B">
        <w:rPr>
          <w:sz w:val="28"/>
          <w:szCs w:val="28"/>
        </w:rPr>
        <w:t xml:space="preserve"> </w:t>
      </w:r>
      <w:r w:rsidR="0021502B">
        <w:rPr>
          <w:sz w:val="28"/>
          <w:szCs w:val="28"/>
        </w:rPr>
        <w:t>П</w:t>
      </w:r>
      <w:r w:rsidR="0021502B" w:rsidRPr="008B0F9B">
        <w:rPr>
          <w:sz w:val="28"/>
          <w:szCs w:val="28"/>
        </w:rPr>
        <w:t>остановление</w:t>
      </w:r>
      <w:r w:rsidR="0021502B">
        <w:rPr>
          <w:sz w:val="28"/>
          <w:szCs w:val="28"/>
        </w:rPr>
        <w:t>м</w:t>
      </w:r>
      <w:r w:rsidR="0021502B" w:rsidRPr="008B0F9B">
        <w:rPr>
          <w:sz w:val="28"/>
          <w:szCs w:val="28"/>
        </w:rPr>
        <w:t xml:space="preserve"> Правительства Российской Федерации от 23 декабря</w:t>
      </w:r>
      <w:r w:rsidR="0021502B">
        <w:rPr>
          <w:sz w:val="28"/>
          <w:szCs w:val="28"/>
        </w:rPr>
        <w:t xml:space="preserve"> </w:t>
      </w:r>
      <w:r w:rsidR="0021502B" w:rsidRPr="008B0F9B">
        <w:rPr>
          <w:sz w:val="28"/>
          <w:szCs w:val="28"/>
        </w:rPr>
        <w:t xml:space="preserve">2021 </w:t>
      </w:r>
      <w:r w:rsidR="0021502B">
        <w:rPr>
          <w:sz w:val="28"/>
          <w:szCs w:val="28"/>
        </w:rPr>
        <w:t>года</w:t>
      </w:r>
      <w:r w:rsidR="005F1909">
        <w:rPr>
          <w:sz w:val="28"/>
          <w:szCs w:val="28"/>
        </w:rPr>
        <w:t xml:space="preserve"> </w:t>
      </w:r>
      <w:r w:rsidR="0021502B" w:rsidRPr="008B0F9B">
        <w:rPr>
          <w:sz w:val="28"/>
          <w:szCs w:val="28"/>
        </w:rPr>
        <w:t>№ 2425</w:t>
      </w:r>
      <w:r w:rsidR="0021502B">
        <w:rPr>
          <w:sz w:val="28"/>
          <w:szCs w:val="28"/>
        </w:rPr>
        <w:t xml:space="preserve"> </w:t>
      </w:r>
      <w:r w:rsidR="008B0F9B" w:rsidRPr="008B0F9B">
        <w:rPr>
          <w:sz w:val="28"/>
          <w:szCs w:val="28"/>
        </w:rPr>
        <w:t xml:space="preserve">единый перечень продукции, подлежащей обязательной </w:t>
      </w:r>
      <w:r w:rsidR="008B0F9B" w:rsidRPr="008B0F9B">
        <w:rPr>
          <w:sz w:val="28"/>
          <w:szCs w:val="28"/>
        </w:rPr>
        <w:lastRenderedPageBreak/>
        <w:t xml:space="preserve">сертификации, и единый перечень продукции, подлежащей декларированию соответствия (далее – Единый перечень), полностью или частично </w:t>
      </w:r>
      <w:r w:rsidR="002C0DB0">
        <w:rPr>
          <w:sz w:val="28"/>
          <w:szCs w:val="28"/>
        </w:rPr>
        <w:t>не применяется государственный контроль (надзор).</w:t>
      </w:r>
      <w:r w:rsidR="008B0F9B" w:rsidRPr="008B0F9B">
        <w:rPr>
          <w:sz w:val="28"/>
          <w:szCs w:val="28"/>
        </w:rPr>
        <w:t xml:space="preserve"> </w:t>
      </w:r>
      <w:r w:rsidR="00F52E8C">
        <w:rPr>
          <w:sz w:val="28"/>
          <w:szCs w:val="28"/>
        </w:rPr>
        <w:t xml:space="preserve">К таким видам продукции относятся,  в том числе  </w:t>
      </w:r>
      <w:r w:rsidR="00F52E8C" w:rsidRPr="00F52E8C">
        <w:rPr>
          <w:sz w:val="28"/>
          <w:szCs w:val="28"/>
        </w:rPr>
        <w:t>строительные материалы, оборудование для детских игровых площадок, трактора и прицепы к ним, машины и оборудование, авиационный бензин и топливо для реактивных двигателей, сжиженные углеводородные газы для использования</w:t>
      </w:r>
      <w:r w:rsidR="002F2053">
        <w:rPr>
          <w:sz w:val="28"/>
          <w:szCs w:val="28"/>
        </w:rPr>
        <w:br/>
      </w:r>
      <w:r w:rsidR="00F52E8C" w:rsidRPr="00F52E8C">
        <w:rPr>
          <w:sz w:val="28"/>
          <w:szCs w:val="28"/>
        </w:rPr>
        <w:t>их в качестве топлива, низковольтное оборудование и т.д.</w:t>
      </w:r>
    </w:p>
    <w:p w:rsidR="008A76DF" w:rsidRDefault="00F52E8C" w:rsidP="008A76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A76DF" w:rsidRPr="008A76DF">
        <w:rPr>
          <w:sz w:val="28"/>
          <w:szCs w:val="28"/>
        </w:rPr>
        <w:t xml:space="preserve">Отсутствие государственного контроля (надзора), в рамках которого органом государственной власти осуществляется оценка соблюдения субъектами предпринимательской деятельности обязательных требований к </w:t>
      </w:r>
      <w:r w:rsidR="00554D3A">
        <w:rPr>
          <w:sz w:val="28"/>
          <w:szCs w:val="28"/>
        </w:rPr>
        <w:t xml:space="preserve">отдельным видам </w:t>
      </w:r>
      <w:r w:rsidR="00730A62">
        <w:rPr>
          <w:sz w:val="28"/>
          <w:szCs w:val="28"/>
        </w:rPr>
        <w:t xml:space="preserve">промышленной </w:t>
      </w:r>
      <w:r w:rsidR="008A76DF" w:rsidRPr="008A76DF">
        <w:rPr>
          <w:sz w:val="28"/>
          <w:szCs w:val="28"/>
        </w:rPr>
        <w:t>продукции и</w:t>
      </w:r>
      <w:r w:rsidR="00F36833">
        <w:rPr>
          <w:sz w:val="28"/>
          <w:szCs w:val="28"/>
        </w:rPr>
        <w:t>,</w:t>
      </w:r>
      <w:r w:rsidR="008A76DF" w:rsidRPr="008A76DF">
        <w:rPr>
          <w:sz w:val="28"/>
          <w:szCs w:val="28"/>
        </w:rPr>
        <w:t xml:space="preserve"> </w:t>
      </w:r>
      <w:r w:rsidR="00F36833">
        <w:rPr>
          <w:sz w:val="28"/>
          <w:szCs w:val="28"/>
        </w:rPr>
        <w:t xml:space="preserve">как следствие, невозможность своевременно  </w:t>
      </w:r>
      <w:r w:rsidR="008A76DF" w:rsidRPr="008A76DF">
        <w:rPr>
          <w:sz w:val="28"/>
          <w:szCs w:val="28"/>
        </w:rPr>
        <w:t>прин</w:t>
      </w:r>
      <w:r w:rsidR="00F36833">
        <w:rPr>
          <w:sz w:val="28"/>
          <w:szCs w:val="28"/>
        </w:rPr>
        <w:t xml:space="preserve">ять </w:t>
      </w:r>
      <w:r w:rsidR="008A76DF" w:rsidRPr="008A76DF">
        <w:rPr>
          <w:sz w:val="28"/>
          <w:szCs w:val="28"/>
        </w:rPr>
        <w:t xml:space="preserve">меры по предупреждению, пресечению и устранению последствий выявленных нарушений обязательных требований, является одним из факторов стремительного увеличения на </w:t>
      </w:r>
      <w:r w:rsidR="000A2C21">
        <w:rPr>
          <w:sz w:val="28"/>
          <w:szCs w:val="28"/>
        </w:rPr>
        <w:t xml:space="preserve">российском </w:t>
      </w:r>
      <w:r w:rsidR="008A76DF" w:rsidRPr="008A76DF">
        <w:rPr>
          <w:sz w:val="28"/>
          <w:szCs w:val="28"/>
        </w:rPr>
        <w:t>рынке объемов контрафактной</w:t>
      </w:r>
      <w:r w:rsidR="002F2053">
        <w:rPr>
          <w:sz w:val="28"/>
          <w:szCs w:val="28"/>
        </w:rPr>
        <w:br/>
      </w:r>
      <w:r w:rsidR="008A76DF" w:rsidRPr="008A76DF">
        <w:rPr>
          <w:sz w:val="28"/>
          <w:szCs w:val="28"/>
        </w:rPr>
        <w:t>и фальсифицированной продукции.</w:t>
      </w:r>
      <w:r>
        <w:rPr>
          <w:sz w:val="28"/>
          <w:szCs w:val="28"/>
        </w:rPr>
        <w:t xml:space="preserve"> </w:t>
      </w:r>
    </w:p>
    <w:p w:rsidR="004F793B" w:rsidRDefault="00C269D6" w:rsidP="004F79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 этом</w:t>
      </w:r>
      <w:r w:rsidR="00D42E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526E8">
        <w:rPr>
          <w:sz w:val="28"/>
          <w:szCs w:val="28"/>
        </w:rPr>
        <w:t>к</w:t>
      </w:r>
      <w:r>
        <w:rPr>
          <w:sz w:val="28"/>
          <w:szCs w:val="28"/>
        </w:rPr>
        <w:t>ак</w:t>
      </w:r>
      <w:r w:rsidR="00F52E8C">
        <w:rPr>
          <w:sz w:val="28"/>
          <w:szCs w:val="28"/>
        </w:rPr>
        <w:t xml:space="preserve"> следует</w:t>
      </w:r>
      <w:r w:rsidR="004F793B">
        <w:rPr>
          <w:sz w:val="28"/>
          <w:szCs w:val="28"/>
        </w:rPr>
        <w:t xml:space="preserve"> из пояснительной записки</w:t>
      </w:r>
      <w:r w:rsidR="00D42EE5">
        <w:rPr>
          <w:sz w:val="28"/>
          <w:szCs w:val="28"/>
        </w:rPr>
        <w:t xml:space="preserve"> к законопроекту</w:t>
      </w:r>
      <w:r w:rsidR="004F793B">
        <w:rPr>
          <w:sz w:val="28"/>
          <w:szCs w:val="28"/>
        </w:rPr>
        <w:t xml:space="preserve">, </w:t>
      </w:r>
      <w:r w:rsidR="009016CD">
        <w:rPr>
          <w:sz w:val="28"/>
          <w:szCs w:val="28"/>
        </w:rPr>
        <w:t xml:space="preserve">осуществление </w:t>
      </w:r>
      <w:r w:rsidR="004F793B" w:rsidRPr="004F793B">
        <w:rPr>
          <w:color w:val="000000"/>
          <w:sz w:val="28"/>
          <w:szCs w:val="28"/>
        </w:rPr>
        <w:t>государственн</w:t>
      </w:r>
      <w:r w:rsidR="009016CD">
        <w:rPr>
          <w:color w:val="000000"/>
          <w:sz w:val="28"/>
          <w:szCs w:val="28"/>
        </w:rPr>
        <w:t>ого</w:t>
      </w:r>
      <w:r w:rsidR="004F793B" w:rsidRPr="004F793B">
        <w:rPr>
          <w:color w:val="000000"/>
          <w:sz w:val="28"/>
          <w:szCs w:val="28"/>
        </w:rPr>
        <w:t xml:space="preserve"> </w:t>
      </w:r>
      <w:r w:rsidR="004F793B">
        <w:rPr>
          <w:color w:val="000000"/>
          <w:sz w:val="28"/>
          <w:szCs w:val="28"/>
        </w:rPr>
        <w:t xml:space="preserve"> </w:t>
      </w:r>
      <w:r w:rsidR="004F793B" w:rsidRPr="004F793B">
        <w:rPr>
          <w:color w:val="000000"/>
          <w:sz w:val="28"/>
          <w:szCs w:val="28"/>
        </w:rPr>
        <w:t>контрол</w:t>
      </w:r>
      <w:r w:rsidR="009016CD">
        <w:rPr>
          <w:color w:val="000000"/>
          <w:sz w:val="28"/>
          <w:szCs w:val="28"/>
        </w:rPr>
        <w:t>я</w:t>
      </w:r>
      <w:r w:rsidR="004F793B" w:rsidRPr="004F793B">
        <w:rPr>
          <w:color w:val="000000"/>
          <w:sz w:val="28"/>
          <w:szCs w:val="28"/>
        </w:rPr>
        <w:t xml:space="preserve"> (надзор</w:t>
      </w:r>
      <w:r w:rsidR="009016CD">
        <w:rPr>
          <w:color w:val="000000"/>
          <w:sz w:val="28"/>
          <w:szCs w:val="28"/>
        </w:rPr>
        <w:t>а</w:t>
      </w:r>
      <w:r w:rsidR="004F793B" w:rsidRPr="004F793B">
        <w:rPr>
          <w:color w:val="000000"/>
          <w:sz w:val="28"/>
          <w:szCs w:val="28"/>
        </w:rPr>
        <w:t>) в отношении иных видов продукции наглядно демонстрирует свою эффективность в качестве инструмента защиты рынка. Так, осуществляемый Росстандартом государственный контроль (надзор) качества топлива позволил снизить долю</w:t>
      </w:r>
      <w:r w:rsidR="00306EDE">
        <w:rPr>
          <w:color w:val="000000"/>
          <w:sz w:val="28"/>
          <w:szCs w:val="28"/>
        </w:rPr>
        <w:t xml:space="preserve"> </w:t>
      </w:r>
      <w:r w:rsidR="004F793B" w:rsidRPr="004F793B">
        <w:rPr>
          <w:color w:val="000000"/>
          <w:sz w:val="28"/>
          <w:szCs w:val="28"/>
        </w:rPr>
        <w:t>не соответствующего обязательным требованиям автомобильного топлива с уровня 20% по состоянию на 2016 г</w:t>
      </w:r>
      <w:r w:rsidR="004F793B">
        <w:rPr>
          <w:color w:val="000000"/>
          <w:sz w:val="28"/>
          <w:szCs w:val="28"/>
        </w:rPr>
        <w:t xml:space="preserve">од </w:t>
      </w:r>
      <w:r w:rsidR="004F793B" w:rsidRPr="004F793B">
        <w:rPr>
          <w:color w:val="000000"/>
          <w:sz w:val="28"/>
          <w:szCs w:val="28"/>
        </w:rPr>
        <w:t>до уровня, не превышающего 3,9% в течение двух последних лет.</w:t>
      </w:r>
    </w:p>
    <w:p w:rsidR="00730A62" w:rsidRPr="00730A62" w:rsidRDefault="00730A62" w:rsidP="00730A6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30"/>
          <w:szCs w:val="30"/>
        </w:rPr>
      </w:pPr>
      <w:r w:rsidRPr="00730A62">
        <w:rPr>
          <w:color w:val="000000"/>
          <w:sz w:val="28"/>
          <w:szCs w:val="28"/>
        </w:rPr>
        <w:t>Предлагаемый законопроектом</w:t>
      </w:r>
      <w:r w:rsidR="008D6531">
        <w:rPr>
          <w:color w:val="000000"/>
          <w:sz w:val="28"/>
          <w:szCs w:val="28"/>
        </w:rPr>
        <w:t xml:space="preserve"> </w:t>
      </w:r>
      <w:r w:rsidRPr="00730A62">
        <w:rPr>
          <w:color w:val="000000"/>
          <w:sz w:val="28"/>
          <w:szCs w:val="28"/>
        </w:rPr>
        <w:t xml:space="preserve"> федеральный государственный контроль (надзор) за соблюдением обязательных требований к отдельным видам промышленной продукции </w:t>
      </w:r>
      <w:r>
        <w:rPr>
          <w:color w:val="000000"/>
          <w:sz w:val="28"/>
          <w:szCs w:val="28"/>
        </w:rPr>
        <w:t xml:space="preserve">будет осуществляться в рамках регулирования </w:t>
      </w:r>
      <w:r w:rsidRPr="00730A62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730A62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 от 31 июля 2020 года № 248-ФЗ</w:t>
      </w:r>
      <w:r>
        <w:rPr>
          <w:color w:val="000000"/>
          <w:sz w:val="28"/>
          <w:szCs w:val="28"/>
        </w:rPr>
        <w:br/>
        <w:t>«</w:t>
      </w:r>
      <w:r w:rsidRPr="00730A62">
        <w:rPr>
          <w:color w:val="000000"/>
          <w:sz w:val="28"/>
          <w:szCs w:val="28"/>
        </w:rPr>
        <w:t xml:space="preserve">О государственном контроле (надзоре) </w:t>
      </w:r>
      <w:r w:rsidRPr="00730A62">
        <w:rPr>
          <w:sz w:val="30"/>
          <w:szCs w:val="30"/>
        </w:rPr>
        <w:t xml:space="preserve">и муниципальном </w:t>
      </w:r>
      <w:r w:rsidRPr="00730A62">
        <w:rPr>
          <w:sz w:val="30"/>
          <w:szCs w:val="30"/>
          <w:highlight w:val="white"/>
        </w:rPr>
        <w:t>контроле</w:t>
      </w:r>
      <w:r w:rsidR="002F2053">
        <w:rPr>
          <w:sz w:val="30"/>
          <w:szCs w:val="30"/>
          <w:highlight w:val="white"/>
        </w:rPr>
        <w:br/>
      </w:r>
      <w:r w:rsidRPr="00730A62">
        <w:rPr>
          <w:sz w:val="30"/>
          <w:szCs w:val="30"/>
          <w:highlight w:val="white"/>
        </w:rPr>
        <w:t xml:space="preserve">в Российской </w:t>
      </w:r>
      <w:r w:rsidRPr="00730A62">
        <w:rPr>
          <w:sz w:val="30"/>
          <w:szCs w:val="30"/>
        </w:rPr>
        <w:t>Федерации</w:t>
      </w:r>
      <w:r>
        <w:rPr>
          <w:sz w:val="30"/>
          <w:szCs w:val="30"/>
        </w:rPr>
        <w:t>»</w:t>
      </w:r>
      <w:r w:rsidRPr="00730A62">
        <w:rPr>
          <w:sz w:val="30"/>
          <w:szCs w:val="30"/>
        </w:rPr>
        <w:t>.</w:t>
      </w:r>
    </w:p>
    <w:p w:rsidR="00AE4088" w:rsidRDefault="009016CD" w:rsidP="004F79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 статьи 1 законопроекта Росстандарт наделяется  полномочием по осуществлению </w:t>
      </w:r>
      <w:r w:rsidR="00C544BC">
        <w:rPr>
          <w:sz w:val="28"/>
          <w:szCs w:val="28"/>
        </w:rPr>
        <w:t xml:space="preserve">указанного </w:t>
      </w:r>
      <w:r>
        <w:rPr>
          <w:sz w:val="28"/>
          <w:szCs w:val="28"/>
        </w:rPr>
        <w:t xml:space="preserve">федерального государственного контроля (надзора).   </w:t>
      </w:r>
    </w:p>
    <w:p w:rsidR="008A76DF" w:rsidRDefault="004F793B" w:rsidP="008B0F9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016CD">
        <w:rPr>
          <w:sz w:val="28"/>
          <w:szCs w:val="28"/>
        </w:rPr>
        <w:tab/>
      </w:r>
      <w:r w:rsidR="000937A1">
        <w:rPr>
          <w:sz w:val="28"/>
          <w:szCs w:val="28"/>
        </w:rPr>
        <w:t>К п</w:t>
      </w:r>
      <w:r w:rsidR="009016CD">
        <w:rPr>
          <w:sz w:val="28"/>
          <w:szCs w:val="28"/>
        </w:rPr>
        <w:t>редмет</w:t>
      </w:r>
      <w:r w:rsidR="000937A1">
        <w:rPr>
          <w:sz w:val="28"/>
          <w:szCs w:val="28"/>
        </w:rPr>
        <w:t>у</w:t>
      </w:r>
      <w:r w:rsidR="009016CD">
        <w:rPr>
          <w:sz w:val="28"/>
          <w:szCs w:val="28"/>
        </w:rPr>
        <w:t xml:space="preserve"> </w:t>
      </w:r>
      <w:r w:rsidR="009B387B">
        <w:rPr>
          <w:sz w:val="28"/>
          <w:szCs w:val="28"/>
        </w:rPr>
        <w:t xml:space="preserve">такого </w:t>
      </w:r>
      <w:r w:rsidR="009016CD">
        <w:rPr>
          <w:sz w:val="28"/>
          <w:szCs w:val="28"/>
        </w:rPr>
        <w:t>государственного контроля (надзора)</w:t>
      </w:r>
      <w:r w:rsidR="00C544BC">
        <w:rPr>
          <w:sz w:val="28"/>
          <w:szCs w:val="28"/>
        </w:rPr>
        <w:t xml:space="preserve"> </w:t>
      </w:r>
      <w:r w:rsidR="000937A1">
        <w:rPr>
          <w:sz w:val="28"/>
          <w:szCs w:val="28"/>
        </w:rPr>
        <w:t xml:space="preserve">предлагается отнести </w:t>
      </w:r>
      <w:r w:rsidR="009016CD">
        <w:rPr>
          <w:sz w:val="28"/>
          <w:szCs w:val="28"/>
        </w:rPr>
        <w:t>соблюдение изготовителем, исполнителем (лицом, выполняющим функции  иностранного изготовителя), продавцом требований</w:t>
      </w:r>
      <w:r w:rsidR="002F15B9">
        <w:rPr>
          <w:sz w:val="28"/>
          <w:szCs w:val="28"/>
        </w:rPr>
        <w:t>, установленных техническими регламентами (ТР ЕАЭС), или обязательных требований, подлежащих применению до дня вступления</w:t>
      </w:r>
      <w:r w:rsidR="002F2053">
        <w:rPr>
          <w:sz w:val="28"/>
          <w:szCs w:val="28"/>
        </w:rPr>
        <w:br/>
      </w:r>
      <w:r w:rsidR="002F15B9">
        <w:rPr>
          <w:sz w:val="28"/>
          <w:szCs w:val="28"/>
        </w:rPr>
        <w:t xml:space="preserve">в силу технических регламентов в соответствии  с Федеральным законом от 27 декабря 2002 года № 184-ФЗ «О техническом регулировании» (Единый перечень). </w:t>
      </w:r>
      <w:r w:rsidR="00C269D6">
        <w:rPr>
          <w:sz w:val="28"/>
          <w:szCs w:val="28"/>
        </w:rPr>
        <w:t xml:space="preserve">Вместе с тем к </w:t>
      </w:r>
      <w:r w:rsidR="002F15B9">
        <w:rPr>
          <w:sz w:val="28"/>
          <w:szCs w:val="28"/>
        </w:rPr>
        <w:t>предмет</w:t>
      </w:r>
      <w:r w:rsidR="00C269D6">
        <w:rPr>
          <w:sz w:val="28"/>
          <w:szCs w:val="28"/>
        </w:rPr>
        <w:t>у</w:t>
      </w:r>
      <w:r w:rsidR="002F15B9">
        <w:rPr>
          <w:sz w:val="28"/>
          <w:szCs w:val="28"/>
        </w:rPr>
        <w:t xml:space="preserve"> данного государственного контроля (надзо</w:t>
      </w:r>
      <w:r w:rsidR="00C544BC">
        <w:rPr>
          <w:sz w:val="28"/>
          <w:szCs w:val="28"/>
        </w:rPr>
        <w:t xml:space="preserve">ра) не </w:t>
      </w:r>
      <w:r w:rsidR="00ED3330">
        <w:rPr>
          <w:sz w:val="28"/>
          <w:szCs w:val="28"/>
        </w:rPr>
        <w:t xml:space="preserve">будет </w:t>
      </w:r>
      <w:r w:rsidR="00C269D6">
        <w:rPr>
          <w:sz w:val="28"/>
          <w:szCs w:val="28"/>
        </w:rPr>
        <w:t>относит</w:t>
      </w:r>
      <w:r w:rsidR="00342CE7">
        <w:rPr>
          <w:sz w:val="28"/>
          <w:szCs w:val="28"/>
        </w:rPr>
        <w:t>ь</w:t>
      </w:r>
      <w:r w:rsidR="00C269D6">
        <w:rPr>
          <w:sz w:val="28"/>
          <w:szCs w:val="28"/>
        </w:rPr>
        <w:t xml:space="preserve">ся </w:t>
      </w:r>
      <w:r w:rsidR="002F15B9">
        <w:rPr>
          <w:sz w:val="28"/>
          <w:szCs w:val="28"/>
        </w:rPr>
        <w:t xml:space="preserve"> соблюдение обязательных требований к промышленной продукции, оценка соблюдения которых уже </w:t>
      </w:r>
      <w:r w:rsidR="002F15B9">
        <w:rPr>
          <w:sz w:val="28"/>
          <w:szCs w:val="28"/>
        </w:rPr>
        <w:lastRenderedPageBreak/>
        <w:t xml:space="preserve">осуществляется  в рамках иных  видов федерального государственного контроля (надзора), регионального государственного контроля (надзора).   </w:t>
      </w:r>
    </w:p>
    <w:p w:rsidR="00E67A37" w:rsidRPr="00E67A37" w:rsidRDefault="007856A5" w:rsidP="00E67A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04F88">
        <w:rPr>
          <w:sz w:val="28"/>
          <w:szCs w:val="28"/>
        </w:rPr>
        <w:t xml:space="preserve">Законопроект </w:t>
      </w:r>
      <w:r w:rsidR="004D687C">
        <w:rPr>
          <w:sz w:val="28"/>
          <w:szCs w:val="28"/>
        </w:rPr>
        <w:t xml:space="preserve">наделяет </w:t>
      </w:r>
      <w:r w:rsidR="00504F88">
        <w:rPr>
          <w:sz w:val="28"/>
          <w:szCs w:val="28"/>
        </w:rPr>
        <w:t>Правительство Российской Федерации полномочием по утверждению п</w:t>
      </w:r>
      <w:r>
        <w:rPr>
          <w:sz w:val="28"/>
          <w:szCs w:val="28"/>
        </w:rPr>
        <w:t>оложени</w:t>
      </w:r>
      <w:r w:rsidR="00504F88">
        <w:rPr>
          <w:sz w:val="28"/>
          <w:szCs w:val="28"/>
        </w:rPr>
        <w:t>я</w:t>
      </w:r>
      <w:r>
        <w:rPr>
          <w:sz w:val="28"/>
          <w:szCs w:val="28"/>
        </w:rPr>
        <w:t xml:space="preserve"> об указанном государственном контроле (надзоре)</w:t>
      </w:r>
      <w:r w:rsidR="00504F88">
        <w:rPr>
          <w:sz w:val="28"/>
          <w:szCs w:val="28"/>
        </w:rPr>
        <w:t>, которое</w:t>
      </w:r>
      <w:r>
        <w:rPr>
          <w:sz w:val="28"/>
          <w:szCs w:val="28"/>
        </w:rPr>
        <w:t xml:space="preserve"> должно содержать  наименование</w:t>
      </w:r>
      <w:r w:rsidR="002F2053">
        <w:rPr>
          <w:sz w:val="28"/>
          <w:szCs w:val="28"/>
        </w:rPr>
        <w:br/>
      </w:r>
      <w:r>
        <w:rPr>
          <w:sz w:val="28"/>
          <w:szCs w:val="28"/>
        </w:rPr>
        <w:t>и структурные  элементы технических регламентов, оценка соблюдения  требований которых осуществляется в рамках вводимого государственного контроля (надзора)</w:t>
      </w:r>
      <w:r w:rsidR="000F32FC">
        <w:rPr>
          <w:sz w:val="28"/>
          <w:szCs w:val="28"/>
        </w:rPr>
        <w:t>, в</w:t>
      </w:r>
      <w:r w:rsidR="00730A62">
        <w:rPr>
          <w:sz w:val="28"/>
          <w:szCs w:val="28"/>
        </w:rPr>
        <w:t>и</w:t>
      </w:r>
      <w:r w:rsidR="000F32FC">
        <w:rPr>
          <w:sz w:val="28"/>
          <w:szCs w:val="28"/>
        </w:rPr>
        <w:t>ды продукции, являющиес</w:t>
      </w:r>
      <w:r w:rsidR="00730A62">
        <w:rPr>
          <w:sz w:val="28"/>
          <w:szCs w:val="28"/>
        </w:rPr>
        <w:t>я</w:t>
      </w:r>
      <w:r w:rsidR="000F32FC">
        <w:rPr>
          <w:sz w:val="28"/>
          <w:szCs w:val="28"/>
        </w:rPr>
        <w:t xml:space="preserve">  объектами  </w:t>
      </w:r>
      <w:r w:rsidR="008306C1">
        <w:rPr>
          <w:sz w:val="28"/>
          <w:szCs w:val="28"/>
        </w:rPr>
        <w:t xml:space="preserve">этого </w:t>
      </w:r>
      <w:r w:rsidR="000F32FC">
        <w:rPr>
          <w:sz w:val="28"/>
          <w:szCs w:val="28"/>
        </w:rPr>
        <w:t xml:space="preserve"> государственного контроля (надзора)</w:t>
      </w:r>
      <w:r w:rsidR="00E67A37">
        <w:rPr>
          <w:sz w:val="28"/>
          <w:szCs w:val="28"/>
        </w:rPr>
        <w:t xml:space="preserve">, </w:t>
      </w:r>
      <w:r w:rsidR="00E67A37" w:rsidRPr="00E67A37">
        <w:rPr>
          <w:sz w:val="28"/>
          <w:szCs w:val="28"/>
        </w:rPr>
        <w:t>а также перечень профилактических мероприятий</w:t>
      </w:r>
      <w:r w:rsidR="00E67A37">
        <w:rPr>
          <w:sz w:val="28"/>
          <w:szCs w:val="28"/>
        </w:rPr>
        <w:t>,</w:t>
      </w:r>
      <w:r w:rsidR="00E67A37" w:rsidRPr="00E67A37">
        <w:rPr>
          <w:sz w:val="28"/>
          <w:szCs w:val="28"/>
        </w:rPr>
        <w:t xml:space="preserve"> которые проводятся при осуществлении </w:t>
      </w:r>
      <w:r w:rsidR="00E67A37">
        <w:rPr>
          <w:sz w:val="28"/>
          <w:szCs w:val="28"/>
        </w:rPr>
        <w:t xml:space="preserve">такого </w:t>
      </w:r>
      <w:r w:rsidR="00E67A37" w:rsidRPr="00E67A37">
        <w:rPr>
          <w:sz w:val="28"/>
          <w:szCs w:val="28"/>
        </w:rPr>
        <w:t xml:space="preserve">федерального государственного контроля (надзора). </w:t>
      </w:r>
    </w:p>
    <w:p w:rsidR="000721AC" w:rsidRDefault="00504F88" w:rsidP="006F605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98B" w:rsidRPr="0084298B">
        <w:rPr>
          <w:sz w:val="28"/>
          <w:szCs w:val="28"/>
        </w:rPr>
        <w:t>В целях подготовки положения</w:t>
      </w:r>
      <w:r w:rsidR="00F479B2" w:rsidRPr="00F479B2">
        <w:rPr>
          <w:sz w:val="28"/>
          <w:szCs w:val="28"/>
        </w:rPr>
        <w:t xml:space="preserve"> </w:t>
      </w:r>
      <w:r w:rsidR="00F479B2">
        <w:rPr>
          <w:sz w:val="28"/>
          <w:szCs w:val="28"/>
        </w:rPr>
        <w:t>об указанном государственном контроле (надзоре)</w:t>
      </w:r>
      <w:r w:rsidR="00F479B2">
        <w:rPr>
          <w:sz w:val="28"/>
          <w:szCs w:val="28"/>
        </w:rPr>
        <w:t xml:space="preserve"> </w:t>
      </w:r>
      <w:r w:rsidR="00F87C61">
        <w:rPr>
          <w:sz w:val="28"/>
          <w:szCs w:val="28"/>
        </w:rPr>
        <w:t>профильными федеральными органами исполнительной власти уже  с</w:t>
      </w:r>
      <w:r w:rsidR="0084298B" w:rsidRPr="0084298B">
        <w:rPr>
          <w:sz w:val="28"/>
          <w:szCs w:val="28"/>
        </w:rPr>
        <w:t xml:space="preserve">формирован перечень приоритетных групп промышленной продукции, в отношении которых необходимо установление федерального государственного контроля (надзора) за соблюдением обязательных </w:t>
      </w:r>
      <w:r w:rsidR="000916DF">
        <w:rPr>
          <w:sz w:val="28"/>
          <w:szCs w:val="28"/>
        </w:rPr>
        <w:t xml:space="preserve">требований к отдельным видам </w:t>
      </w:r>
      <w:r w:rsidR="00F87C61">
        <w:rPr>
          <w:sz w:val="28"/>
          <w:szCs w:val="28"/>
        </w:rPr>
        <w:t>промышленной продукции</w:t>
      </w:r>
      <w:r w:rsidR="0084298B" w:rsidRPr="0084298B">
        <w:rPr>
          <w:sz w:val="28"/>
          <w:szCs w:val="28"/>
        </w:rPr>
        <w:t>.</w:t>
      </w:r>
      <w:r w:rsidR="0006784B">
        <w:rPr>
          <w:sz w:val="28"/>
          <w:szCs w:val="28"/>
        </w:rPr>
        <w:t xml:space="preserve"> </w:t>
      </w:r>
      <w:r w:rsidR="000916DF">
        <w:rPr>
          <w:sz w:val="28"/>
          <w:szCs w:val="28"/>
        </w:rPr>
        <w:t>С</w:t>
      </w:r>
      <w:r w:rsidR="00724EF0">
        <w:rPr>
          <w:sz w:val="28"/>
          <w:szCs w:val="28"/>
        </w:rPr>
        <w:t>ледует отметить, что у</w:t>
      </w:r>
      <w:r w:rsidR="0006784B">
        <w:rPr>
          <w:sz w:val="28"/>
          <w:szCs w:val="28"/>
        </w:rPr>
        <w:t>казанный перечень включает в</w:t>
      </w:r>
      <w:r w:rsidR="000721AC">
        <w:rPr>
          <w:sz w:val="28"/>
          <w:szCs w:val="28"/>
        </w:rPr>
        <w:t xml:space="preserve"> себя более 70 видов  такой продукции.</w:t>
      </w:r>
    </w:p>
    <w:p w:rsidR="007438AE" w:rsidRDefault="006F6057" w:rsidP="006F6057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28"/>
          <w:szCs w:val="28"/>
        </w:rPr>
        <w:tab/>
      </w:r>
      <w:r w:rsidR="00724EF0">
        <w:rPr>
          <w:sz w:val="28"/>
          <w:szCs w:val="28"/>
        </w:rPr>
        <w:t xml:space="preserve">Установление нового вида государственного контроля (надзора) за соблюдением обязательных требований к отдельным видам промышленной продукции  </w:t>
      </w:r>
      <w:r w:rsidR="005205E7">
        <w:rPr>
          <w:sz w:val="28"/>
          <w:szCs w:val="28"/>
        </w:rPr>
        <w:t xml:space="preserve">приводит к утрате актуальности </w:t>
      </w:r>
      <w:r w:rsidR="00724EF0" w:rsidRPr="00FA7EEF">
        <w:rPr>
          <w:sz w:val="30"/>
          <w:szCs w:val="30"/>
        </w:rPr>
        <w:t>пункт</w:t>
      </w:r>
      <w:r w:rsidR="005205E7">
        <w:rPr>
          <w:sz w:val="30"/>
          <w:szCs w:val="30"/>
        </w:rPr>
        <w:t>а</w:t>
      </w:r>
      <w:r w:rsidR="00724EF0" w:rsidRPr="00FA7EEF">
        <w:rPr>
          <w:sz w:val="30"/>
          <w:szCs w:val="30"/>
        </w:rPr>
        <w:t xml:space="preserve"> 15 статьи 46 Федерального закона от 27 декабря 2002 года № 184-ФЗ</w:t>
      </w:r>
      <w:r w:rsidR="005205E7">
        <w:rPr>
          <w:sz w:val="30"/>
          <w:szCs w:val="30"/>
        </w:rPr>
        <w:br/>
      </w:r>
      <w:r w:rsidR="00724EF0">
        <w:rPr>
          <w:sz w:val="30"/>
          <w:szCs w:val="30"/>
        </w:rPr>
        <w:t>«</w:t>
      </w:r>
      <w:r w:rsidR="00724EF0" w:rsidRPr="00FA7EEF">
        <w:rPr>
          <w:sz w:val="30"/>
          <w:szCs w:val="30"/>
        </w:rPr>
        <w:t>О техническом регулировании</w:t>
      </w:r>
      <w:r w:rsidR="00724EF0">
        <w:rPr>
          <w:sz w:val="30"/>
          <w:szCs w:val="30"/>
        </w:rPr>
        <w:t>»</w:t>
      </w:r>
      <w:r w:rsidR="005205E7">
        <w:rPr>
          <w:sz w:val="30"/>
          <w:szCs w:val="30"/>
        </w:rPr>
        <w:t xml:space="preserve">. В этой связи статьей 2 законопроекта </w:t>
      </w:r>
      <w:r w:rsidR="00724EF0">
        <w:rPr>
          <w:sz w:val="30"/>
          <w:szCs w:val="30"/>
        </w:rPr>
        <w:t xml:space="preserve"> </w:t>
      </w:r>
      <w:r w:rsidR="005205E7" w:rsidRPr="00FA7EEF">
        <w:rPr>
          <w:sz w:val="30"/>
          <w:szCs w:val="30"/>
        </w:rPr>
        <w:t>пункт 15 статьи 46</w:t>
      </w:r>
      <w:r w:rsidR="005205E7">
        <w:rPr>
          <w:sz w:val="30"/>
          <w:szCs w:val="30"/>
        </w:rPr>
        <w:t xml:space="preserve"> указанного Федерального закона признается утратившим силу. </w:t>
      </w:r>
    </w:p>
    <w:p w:rsidR="00060F89" w:rsidRDefault="00060F89" w:rsidP="006F6057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Комитет считает, что </w:t>
      </w:r>
      <w:r w:rsidR="00504F88">
        <w:rPr>
          <w:sz w:val="30"/>
          <w:szCs w:val="30"/>
        </w:rPr>
        <w:t xml:space="preserve">установление </w:t>
      </w:r>
      <w:r w:rsidR="000916DF">
        <w:rPr>
          <w:sz w:val="30"/>
          <w:szCs w:val="30"/>
        </w:rPr>
        <w:t xml:space="preserve">законопроектом </w:t>
      </w:r>
      <w:r>
        <w:rPr>
          <w:sz w:val="28"/>
          <w:szCs w:val="28"/>
        </w:rPr>
        <w:t xml:space="preserve">нового вида государственного контроля (надзора) </w:t>
      </w:r>
      <w:r>
        <w:rPr>
          <w:sz w:val="30"/>
          <w:szCs w:val="30"/>
        </w:rPr>
        <w:t>явля</w:t>
      </w:r>
      <w:r w:rsidR="00CE03E8">
        <w:rPr>
          <w:sz w:val="30"/>
          <w:szCs w:val="30"/>
        </w:rPr>
        <w:t>е</w:t>
      </w:r>
      <w:r>
        <w:rPr>
          <w:sz w:val="30"/>
          <w:szCs w:val="30"/>
        </w:rPr>
        <w:t>тся своевременным</w:t>
      </w:r>
      <w:r w:rsidR="00A311B2">
        <w:rPr>
          <w:sz w:val="30"/>
          <w:szCs w:val="30"/>
        </w:rPr>
        <w:t xml:space="preserve"> и</w:t>
      </w:r>
      <w:r w:rsidR="000916D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 w:rsidR="00A311B2">
        <w:rPr>
          <w:sz w:val="30"/>
          <w:szCs w:val="30"/>
        </w:rPr>
        <w:t xml:space="preserve">создает </w:t>
      </w:r>
      <w:r>
        <w:rPr>
          <w:sz w:val="30"/>
          <w:szCs w:val="30"/>
        </w:rPr>
        <w:t>необходимы</w:t>
      </w:r>
      <w:r w:rsidR="00A311B2">
        <w:rPr>
          <w:sz w:val="30"/>
          <w:szCs w:val="30"/>
        </w:rPr>
        <w:t>е</w:t>
      </w:r>
      <w:r w:rsidR="000916DF">
        <w:rPr>
          <w:sz w:val="30"/>
          <w:szCs w:val="30"/>
        </w:rPr>
        <w:t xml:space="preserve"> </w:t>
      </w:r>
      <w:r>
        <w:rPr>
          <w:sz w:val="30"/>
          <w:szCs w:val="30"/>
        </w:rPr>
        <w:t>услови</w:t>
      </w:r>
      <w:r w:rsidR="00A311B2">
        <w:rPr>
          <w:sz w:val="30"/>
          <w:szCs w:val="30"/>
        </w:rPr>
        <w:t>я</w:t>
      </w:r>
      <w:r>
        <w:rPr>
          <w:sz w:val="30"/>
          <w:szCs w:val="30"/>
        </w:rPr>
        <w:t xml:space="preserve">  </w:t>
      </w:r>
      <w:r w:rsidR="000916DF">
        <w:rPr>
          <w:sz w:val="30"/>
          <w:szCs w:val="30"/>
        </w:rPr>
        <w:t xml:space="preserve">для </w:t>
      </w:r>
      <w:r>
        <w:rPr>
          <w:sz w:val="30"/>
          <w:szCs w:val="30"/>
        </w:rPr>
        <w:t>защиты жизни и  здоровья граждан, имущества физических или юридических лиц</w:t>
      </w:r>
      <w:r w:rsidR="00CE03E8">
        <w:rPr>
          <w:sz w:val="30"/>
          <w:szCs w:val="30"/>
        </w:rPr>
        <w:t xml:space="preserve">, а также </w:t>
      </w:r>
      <w:r>
        <w:rPr>
          <w:sz w:val="30"/>
          <w:szCs w:val="30"/>
        </w:rPr>
        <w:t xml:space="preserve"> </w:t>
      </w:r>
      <w:r w:rsidR="00CE03E8">
        <w:rPr>
          <w:sz w:val="30"/>
          <w:szCs w:val="30"/>
        </w:rPr>
        <w:t xml:space="preserve">обеспечения эффективной и добросовестной конкуренции.     </w:t>
      </w:r>
    </w:p>
    <w:p w:rsidR="000732A2" w:rsidRPr="00121854" w:rsidRDefault="007438AE" w:rsidP="007438AE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E75670" w:rsidRPr="00121854">
        <w:rPr>
          <w:sz w:val="30"/>
          <w:szCs w:val="30"/>
        </w:rPr>
        <w:t>С учетом изложенного</w:t>
      </w:r>
      <w:r w:rsidR="000732A2" w:rsidRPr="00121854">
        <w:rPr>
          <w:sz w:val="30"/>
          <w:szCs w:val="30"/>
        </w:rPr>
        <w:t xml:space="preserve"> Комитет поддерживает </w:t>
      </w:r>
      <w:r w:rsidR="00995993" w:rsidRPr="00121854">
        <w:rPr>
          <w:sz w:val="30"/>
          <w:szCs w:val="30"/>
        </w:rPr>
        <w:t xml:space="preserve">концепцию </w:t>
      </w:r>
      <w:r w:rsidR="000732A2" w:rsidRPr="00121854">
        <w:rPr>
          <w:sz w:val="30"/>
          <w:szCs w:val="30"/>
        </w:rPr>
        <w:t xml:space="preserve"> </w:t>
      </w:r>
      <w:r w:rsidR="00D11603" w:rsidRPr="00121854">
        <w:rPr>
          <w:sz w:val="30"/>
          <w:szCs w:val="30"/>
        </w:rPr>
        <w:t xml:space="preserve">законопроекта </w:t>
      </w:r>
      <w:r w:rsidR="00D75657" w:rsidRPr="00121854">
        <w:rPr>
          <w:sz w:val="30"/>
          <w:szCs w:val="30"/>
        </w:rPr>
        <w:t xml:space="preserve"> </w:t>
      </w:r>
      <w:r w:rsidR="00995993" w:rsidRPr="00121854">
        <w:rPr>
          <w:sz w:val="30"/>
          <w:szCs w:val="30"/>
        </w:rPr>
        <w:t>и предлагает Государственной Думе принять</w:t>
      </w:r>
      <w:r w:rsidR="00D11603" w:rsidRPr="00121854">
        <w:rPr>
          <w:sz w:val="30"/>
          <w:szCs w:val="30"/>
        </w:rPr>
        <w:t xml:space="preserve"> его</w:t>
      </w:r>
      <w:r w:rsidR="002F2053">
        <w:rPr>
          <w:sz w:val="30"/>
          <w:szCs w:val="30"/>
        </w:rPr>
        <w:br/>
      </w:r>
      <w:r w:rsidR="00B812F1" w:rsidRPr="00121854">
        <w:rPr>
          <w:sz w:val="30"/>
          <w:szCs w:val="30"/>
        </w:rPr>
        <w:t>в первом чтении</w:t>
      </w:r>
      <w:r w:rsidR="005E3674" w:rsidRPr="00121854">
        <w:rPr>
          <w:sz w:val="30"/>
          <w:szCs w:val="30"/>
        </w:rPr>
        <w:t xml:space="preserve">. </w:t>
      </w:r>
    </w:p>
    <w:p w:rsidR="0076433C" w:rsidRPr="00121854" w:rsidRDefault="0076433C" w:rsidP="00121854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5B4573" w:rsidRDefault="005B4573" w:rsidP="009A7018">
      <w:pPr>
        <w:jc w:val="both"/>
        <w:rPr>
          <w:sz w:val="28"/>
          <w:szCs w:val="28"/>
        </w:rPr>
      </w:pPr>
    </w:p>
    <w:p w:rsidR="00154508" w:rsidRPr="00BA511F" w:rsidRDefault="00154508" w:rsidP="009A7018">
      <w:pPr>
        <w:jc w:val="both"/>
        <w:rPr>
          <w:sz w:val="28"/>
          <w:szCs w:val="28"/>
        </w:rPr>
      </w:pPr>
    </w:p>
    <w:p w:rsidR="00BA511F" w:rsidRPr="00BA511F" w:rsidRDefault="00BA511F" w:rsidP="009A7018">
      <w:pPr>
        <w:jc w:val="both"/>
        <w:rPr>
          <w:sz w:val="28"/>
          <w:szCs w:val="28"/>
        </w:rPr>
      </w:pPr>
    </w:p>
    <w:p w:rsidR="00AF57D3" w:rsidRPr="006F2974" w:rsidRDefault="008F2A1D" w:rsidP="00C02EE3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732A2" w:rsidRPr="006F2974">
        <w:rPr>
          <w:sz w:val="28"/>
          <w:szCs w:val="28"/>
        </w:rPr>
        <w:t xml:space="preserve">редседатель Комитета </w:t>
      </w:r>
      <w:r w:rsidR="000732A2" w:rsidRPr="006F2974">
        <w:rPr>
          <w:sz w:val="28"/>
          <w:szCs w:val="28"/>
        </w:rPr>
        <w:tab/>
      </w:r>
      <w:r w:rsidR="000732A2" w:rsidRPr="006F2974">
        <w:rPr>
          <w:sz w:val="28"/>
          <w:szCs w:val="28"/>
        </w:rPr>
        <w:tab/>
      </w:r>
      <w:r w:rsidR="000732A2" w:rsidRPr="006F2974">
        <w:rPr>
          <w:sz w:val="28"/>
          <w:szCs w:val="28"/>
        </w:rPr>
        <w:tab/>
      </w:r>
      <w:r w:rsidR="000732A2" w:rsidRPr="006F2974">
        <w:rPr>
          <w:sz w:val="28"/>
          <w:szCs w:val="28"/>
        </w:rPr>
        <w:tab/>
      </w:r>
      <w:r w:rsidR="00C838DA" w:rsidRPr="006F2974">
        <w:rPr>
          <w:sz w:val="28"/>
          <w:szCs w:val="28"/>
        </w:rPr>
        <w:t xml:space="preserve">                         В.В.Гутенев</w:t>
      </w:r>
    </w:p>
    <w:sectPr w:rsidR="00AF57D3" w:rsidRPr="006F2974" w:rsidSect="009647BB">
      <w:headerReference w:type="default" r:id="rId8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A55" w:rsidRDefault="00683A55">
      <w:r>
        <w:separator/>
      </w:r>
    </w:p>
  </w:endnote>
  <w:endnote w:type="continuationSeparator" w:id="0">
    <w:p w:rsidR="00683A55" w:rsidRDefault="0068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A55" w:rsidRDefault="00683A55">
      <w:r>
        <w:separator/>
      </w:r>
    </w:p>
  </w:footnote>
  <w:footnote w:type="continuationSeparator" w:id="0">
    <w:p w:rsidR="00683A55" w:rsidRDefault="00683A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23D" w:rsidRPr="001639AB" w:rsidRDefault="004A323D" w:rsidP="000732A2">
    <w:pPr>
      <w:pStyle w:val="a3"/>
      <w:framePr w:wrap="auto" w:vAnchor="text" w:hAnchor="margin" w:xAlign="center" w:y="1"/>
      <w:rPr>
        <w:rStyle w:val="a5"/>
        <w:sz w:val="28"/>
        <w:szCs w:val="28"/>
      </w:rPr>
    </w:pPr>
    <w:r w:rsidRPr="001639AB">
      <w:rPr>
        <w:rStyle w:val="a5"/>
        <w:sz w:val="28"/>
        <w:szCs w:val="28"/>
      </w:rPr>
      <w:fldChar w:fldCharType="begin"/>
    </w:r>
    <w:r w:rsidRPr="001639AB">
      <w:rPr>
        <w:rStyle w:val="a5"/>
        <w:sz w:val="28"/>
        <w:szCs w:val="28"/>
      </w:rPr>
      <w:instrText xml:space="preserve">PAGE  </w:instrText>
    </w:r>
    <w:r w:rsidRPr="001639AB">
      <w:rPr>
        <w:rStyle w:val="a5"/>
        <w:sz w:val="28"/>
        <w:szCs w:val="28"/>
      </w:rPr>
      <w:fldChar w:fldCharType="separate"/>
    </w:r>
    <w:r w:rsidR="00A44E6F">
      <w:rPr>
        <w:rStyle w:val="a5"/>
        <w:noProof/>
        <w:sz w:val="28"/>
        <w:szCs w:val="28"/>
      </w:rPr>
      <w:t>3</w:t>
    </w:r>
    <w:r w:rsidRPr="001639AB">
      <w:rPr>
        <w:rStyle w:val="a5"/>
        <w:sz w:val="28"/>
        <w:szCs w:val="28"/>
      </w:rPr>
      <w:fldChar w:fldCharType="end"/>
    </w:r>
  </w:p>
  <w:p w:rsidR="004A323D" w:rsidRDefault="004A32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AF4"/>
    <w:rsid w:val="000001D3"/>
    <w:rsid w:val="00000969"/>
    <w:rsid w:val="00002E5C"/>
    <w:rsid w:val="00002E73"/>
    <w:rsid w:val="0000359C"/>
    <w:rsid w:val="00010056"/>
    <w:rsid w:val="00010B33"/>
    <w:rsid w:val="00011967"/>
    <w:rsid w:val="00012E5F"/>
    <w:rsid w:val="00014419"/>
    <w:rsid w:val="00014810"/>
    <w:rsid w:val="00016895"/>
    <w:rsid w:val="00016C71"/>
    <w:rsid w:val="00016E0B"/>
    <w:rsid w:val="000172CF"/>
    <w:rsid w:val="000213E1"/>
    <w:rsid w:val="00022FE5"/>
    <w:rsid w:val="00023ACE"/>
    <w:rsid w:val="000256FA"/>
    <w:rsid w:val="000274C0"/>
    <w:rsid w:val="000277EE"/>
    <w:rsid w:val="00030FBF"/>
    <w:rsid w:val="00032832"/>
    <w:rsid w:val="000345B9"/>
    <w:rsid w:val="00036058"/>
    <w:rsid w:val="00037AB2"/>
    <w:rsid w:val="0004372C"/>
    <w:rsid w:val="000447D9"/>
    <w:rsid w:val="00044BCD"/>
    <w:rsid w:val="00045B74"/>
    <w:rsid w:val="00047D7C"/>
    <w:rsid w:val="000507FD"/>
    <w:rsid w:val="000526E8"/>
    <w:rsid w:val="00052FCC"/>
    <w:rsid w:val="0005698B"/>
    <w:rsid w:val="00060F89"/>
    <w:rsid w:val="00065C96"/>
    <w:rsid w:val="0006784B"/>
    <w:rsid w:val="00067AD2"/>
    <w:rsid w:val="0007138B"/>
    <w:rsid w:val="000721AC"/>
    <w:rsid w:val="000732A2"/>
    <w:rsid w:val="00082FDE"/>
    <w:rsid w:val="000911AA"/>
    <w:rsid w:val="000916DF"/>
    <w:rsid w:val="000927F1"/>
    <w:rsid w:val="000937A1"/>
    <w:rsid w:val="00094D3F"/>
    <w:rsid w:val="00094FE6"/>
    <w:rsid w:val="00097A4B"/>
    <w:rsid w:val="000A0697"/>
    <w:rsid w:val="000A107A"/>
    <w:rsid w:val="000A208C"/>
    <w:rsid w:val="000A2C21"/>
    <w:rsid w:val="000A35BD"/>
    <w:rsid w:val="000A3954"/>
    <w:rsid w:val="000A3AF2"/>
    <w:rsid w:val="000A3BC2"/>
    <w:rsid w:val="000A45FB"/>
    <w:rsid w:val="000A4706"/>
    <w:rsid w:val="000B2236"/>
    <w:rsid w:val="000B44F9"/>
    <w:rsid w:val="000C043A"/>
    <w:rsid w:val="000C0D01"/>
    <w:rsid w:val="000C2EF0"/>
    <w:rsid w:val="000D1C16"/>
    <w:rsid w:val="000D4189"/>
    <w:rsid w:val="000D43E3"/>
    <w:rsid w:val="000D57C3"/>
    <w:rsid w:val="000D787E"/>
    <w:rsid w:val="000E351D"/>
    <w:rsid w:val="000E3700"/>
    <w:rsid w:val="000E60BC"/>
    <w:rsid w:val="000E7DB7"/>
    <w:rsid w:val="000F02A9"/>
    <w:rsid w:val="000F15CA"/>
    <w:rsid w:val="000F32FC"/>
    <w:rsid w:val="000F72A7"/>
    <w:rsid w:val="0010187A"/>
    <w:rsid w:val="00103C24"/>
    <w:rsid w:val="00103C31"/>
    <w:rsid w:val="00105197"/>
    <w:rsid w:val="0010519A"/>
    <w:rsid w:val="001112C3"/>
    <w:rsid w:val="00112A40"/>
    <w:rsid w:val="00112C94"/>
    <w:rsid w:val="001131A6"/>
    <w:rsid w:val="00114E77"/>
    <w:rsid w:val="001206BC"/>
    <w:rsid w:val="001207AC"/>
    <w:rsid w:val="00121854"/>
    <w:rsid w:val="0012604C"/>
    <w:rsid w:val="00127EA7"/>
    <w:rsid w:val="00127FC4"/>
    <w:rsid w:val="00130E26"/>
    <w:rsid w:val="00131AA4"/>
    <w:rsid w:val="00131AC1"/>
    <w:rsid w:val="00131EA6"/>
    <w:rsid w:val="00133962"/>
    <w:rsid w:val="00134E87"/>
    <w:rsid w:val="0013511E"/>
    <w:rsid w:val="00141470"/>
    <w:rsid w:val="00151FD1"/>
    <w:rsid w:val="00152627"/>
    <w:rsid w:val="001536D4"/>
    <w:rsid w:val="00154508"/>
    <w:rsid w:val="001563BE"/>
    <w:rsid w:val="001568C9"/>
    <w:rsid w:val="001574E6"/>
    <w:rsid w:val="001619EA"/>
    <w:rsid w:val="0016389C"/>
    <w:rsid w:val="001639AB"/>
    <w:rsid w:val="00163CE5"/>
    <w:rsid w:val="00166EC9"/>
    <w:rsid w:val="00167563"/>
    <w:rsid w:val="00167C17"/>
    <w:rsid w:val="001742FA"/>
    <w:rsid w:val="00174C10"/>
    <w:rsid w:val="00175FEF"/>
    <w:rsid w:val="001767AB"/>
    <w:rsid w:val="00177B69"/>
    <w:rsid w:val="00182D35"/>
    <w:rsid w:val="00183555"/>
    <w:rsid w:val="001851D8"/>
    <w:rsid w:val="0018612D"/>
    <w:rsid w:val="00186403"/>
    <w:rsid w:val="001912B0"/>
    <w:rsid w:val="0019197C"/>
    <w:rsid w:val="00192D00"/>
    <w:rsid w:val="00194997"/>
    <w:rsid w:val="00195CAD"/>
    <w:rsid w:val="00195DE8"/>
    <w:rsid w:val="00196B62"/>
    <w:rsid w:val="001A2ABA"/>
    <w:rsid w:val="001A6199"/>
    <w:rsid w:val="001B183C"/>
    <w:rsid w:val="001C068D"/>
    <w:rsid w:val="001C124D"/>
    <w:rsid w:val="001C25DB"/>
    <w:rsid w:val="001C2DC5"/>
    <w:rsid w:val="001C63AA"/>
    <w:rsid w:val="001D4467"/>
    <w:rsid w:val="001D5327"/>
    <w:rsid w:val="001E07C8"/>
    <w:rsid w:val="001E1CA7"/>
    <w:rsid w:val="001E1CB3"/>
    <w:rsid w:val="001E260F"/>
    <w:rsid w:val="001E6097"/>
    <w:rsid w:val="001F4B88"/>
    <w:rsid w:val="001F5C2B"/>
    <w:rsid w:val="00200275"/>
    <w:rsid w:val="0020095A"/>
    <w:rsid w:val="00206F31"/>
    <w:rsid w:val="002071A6"/>
    <w:rsid w:val="002107A7"/>
    <w:rsid w:val="002116ED"/>
    <w:rsid w:val="002128CE"/>
    <w:rsid w:val="00213296"/>
    <w:rsid w:val="0021502B"/>
    <w:rsid w:val="00215649"/>
    <w:rsid w:val="0021783D"/>
    <w:rsid w:val="002202C4"/>
    <w:rsid w:val="00220F51"/>
    <w:rsid w:val="0022130B"/>
    <w:rsid w:val="002223C8"/>
    <w:rsid w:val="00222615"/>
    <w:rsid w:val="00223FEB"/>
    <w:rsid w:val="00224BA9"/>
    <w:rsid w:val="002260E9"/>
    <w:rsid w:val="00227430"/>
    <w:rsid w:val="002307FF"/>
    <w:rsid w:val="00230A3B"/>
    <w:rsid w:val="00232697"/>
    <w:rsid w:val="00235116"/>
    <w:rsid w:val="002359F6"/>
    <w:rsid w:val="002373BE"/>
    <w:rsid w:val="002410CB"/>
    <w:rsid w:val="002457C8"/>
    <w:rsid w:val="0025043A"/>
    <w:rsid w:val="0025043F"/>
    <w:rsid w:val="002522DE"/>
    <w:rsid w:val="002532B3"/>
    <w:rsid w:val="00254129"/>
    <w:rsid w:val="00257193"/>
    <w:rsid w:val="0025780C"/>
    <w:rsid w:val="0026006B"/>
    <w:rsid w:val="002613B5"/>
    <w:rsid w:val="002642B5"/>
    <w:rsid w:val="00265DFB"/>
    <w:rsid w:val="00267EF1"/>
    <w:rsid w:val="00271D38"/>
    <w:rsid w:val="00271E20"/>
    <w:rsid w:val="00272366"/>
    <w:rsid w:val="00273E26"/>
    <w:rsid w:val="002759F6"/>
    <w:rsid w:val="0027701F"/>
    <w:rsid w:val="002815F5"/>
    <w:rsid w:val="00284A4A"/>
    <w:rsid w:val="00285829"/>
    <w:rsid w:val="00285858"/>
    <w:rsid w:val="0028680C"/>
    <w:rsid w:val="0028725B"/>
    <w:rsid w:val="00287803"/>
    <w:rsid w:val="002905B9"/>
    <w:rsid w:val="00292306"/>
    <w:rsid w:val="00292922"/>
    <w:rsid w:val="002935F7"/>
    <w:rsid w:val="002944EA"/>
    <w:rsid w:val="00296D21"/>
    <w:rsid w:val="002A0C3A"/>
    <w:rsid w:val="002A1510"/>
    <w:rsid w:val="002A1EE3"/>
    <w:rsid w:val="002A284F"/>
    <w:rsid w:val="002A611F"/>
    <w:rsid w:val="002A6425"/>
    <w:rsid w:val="002A7AA0"/>
    <w:rsid w:val="002B16C2"/>
    <w:rsid w:val="002B354E"/>
    <w:rsid w:val="002B4004"/>
    <w:rsid w:val="002C0DB0"/>
    <w:rsid w:val="002C2A69"/>
    <w:rsid w:val="002C2CF7"/>
    <w:rsid w:val="002C6B16"/>
    <w:rsid w:val="002C6E9D"/>
    <w:rsid w:val="002D14BE"/>
    <w:rsid w:val="002D21F2"/>
    <w:rsid w:val="002E4FA0"/>
    <w:rsid w:val="002E6743"/>
    <w:rsid w:val="002E6F21"/>
    <w:rsid w:val="002E78B0"/>
    <w:rsid w:val="002F154F"/>
    <w:rsid w:val="002F15B9"/>
    <w:rsid w:val="002F2053"/>
    <w:rsid w:val="002F5217"/>
    <w:rsid w:val="002F5581"/>
    <w:rsid w:val="002F6DD0"/>
    <w:rsid w:val="00303722"/>
    <w:rsid w:val="00304E1A"/>
    <w:rsid w:val="00306972"/>
    <w:rsid w:val="00306A33"/>
    <w:rsid w:val="00306EDE"/>
    <w:rsid w:val="00311E23"/>
    <w:rsid w:val="00312381"/>
    <w:rsid w:val="0031534A"/>
    <w:rsid w:val="0032259D"/>
    <w:rsid w:val="00322AD2"/>
    <w:rsid w:val="00322D64"/>
    <w:rsid w:val="0032500D"/>
    <w:rsid w:val="00331BB6"/>
    <w:rsid w:val="00333181"/>
    <w:rsid w:val="003378CF"/>
    <w:rsid w:val="00341874"/>
    <w:rsid w:val="00342CE7"/>
    <w:rsid w:val="00344EB1"/>
    <w:rsid w:val="0034685E"/>
    <w:rsid w:val="00350A7C"/>
    <w:rsid w:val="00354616"/>
    <w:rsid w:val="00360739"/>
    <w:rsid w:val="00373D43"/>
    <w:rsid w:val="00375710"/>
    <w:rsid w:val="0037704A"/>
    <w:rsid w:val="00377A49"/>
    <w:rsid w:val="0038209A"/>
    <w:rsid w:val="00382104"/>
    <w:rsid w:val="0038342A"/>
    <w:rsid w:val="003835C9"/>
    <w:rsid w:val="00383B8F"/>
    <w:rsid w:val="00384E6A"/>
    <w:rsid w:val="00386C9A"/>
    <w:rsid w:val="00390971"/>
    <w:rsid w:val="00390A35"/>
    <w:rsid w:val="00392A68"/>
    <w:rsid w:val="00395929"/>
    <w:rsid w:val="0039719C"/>
    <w:rsid w:val="003A2951"/>
    <w:rsid w:val="003A3311"/>
    <w:rsid w:val="003A398D"/>
    <w:rsid w:val="003A4C4B"/>
    <w:rsid w:val="003A5C25"/>
    <w:rsid w:val="003A6771"/>
    <w:rsid w:val="003B325E"/>
    <w:rsid w:val="003B4AD7"/>
    <w:rsid w:val="003B55AD"/>
    <w:rsid w:val="003B737A"/>
    <w:rsid w:val="003C1631"/>
    <w:rsid w:val="003C37CB"/>
    <w:rsid w:val="003C4125"/>
    <w:rsid w:val="003C4478"/>
    <w:rsid w:val="003C4947"/>
    <w:rsid w:val="003C5754"/>
    <w:rsid w:val="003C57C8"/>
    <w:rsid w:val="003C58EC"/>
    <w:rsid w:val="003D137B"/>
    <w:rsid w:val="003D48B6"/>
    <w:rsid w:val="003D4F1B"/>
    <w:rsid w:val="003D5462"/>
    <w:rsid w:val="003D5B08"/>
    <w:rsid w:val="003D6FAA"/>
    <w:rsid w:val="003E2C97"/>
    <w:rsid w:val="003E3308"/>
    <w:rsid w:val="003E3807"/>
    <w:rsid w:val="003E4C39"/>
    <w:rsid w:val="003E5432"/>
    <w:rsid w:val="003E5C50"/>
    <w:rsid w:val="003E770F"/>
    <w:rsid w:val="003F0653"/>
    <w:rsid w:val="003F5343"/>
    <w:rsid w:val="004005A7"/>
    <w:rsid w:val="0040116C"/>
    <w:rsid w:val="00407356"/>
    <w:rsid w:val="00407B84"/>
    <w:rsid w:val="00416BA7"/>
    <w:rsid w:val="004175EB"/>
    <w:rsid w:val="0042194E"/>
    <w:rsid w:val="00426952"/>
    <w:rsid w:val="0043033D"/>
    <w:rsid w:val="0043081B"/>
    <w:rsid w:val="00433BB6"/>
    <w:rsid w:val="00434CA9"/>
    <w:rsid w:val="00435219"/>
    <w:rsid w:val="004359C1"/>
    <w:rsid w:val="00435B9A"/>
    <w:rsid w:val="00435C81"/>
    <w:rsid w:val="00436B44"/>
    <w:rsid w:val="00436FD9"/>
    <w:rsid w:val="00440A28"/>
    <w:rsid w:val="00441026"/>
    <w:rsid w:val="00444285"/>
    <w:rsid w:val="004449ED"/>
    <w:rsid w:val="00446D8D"/>
    <w:rsid w:val="0045021A"/>
    <w:rsid w:val="00452C70"/>
    <w:rsid w:val="0045353F"/>
    <w:rsid w:val="0045443E"/>
    <w:rsid w:val="0045462B"/>
    <w:rsid w:val="00456A78"/>
    <w:rsid w:val="00457065"/>
    <w:rsid w:val="00460A0F"/>
    <w:rsid w:val="00463D43"/>
    <w:rsid w:val="00465AB5"/>
    <w:rsid w:val="00476916"/>
    <w:rsid w:val="00477A20"/>
    <w:rsid w:val="00480883"/>
    <w:rsid w:val="00483A68"/>
    <w:rsid w:val="004849C3"/>
    <w:rsid w:val="00485D10"/>
    <w:rsid w:val="00486F47"/>
    <w:rsid w:val="00487603"/>
    <w:rsid w:val="0048798B"/>
    <w:rsid w:val="0049016B"/>
    <w:rsid w:val="004912B5"/>
    <w:rsid w:val="00492428"/>
    <w:rsid w:val="004925D7"/>
    <w:rsid w:val="00492D52"/>
    <w:rsid w:val="0049798F"/>
    <w:rsid w:val="004A14E7"/>
    <w:rsid w:val="004A3035"/>
    <w:rsid w:val="004A323D"/>
    <w:rsid w:val="004A4DB0"/>
    <w:rsid w:val="004A7398"/>
    <w:rsid w:val="004A7AC8"/>
    <w:rsid w:val="004B5491"/>
    <w:rsid w:val="004B549D"/>
    <w:rsid w:val="004B597D"/>
    <w:rsid w:val="004B7D8D"/>
    <w:rsid w:val="004C1ADF"/>
    <w:rsid w:val="004C28D0"/>
    <w:rsid w:val="004C37E9"/>
    <w:rsid w:val="004C386E"/>
    <w:rsid w:val="004C6101"/>
    <w:rsid w:val="004C7155"/>
    <w:rsid w:val="004D3E2C"/>
    <w:rsid w:val="004D532A"/>
    <w:rsid w:val="004D687C"/>
    <w:rsid w:val="004E1052"/>
    <w:rsid w:val="004E30D5"/>
    <w:rsid w:val="004E38E2"/>
    <w:rsid w:val="004E7679"/>
    <w:rsid w:val="004F1B4F"/>
    <w:rsid w:val="004F2207"/>
    <w:rsid w:val="004F793B"/>
    <w:rsid w:val="004F7C16"/>
    <w:rsid w:val="005012D8"/>
    <w:rsid w:val="00502CE7"/>
    <w:rsid w:val="0050338D"/>
    <w:rsid w:val="00504F88"/>
    <w:rsid w:val="005060B0"/>
    <w:rsid w:val="00506E2D"/>
    <w:rsid w:val="005071A0"/>
    <w:rsid w:val="00507909"/>
    <w:rsid w:val="005136DD"/>
    <w:rsid w:val="00513FB0"/>
    <w:rsid w:val="00516F26"/>
    <w:rsid w:val="00520313"/>
    <w:rsid w:val="005205E7"/>
    <w:rsid w:val="00520A4C"/>
    <w:rsid w:val="0052671C"/>
    <w:rsid w:val="005276D1"/>
    <w:rsid w:val="005313F2"/>
    <w:rsid w:val="0053166C"/>
    <w:rsid w:val="00531D4A"/>
    <w:rsid w:val="00532346"/>
    <w:rsid w:val="00534013"/>
    <w:rsid w:val="00534B7C"/>
    <w:rsid w:val="00535A86"/>
    <w:rsid w:val="005401EA"/>
    <w:rsid w:val="00543AFD"/>
    <w:rsid w:val="0054438A"/>
    <w:rsid w:val="00544C4E"/>
    <w:rsid w:val="0054587A"/>
    <w:rsid w:val="00546860"/>
    <w:rsid w:val="00552DB9"/>
    <w:rsid w:val="00554857"/>
    <w:rsid w:val="00554D3A"/>
    <w:rsid w:val="005604BF"/>
    <w:rsid w:val="00561105"/>
    <w:rsid w:val="00564EA1"/>
    <w:rsid w:val="0056516A"/>
    <w:rsid w:val="0057198C"/>
    <w:rsid w:val="00573A9F"/>
    <w:rsid w:val="00573D9B"/>
    <w:rsid w:val="005767D4"/>
    <w:rsid w:val="005824E1"/>
    <w:rsid w:val="00584F5F"/>
    <w:rsid w:val="00591647"/>
    <w:rsid w:val="005A1C89"/>
    <w:rsid w:val="005A500D"/>
    <w:rsid w:val="005A7F60"/>
    <w:rsid w:val="005B07DA"/>
    <w:rsid w:val="005B2DA8"/>
    <w:rsid w:val="005B3A90"/>
    <w:rsid w:val="005B439D"/>
    <w:rsid w:val="005B4573"/>
    <w:rsid w:val="005B4E99"/>
    <w:rsid w:val="005B5DBC"/>
    <w:rsid w:val="005B7995"/>
    <w:rsid w:val="005C024C"/>
    <w:rsid w:val="005C3A1B"/>
    <w:rsid w:val="005D0ADD"/>
    <w:rsid w:val="005D25D9"/>
    <w:rsid w:val="005D2FEE"/>
    <w:rsid w:val="005D353C"/>
    <w:rsid w:val="005D58E7"/>
    <w:rsid w:val="005D5C77"/>
    <w:rsid w:val="005D715A"/>
    <w:rsid w:val="005E3674"/>
    <w:rsid w:val="005E7256"/>
    <w:rsid w:val="005F0118"/>
    <w:rsid w:val="005F14A4"/>
    <w:rsid w:val="005F1909"/>
    <w:rsid w:val="005F3BCB"/>
    <w:rsid w:val="005F45EA"/>
    <w:rsid w:val="005F620F"/>
    <w:rsid w:val="0060159F"/>
    <w:rsid w:val="00601F97"/>
    <w:rsid w:val="006023DD"/>
    <w:rsid w:val="00606FB4"/>
    <w:rsid w:val="00611659"/>
    <w:rsid w:val="006129D6"/>
    <w:rsid w:val="00612A91"/>
    <w:rsid w:val="0061589B"/>
    <w:rsid w:val="006159DD"/>
    <w:rsid w:val="00616A8A"/>
    <w:rsid w:val="006170AD"/>
    <w:rsid w:val="00620C19"/>
    <w:rsid w:val="00623944"/>
    <w:rsid w:val="00623F68"/>
    <w:rsid w:val="0062630F"/>
    <w:rsid w:val="00626BC7"/>
    <w:rsid w:val="00627B4A"/>
    <w:rsid w:val="00630D42"/>
    <w:rsid w:val="00631468"/>
    <w:rsid w:val="00634A7A"/>
    <w:rsid w:val="00641996"/>
    <w:rsid w:val="00641B31"/>
    <w:rsid w:val="00647227"/>
    <w:rsid w:val="006475FA"/>
    <w:rsid w:val="00652077"/>
    <w:rsid w:val="006541DD"/>
    <w:rsid w:val="00655A80"/>
    <w:rsid w:val="00657AA5"/>
    <w:rsid w:val="006604D0"/>
    <w:rsid w:val="00660D09"/>
    <w:rsid w:val="00665080"/>
    <w:rsid w:val="00665E7B"/>
    <w:rsid w:val="00665F38"/>
    <w:rsid w:val="006713BA"/>
    <w:rsid w:val="0067214C"/>
    <w:rsid w:val="00672953"/>
    <w:rsid w:val="00672C38"/>
    <w:rsid w:val="0067484F"/>
    <w:rsid w:val="00674E40"/>
    <w:rsid w:val="00680FE3"/>
    <w:rsid w:val="00681729"/>
    <w:rsid w:val="00682D71"/>
    <w:rsid w:val="00683A55"/>
    <w:rsid w:val="006866C6"/>
    <w:rsid w:val="0068708D"/>
    <w:rsid w:val="006906EB"/>
    <w:rsid w:val="00691DFB"/>
    <w:rsid w:val="00696205"/>
    <w:rsid w:val="00697BFE"/>
    <w:rsid w:val="006A0500"/>
    <w:rsid w:val="006A0635"/>
    <w:rsid w:val="006A18DC"/>
    <w:rsid w:val="006A395F"/>
    <w:rsid w:val="006A399C"/>
    <w:rsid w:val="006A6168"/>
    <w:rsid w:val="006B2FA6"/>
    <w:rsid w:val="006B3F2F"/>
    <w:rsid w:val="006B457D"/>
    <w:rsid w:val="006B4CDA"/>
    <w:rsid w:val="006B5593"/>
    <w:rsid w:val="006B55F7"/>
    <w:rsid w:val="006B6B2E"/>
    <w:rsid w:val="006B7AF4"/>
    <w:rsid w:val="006C069C"/>
    <w:rsid w:val="006C08D4"/>
    <w:rsid w:val="006C3794"/>
    <w:rsid w:val="006C477D"/>
    <w:rsid w:val="006C6478"/>
    <w:rsid w:val="006D0412"/>
    <w:rsid w:val="006D0521"/>
    <w:rsid w:val="006D2CB9"/>
    <w:rsid w:val="006D3F9A"/>
    <w:rsid w:val="006D4A9D"/>
    <w:rsid w:val="006D527B"/>
    <w:rsid w:val="006E0CBC"/>
    <w:rsid w:val="006E26A0"/>
    <w:rsid w:val="006E4177"/>
    <w:rsid w:val="006E4C32"/>
    <w:rsid w:val="006E58D0"/>
    <w:rsid w:val="006E5B67"/>
    <w:rsid w:val="006F09BD"/>
    <w:rsid w:val="006F0FE5"/>
    <w:rsid w:val="006F284C"/>
    <w:rsid w:val="006F2974"/>
    <w:rsid w:val="006F2FBA"/>
    <w:rsid w:val="006F50F6"/>
    <w:rsid w:val="006F6057"/>
    <w:rsid w:val="006F66AF"/>
    <w:rsid w:val="006F6FF2"/>
    <w:rsid w:val="006F7628"/>
    <w:rsid w:val="00700194"/>
    <w:rsid w:val="007013B3"/>
    <w:rsid w:val="00701A09"/>
    <w:rsid w:val="00702158"/>
    <w:rsid w:val="00706BA5"/>
    <w:rsid w:val="0070762F"/>
    <w:rsid w:val="00710E09"/>
    <w:rsid w:val="00713D39"/>
    <w:rsid w:val="00713FD7"/>
    <w:rsid w:val="007158F5"/>
    <w:rsid w:val="00716212"/>
    <w:rsid w:val="0071746A"/>
    <w:rsid w:val="0072000E"/>
    <w:rsid w:val="0072039A"/>
    <w:rsid w:val="0072063A"/>
    <w:rsid w:val="00724007"/>
    <w:rsid w:val="00724EF0"/>
    <w:rsid w:val="00730A62"/>
    <w:rsid w:val="00732481"/>
    <w:rsid w:val="00732687"/>
    <w:rsid w:val="00734400"/>
    <w:rsid w:val="00736C72"/>
    <w:rsid w:val="007438AE"/>
    <w:rsid w:val="00745A98"/>
    <w:rsid w:val="00747A10"/>
    <w:rsid w:val="00750568"/>
    <w:rsid w:val="007557BA"/>
    <w:rsid w:val="00756E79"/>
    <w:rsid w:val="00757466"/>
    <w:rsid w:val="0076433C"/>
    <w:rsid w:val="0076578E"/>
    <w:rsid w:val="00766ABA"/>
    <w:rsid w:val="00770F7E"/>
    <w:rsid w:val="00772F42"/>
    <w:rsid w:val="00774469"/>
    <w:rsid w:val="00774ECC"/>
    <w:rsid w:val="007750A1"/>
    <w:rsid w:val="007750D8"/>
    <w:rsid w:val="0077646F"/>
    <w:rsid w:val="007775F7"/>
    <w:rsid w:val="007823F3"/>
    <w:rsid w:val="0078454D"/>
    <w:rsid w:val="007856A5"/>
    <w:rsid w:val="007864D3"/>
    <w:rsid w:val="00790411"/>
    <w:rsid w:val="007916F3"/>
    <w:rsid w:val="00792209"/>
    <w:rsid w:val="00792879"/>
    <w:rsid w:val="007938B2"/>
    <w:rsid w:val="007A183C"/>
    <w:rsid w:val="007A3A17"/>
    <w:rsid w:val="007A639D"/>
    <w:rsid w:val="007B06AF"/>
    <w:rsid w:val="007B13DA"/>
    <w:rsid w:val="007B1DEE"/>
    <w:rsid w:val="007B1E3C"/>
    <w:rsid w:val="007B40D9"/>
    <w:rsid w:val="007B4E27"/>
    <w:rsid w:val="007B51B3"/>
    <w:rsid w:val="007B7FA0"/>
    <w:rsid w:val="007C1EDB"/>
    <w:rsid w:val="007D0C5B"/>
    <w:rsid w:val="007D2304"/>
    <w:rsid w:val="007D2938"/>
    <w:rsid w:val="007D5DA1"/>
    <w:rsid w:val="007E1262"/>
    <w:rsid w:val="007E289A"/>
    <w:rsid w:val="007E5862"/>
    <w:rsid w:val="007F015E"/>
    <w:rsid w:val="007F0208"/>
    <w:rsid w:val="007F04F6"/>
    <w:rsid w:val="007F55AA"/>
    <w:rsid w:val="007F6BBC"/>
    <w:rsid w:val="007F7120"/>
    <w:rsid w:val="00800A86"/>
    <w:rsid w:val="008021A3"/>
    <w:rsid w:val="008027AE"/>
    <w:rsid w:val="00806A84"/>
    <w:rsid w:val="00810AF9"/>
    <w:rsid w:val="00811B93"/>
    <w:rsid w:val="0081616A"/>
    <w:rsid w:val="0081743E"/>
    <w:rsid w:val="00817E27"/>
    <w:rsid w:val="00817EEA"/>
    <w:rsid w:val="0082398E"/>
    <w:rsid w:val="008268A9"/>
    <w:rsid w:val="008304E8"/>
    <w:rsid w:val="008306C1"/>
    <w:rsid w:val="00831DB4"/>
    <w:rsid w:val="008340A6"/>
    <w:rsid w:val="00834C64"/>
    <w:rsid w:val="0083797E"/>
    <w:rsid w:val="00837D6A"/>
    <w:rsid w:val="0084298B"/>
    <w:rsid w:val="00842ED5"/>
    <w:rsid w:val="008450EF"/>
    <w:rsid w:val="00853FD9"/>
    <w:rsid w:val="00856157"/>
    <w:rsid w:val="00860CEB"/>
    <w:rsid w:val="008622B9"/>
    <w:rsid w:val="008632D3"/>
    <w:rsid w:val="0086408E"/>
    <w:rsid w:val="00865AF4"/>
    <w:rsid w:val="00865C3B"/>
    <w:rsid w:val="0087493A"/>
    <w:rsid w:val="00876CC0"/>
    <w:rsid w:val="00880A7B"/>
    <w:rsid w:val="00881901"/>
    <w:rsid w:val="00883549"/>
    <w:rsid w:val="008836FB"/>
    <w:rsid w:val="008848E6"/>
    <w:rsid w:val="00886CEE"/>
    <w:rsid w:val="0088782C"/>
    <w:rsid w:val="0089195B"/>
    <w:rsid w:val="00893615"/>
    <w:rsid w:val="008A1E08"/>
    <w:rsid w:val="008A229F"/>
    <w:rsid w:val="008A25BC"/>
    <w:rsid w:val="008A4474"/>
    <w:rsid w:val="008A51D7"/>
    <w:rsid w:val="008A76DF"/>
    <w:rsid w:val="008B0F9B"/>
    <w:rsid w:val="008B2B78"/>
    <w:rsid w:val="008B58A8"/>
    <w:rsid w:val="008B5971"/>
    <w:rsid w:val="008B7A6B"/>
    <w:rsid w:val="008C09A5"/>
    <w:rsid w:val="008C0AD0"/>
    <w:rsid w:val="008C3726"/>
    <w:rsid w:val="008C3804"/>
    <w:rsid w:val="008C3954"/>
    <w:rsid w:val="008C4447"/>
    <w:rsid w:val="008C51AB"/>
    <w:rsid w:val="008C52CC"/>
    <w:rsid w:val="008C54CC"/>
    <w:rsid w:val="008C701E"/>
    <w:rsid w:val="008C77E7"/>
    <w:rsid w:val="008D0C5F"/>
    <w:rsid w:val="008D2458"/>
    <w:rsid w:val="008D5466"/>
    <w:rsid w:val="008D557A"/>
    <w:rsid w:val="008D581C"/>
    <w:rsid w:val="008D6531"/>
    <w:rsid w:val="008D699F"/>
    <w:rsid w:val="008D7A7C"/>
    <w:rsid w:val="008E1DF1"/>
    <w:rsid w:val="008E221B"/>
    <w:rsid w:val="008E3477"/>
    <w:rsid w:val="008E3F9D"/>
    <w:rsid w:val="008E47C6"/>
    <w:rsid w:val="008E545F"/>
    <w:rsid w:val="008F2049"/>
    <w:rsid w:val="008F2A1D"/>
    <w:rsid w:val="008F54DD"/>
    <w:rsid w:val="008F758B"/>
    <w:rsid w:val="009016A7"/>
    <w:rsid w:val="009016CD"/>
    <w:rsid w:val="0090201B"/>
    <w:rsid w:val="009044B4"/>
    <w:rsid w:val="00906531"/>
    <w:rsid w:val="0090744E"/>
    <w:rsid w:val="00907A3E"/>
    <w:rsid w:val="00910518"/>
    <w:rsid w:val="0091217F"/>
    <w:rsid w:val="009140FF"/>
    <w:rsid w:val="00915F31"/>
    <w:rsid w:val="0091774C"/>
    <w:rsid w:val="00927AEB"/>
    <w:rsid w:val="00931FF2"/>
    <w:rsid w:val="00932335"/>
    <w:rsid w:val="009357C3"/>
    <w:rsid w:val="00935AF8"/>
    <w:rsid w:val="00935C2A"/>
    <w:rsid w:val="00935F38"/>
    <w:rsid w:val="00936F61"/>
    <w:rsid w:val="0093704A"/>
    <w:rsid w:val="009372B6"/>
    <w:rsid w:val="009378A2"/>
    <w:rsid w:val="00941655"/>
    <w:rsid w:val="00941EA9"/>
    <w:rsid w:val="00947B14"/>
    <w:rsid w:val="00947F5E"/>
    <w:rsid w:val="00952270"/>
    <w:rsid w:val="009525B2"/>
    <w:rsid w:val="00953CA6"/>
    <w:rsid w:val="009544BC"/>
    <w:rsid w:val="00954DEE"/>
    <w:rsid w:val="00955F3A"/>
    <w:rsid w:val="009567B7"/>
    <w:rsid w:val="00956D82"/>
    <w:rsid w:val="00957518"/>
    <w:rsid w:val="00957EB7"/>
    <w:rsid w:val="00962D3F"/>
    <w:rsid w:val="00963784"/>
    <w:rsid w:val="009647BB"/>
    <w:rsid w:val="009647D0"/>
    <w:rsid w:val="00964AD5"/>
    <w:rsid w:val="00964EA9"/>
    <w:rsid w:val="0097046A"/>
    <w:rsid w:val="00973540"/>
    <w:rsid w:val="00973E49"/>
    <w:rsid w:val="009778F7"/>
    <w:rsid w:val="00981795"/>
    <w:rsid w:val="009826A3"/>
    <w:rsid w:val="00983BB0"/>
    <w:rsid w:val="00984FC7"/>
    <w:rsid w:val="00985C26"/>
    <w:rsid w:val="009915A3"/>
    <w:rsid w:val="00991DDA"/>
    <w:rsid w:val="00991E2C"/>
    <w:rsid w:val="0099534F"/>
    <w:rsid w:val="00995993"/>
    <w:rsid w:val="00995C64"/>
    <w:rsid w:val="009A0A5E"/>
    <w:rsid w:val="009A1AF7"/>
    <w:rsid w:val="009A1BD8"/>
    <w:rsid w:val="009A36B0"/>
    <w:rsid w:val="009A7018"/>
    <w:rsid w:val="009A7209"/>
    <w:rsid w:val="009A74D9"/>
    <w:rsid w:val="009A7C6D"/>
    <w:rsid w:val="009B0141"/>
    <w:rsid w:val="009B3096"/>
    <w:rsid w:val="009B387B"/>
    <w:rsid w:val="009B4C9C"/>
    <w:rsid w:val="009B5147"/>
    <w:rsid w:val="009C06BF"/>
    <w:rsid w:val="009C17B1"/>
    <w:rsid w:val="009C1D0F"/>
    <w:rsid w:val="009C32AD"/>
    <w:rsid w:val="009C34CA"/>
    <w:rsid w:val="009C49C0"/>
    <w:rsid w:val="009C6DBB"/>
    <w:rsid w:val="009D118D"/>
    <w:rsid w:val="009D1496"/>
    <w:rsid w:val="009D55F9"/>
    <w:rsid w:val="009D6F7A"/>
    <w:rsid w:val="009E25B6"/>
    <w:rsid w:val="009E4339"/>
    <w:rsid w:val="009E67F0"/>
    <w:rsid w:val="009E7894"/>
    <w:rsid w:val="009F07B6"/>
    <w:rsid w:val="009F3D87"/>
    <w:rsid w:val="009F61A7"/>
    <w:rsid w:val="009F6EEE"/>
    <w:rsid w:val="009F7334"/>
    <w:rsid w:val="00A046E9"/>
    <w:rsid w:val="00A06BDE"/>
    <w:rsid w:val="00A073FF"/>
    <w:rsid w:val="00A13424"/>
    <w:rsid w:val="00A138F0"/>
    <w:rsid w:val="00A1566E"/>
    <w:rsid w:val="00A17549"/>
    <w:rsid w:val="00A17DD8"/>
    <w:rsid w:val="00A22239"/>
    <w:rsid w:val="00A27948"/>
    <w:rsid w:val="00A27B2C"/>
    <w:rsid w:val="00A30563"/>
    <w:rsid w:val="00A311B2"/>
    <w:rsid w:val="00A36ADD"/>
    <w:rsid w:val="00A36F8C"/>
    <w:rsid w:val="00A377C3"/>
    <w:rsid w:val="00A403E8"/>
    <w:rsid w:val="00A4371A"/>
    <w:rsid w:val="00A44219"/>
    <w:rsid w:val="00A44875"/>
    <w:rsid w:val="00A44E6F"/>
    <w:rsid w:val="00A468C3"/>
    <w:rsid w:val="00A50D77"/>
    <w:rsid w:val="00A51699"/>
    <w:rsid w:val="00A5181E"/>
    <w:rsid w:val="00A51CF9"/>
    <w:rsid w:val="00A530DD"/>
    <w:rsid w:val="00A5362A"/>
    <w:rsid w:val="00A55218"/>
    <w:rsid w:val="00A57269"/>
    <w:rsid w:val="00A6330D"/>
    <w:rsid w:val="00A67E80"/>
    <w:rsid w:val="00A70347"/>
    <w:rsid w:val="00A7281A"/>
    <w:rsid w:val="00A74597"/>
    <w:rsid w:val="00A80DDC"/>
    <w:rsid w:val="00A835E5"/>
    <w:rsid w:val="00A859EC"/>
    <w:rsid w:val="00A863BB"/>
    <w:rsid w:val="00A86B44"/>
    <w:rsid w:val="00A87EB1"/>
    <w:rsid w:val="00A90AC2"/>
    <w:rsid w:val="00A90BD6"/>
    <w:rsid w:val="00A960B1"/>
    <w:rsid w:val="00A96534"/>
    <w:rsid w:val="00AA133C"/>
    <w:rsid w:val="00AA3058"/>
    <w:rsid w:val="00AA5BED"/>
    <w:rsid w:val="00AA691E"/>
    <w:rsid w:val="00AA7DE6"/>
    <w:rsid w:val="00AB0947"/>
    <w:rsid w:val="00AB1D13"/>
    <w:rsid w:val="00AB3E01"/>
    <w:rsid w:val="00AB5CCE"/>
    <w:rsid w:val="00AB6B09"/>
    <w:rsid w:val="00AC0B93"/>
    <w:rsid w:val="00AC2C48"/>
    <w:rsid w:val="00AC33D3"/>
    <w:rsid w:val="00AC3E1D"/>
    <w:rsid w:val="00AC52CD"/>
    <w:rsid w:val="00AD1081"/>
    <w:rsid w:val="00AD56D1"/>
    <w:rsid w:val="00AD70C6"/>
    <w:rsid w:val="00AE4088"/>
    <w:rsid w:val="00AE5167"/>
    <w:rsid w:val="00AE69CE"/>
    <w:rsid w:val="00AF57D3"/>
    <w:rsid w:val="00AF59D4"/>
    <w:rsid w:val="00AF7E28"/>
    <w:rsid w:val="00B01673"/>
    <w:rsid w:val="00B03E27"/>
    <w:rsid w:val="00B040EE"/>
    <w:rsid w:val="00B0414A"/>
    <w:rsid w:val="00B0799D"/>
    <w:rsid w:val="00B1012E"/>
    <w:rsid w:val="00B12EF4"/>
    <w:rsid w:val="00B1684D"/>
    <w:rsid w:val="00B16B43"/>
    <w:rsid w:val="00B21BEE"/>
    <w:rsid w:val="00B2217D"/>
    <w:rsid w:val="00B22731"/>
    <w:rsid w:val="00B240AA"/>
    <w:rsid w:val="00B27F02"/>
    <w:rsid w:val="00B3457B"/>
    <w:rsid w:val="00B366D5"/>
    <w:rsid w:val="00B36C32"/>
    <w:rsid w:val="00B40963"/>
    <w:rsid w:val="00B41E6F"/>
    <w:rsid w:val="00B44953"/>
    <w:rsid w:val="00B53CAE"/>
    <w:rsid w:val="00B53D43"/>
    <w:rsid w:val="00B55D90"/>
    <w:rsid w:val="00B563D0"/>
    <w:rsid w:val="00B5701C"/>
    <w:rsid w:val="00B575D1"/>
    <w:rsid w:val="00B643E5"/>
    <w:rsid w:val="00B66FDD"/>
    <w:rsid w:val="00B67D3A"/>
    <w:rsid w:val="00B67DC7"/>
    <w:rsid w:val="00B70589"/>
    <w:rsid w:val="00B72227"/>
    <w:rsid w:val="00B736A9"/>
    <w:rsid w:val="00B75FB7"/>
    <w:rsid w:val="00B7677A"/>
    <w:rsid w:val="00B773B7"/>
    <w:rsid w:val="00B777BF"/>
    <w:rsid w:val="00B77CB1"/>
    <w:rsid w:val="00B77DB7"/>
    <w:rsid w:val="00B80BA1"/>
    <w:rsid w:val="00B812F1"/>
    <w:rsid w:val="00B918D5"/>
    <w:rsid w:val="00B91C2D"/>
    <w:rsid w:val="00B91FD8"/>
    <w:rsid w:val="00B928D2"/>
    <w:rsid w:val="00B92BCD"/>
    <w:rsid w:val="00B93BDC"/>
    <w:rsid w:val="00B9433F"/>
    <w:rsid w:val="00B951FA"/>
    <w:rsid w:val="00B96E63"/>
    <w:rsid w:val="00BA0218"/>
    <w:rsid w:val="00BA511F"/>
    <w:rsid w:val="00BA5724"/>
    <w:rsid w:val="00BA57EB"/>
    <w:rsid w:val="00BA5CDB"/>
    <w:rsid w:val="00BB3A02"/>
    <w:rsid w:val="00BB3ECE"/>
    <w:rsid w:val="00BB721C"/>
    <w:rsid w:val="00BC0AA4"/>
    <w:rsid w:val="00BC1AB5"/>
    <w:rsid w:val="00BC4992"/>
    <w:rsid w:val="00BC4A9C"/>
    <w:rsid w:val="00BC5CB3"/>
    <w:rsid w:val="00BC5D5F"/>
    <w:rsid w:val="00BC6578"/>
    <w:rsid w:val="00BD1E0F"/>
    <w:rsid w:val="00BD29F9"/>
    <w:rsid w:val="00BE233C"/>
    <w:rsid w:val="00BE79B2"/>
    <w:rsid w:val="00BF01B3"/>
    <w:rsid w:val="00BF3E50"/>
    <w:rsid w:val="00BF4D0F"/>
    <w:rsid w:val="00BF511D"/>
    <w:rsid w:val="00BF5255"/>
    <w:rsid w:val="00BF5931"/>
    <w:rsid w:val="00BF6D8C"/>
    <w:rsid w:val="00BF7A07"/>
    <w:rsid w:val="00BF7EFD"/>
    <w:rsid w:val="00C00DE2"/>
    <w:rsid w:val="00C01EFB"/>
    <w:rsid w:val="00C02EE3"/>
    <w:rsid w:val="00C02FEF"/>
    <w:rsid w:val="00C058A1"/>
    <w:rsid w:val="00C07C93"/>
    <w:rsid w:val="00C12910"/>
    <w:rsid w:val="00C16227"/>
    <w:rsid w:val="00C21EE5"/>
    <w:rsid w:val="00C223E4"/>
    <w:rsid w:val="00C23D24"/>
    <w:rsid w:val="00C23F4A"/>
    <w:rsid w:val="00C24292"/>
    <w:rsid w:val="00C269D6"/>
    <w:rsid w:val="00C27532"/>
    <w:rsid w:val="00C322E7"/>
    <w:rsid w:val="00C3326D"/>
    <w:rsid w:val="00C36513"/>
    <w:rsid w:val="00C369E9"/>
    <w:rsid w:val="00C41EAB"/>
    <w:rsid w:val="00C424CD"/>
    <w:rsid w:val="00C431A1"/>
    <w:rsid w:val="00C43A3A"/>
    <w:rsid w:val="00C455D0"/>
    <w:rsid w:val="00C52874"/>
    <w:rsid w:val="00C53781"/>
    <w:rsid w:val="00C544BC"/>
    <w:rsid w:val="00C557B9"/>
    <w:rsid w:val="00C572AD"/>
    <w:rsid w:val="00C60406"/>
    <w:rsid w:val="00C60A37"/>
    <w:rsid w:val="00C618CE"/>
    <w:rsid w:val="00C62CE1"/>
    <w:rsid w:val="00C62FE2"/>
    <w:rsid w:val="00C6520F"/>
    <w:rsid w:val="00C72C9F"/>
    <w:rsid w:val="00C739B8"/>
    <w:rsid w:val="00C74997"/>
    <w:rsid w:val="00C77C34"/>
    <w:rsid w:val="00C838DA"/>
    <w:rsid w:val="00C84452"/>
    <w:rsid w:val="00C85D57"/>
    <w:rsid w:val="00C8772D"/>
    <w:rsid w:val="00C9069B"/>
    <w:rsid w:val="00C91A30"/>
    <w:rsid w:val="00C92EF5"/>
    <w:rsid w:val="00C93B77"/>
    <w:rsid w:val="00C94ADA"/>
    <w:rsid w:val="00C96D79"/>
    <w:rsid w:val="00C97187"/>
    <w:rsid w:val="00CA006E"/>
    <w:rsid w:val="00CA1658"/>
    <w:rsid w:val="00CA3C33"/>
    <w:rsid w:val="00CA6328"/>
    <w:rsid w:val="00CA6AE7"/>
    <w:rsid w:val="00CB00C8"/>
    <w:rsid w:val="00CB0132"/>
    <w:rsid w:val="00CB34C1"/>
    <w:rsid w:val="00CB517F"/>
    <w:rsid w:val="00CB64A2"/>
    <w:rsid w:val="00CC05EA"/>
    <w:rsid w:val="00CC18B6"/>
    <w:rsid w:val="00CC1FF0"/>
    <w:rsid w:val="00CC2820"/>
    <w:rsid w:val="00CC4789"/>
    <w:rsid w:val="00CC5EB4"/>
    <w:rsid w:val="00CC695C"/>
    <w:rsid w:val="00CC6BC8"/>
    <w:rsid w:val="00CD49B3"/>
    <w:rsid w:val="00CD4F29"/>
    <w:rsid w:val="00CD5328"/>
    <w:rsid w:val="00CE03E8"/>
    <w:rsid w:val="00CE067C"/>
    <w:rsid w:val="00CE10AC"/>
    <w:rsid w:val="00CE2559"/>
    <w:rsid w:val="00CE72AC"/>
    <w:rsid w:val="00CE72B9"/>
    <w:rsid w:val="00CF2484"/>
    <w:rsid w:val="00CF32ED"/>
    <w:rsid w:val="00D000E3"/>
    <w:rsid w:val="00D00E3E"/>
    <w:rsid w:val="00D017C0"/>
    <w:rsid w:val="00D0435B"/>
    <w:rsid w:val="00D053A1"/>
    <w:rsid w:val="00D066AC"/>
    <w:rsid w:val="00D10005"/>
    <w:rsid w:val="00D10AE0"/>
    <w:rsid w:val="00D11603"/>
    <w:rsid w:val="00D12DCD"/>
    <w:rsid w:val="00D13B08"/>
    <w:rsid w:val="00D15A8F"/>
    <w:rsid w:val="00D204E4"/>
    <w:rsid w:val="00D20D06"/>
    <w:rsid w:val="00D21863"/>
    <w:rsid w:val="00D247AF"/>
    <w:rsid w:val="00D2485D"/>
    <w:rsid w:val="00D2578D"/>
    <w:rsid w:val="00D25ED9"/>
    <w:rsid w:val="00D26AE6"/>
    <w:rsid w:val="00D32650"/>
    <w:rsid w:val="00D3514B"/>
    <w:rsid w:val="00D35E8E"/>
    <w:rsid w:val="00D408CE"/>
    <w:rsid w:val="00D40C09"/>
    <w:rsid w:val="00D40F6D"/>
    <w:rsid w:val="00D428D5"/>
    <w:rsid w:val="00D42EE5"/>
    <w:rsid w:val="00D449DD"/>
    <w:rsid w:val="00D45C8C"/>
    <w:rsid w:val="00D46859"/>
    <w:rsid w:val="00D47202"/>
    <w:rsid w:val="00D50660"/>
    <w:rsid w:val="00D55752"/>
    <w:rsid w:val="00D56BE9"/>
    <w:rsid w:val="00D57012"/>
    <w:rsid w:val="00D60446"/>
    <w:rsid w:val="00D61705"/>
    <w:rsid w:val="00D6302C"/>
    <w:rsid w:val="00D64396"/>
    <w:rsid w:val="00D645EF"/>
    <w:rsid w:val="00D64F3B"/>
    <w:rsid w:val="00D6781B"/>
    <w:rsid w:val="00D721DC"/>
    <w:rsid w:val="00D72218"/>
    <w:rsid w:val="00D73EA6"/>
    <w:rsid w:val="00D75657"/>
    <w:rsid w:val="00D760D8"/>
    <w:rsid w:val="00D762A8"/>
    <w:rsid w:val="00D76882"/>
    <w:rsid w:val="00D80B69"/>
    <w:rsid w:val="00D8218D"/>
    <w:rsid w:val="00D834C0"/>
    <w:rsid w:val="00D8637A"/>
    <w:rsid w:val="00D90634"/>
    <w:rsid w:val="00D906C2"/>
    <w:rsid w:val="00D91BF6"/>
    <w:rsid w:val="00D92516"/>
    <w:rsid w:val="00D92C6A"/>
    <w:rsid w:val="00D95373"/>
    <w:rsid w:val="00D9538F"/>
    <w:rsid w:val="00D95AF6"/>
    <w:rsid w:val="00D95F75"/>
    <w:rsid w:val="00D965CF"/>
    <w:rsid w:val="00D9736C"/>
    <w:rsid w:val="00DA15D5"/>
    <w:rsid w:val="00DA2DBA"/>
    <w:rsid w:val="00DA39B5"/>
    <w:rsid w:val="00DA3A9C"/>
    <w:rsid w:val="00DA46DF"/>
    <w:rsid w:val="00DA4AAB"/>
    <w:rsid w:val="00DA508D"/>
    <w:rsid w:val="00DA73B0"/>
    <w:rsid w:val="00DB1D58"/>
    <w:rsid w:val="00DB2B5D"/>
    <w:rsid w:val="00DB2C8A"/>
    <w:rsid w:val="00DB455B"/>
    <w:rsid w:val="00DB4A5F"/>
    <w:rsid w:val="00DB5339"/>
    <w:rsid w:val="00DC0CD1"/>
    <w:rsid w:val="00DC0F3E"/>
    <w:rsid w:val="00DC302C"/>
    <w:rsid w:val="00DC484C"/>
    <w:rsid w:val="00DC588E"/>
    <w:rsid w:val="00DC58AD"/>
    <w:rsid w:val="00DC69A0"/>
    <w:rsid w:val="00DC7AD3"/>
    <w:rsid w:val="00DD16D9"/>
    <w:rsid w:val="00DD4551"/>
    <w:rsid w:val="00DD48F3"/>
    <w:rsid w:val="00DD6AEC"/>
    <w:rsid w:val="00DE1DD2"/>
    <w:rsid w:val="00DE3D94"/>
    <w:rsid w:val="00DE4B2A"/>
    <w:rsid w:val="00DE7938"/>
    <w:rsid w:val="00DF0C23"/>
    <w:rsid w:val="00DF1B5F"/>
    <w:rsid w:val="00DF4024"/>
    <w:rsid w:val="00DF524C"/>
    <w:rsid w:val="00E030B3"/>
    <w:rsid w:val="00E04599"/>
    <w:rsid w:val="00E06098"/>
    <w:rsid w:val="00E10311"/>
    <w:rsid w:val="00E10E8B"/>
    <w:rsid w:val="00E10FE7"/>
    <w:rsid w:val="00E114CA"/>
    <w:rsid w:val="00E1241D"/>
    <w:rsid w:val="00E148B3"/>
    <w:rsid w:val="00E16C71"/>
    <w:rsid w:val="00E17ABE"/>
    <w:rsid w:val="00E21550"/>
    <w:rsid w:val="00E23DDF"/>
    <w:rsid w:val="00E24CE1"/>
    <w:rsid w:val="00E25DB8"/>
    <w:rsid w:val="00E265D4"/>
    <w:rsid w:val="00E27247"/>
    <w:rsid w:val="00E2775B"/>
    <w:rsid w:val="00E360F6"/>
    <w:rsid w:val="00E45D97"/>
    <w:rsid w:val="00E468AA"/>
    <w:rsid w:val="00E509BC"/>
    <w:rsid w:val="00E50A54"/>
    <w:rsid w:val="00E52F80"/>
    <w:rsid w:val="00E53382"/>
    <w:rsid w:val="00E54DD0"/>
    <w:rsid w:val="00E57C75"/>
    <w:rsid w:val="00E60546"/>
    <w:rsid w:val="00E6162E"/>
    <w:rsid w:val="00E64F43"/>
    <w:rsid w:val="00E6665B"/>
    <w:rsid w:val="00E67A37"/>
    <w:rsid w:val="00E67EEE"/>
    <w:rsid w:val="00E708CB"/>
    <w:rsid w:val="00E726BE"/>
    <w:rsid w:val="00E7273B"/>
    <w:rsid w:val="00E72DAE"/>
    <w:rsid w:val="00E736E4"/>
    <w:rsid w:val="00E737F1"/>
    <w:rsid w:val="00E75670"/>
    <w:rsid w:val="00E75DC0"/>
    <w:rsid w:val="00E83408"/>
    <w:rsid w:val="00E83F41"/>
    <w:rsid w:val="00E83FC5"/>
    <w:rsid w:val="00E84C31"/>
    <w:rsid w:val="00E84D59"/>
    <w:rsid w:val="00E87F5E"/>
    <w:rsid w:val="00E90FE4"/>
    <w:rsid w:val="00E925FE"/>
    <w:rsid w:val="00E942DE"/>
    <w:rsid w:val="00E94353"/>
    <w:rsid w:val="00EA0D3A"/>
    <w:rsid w:val="00EA0EB0"/>
    <w:rsid w:val="00EA10BE"/>
    <w:rsid w:val="00EA329E"/>
    <w:rsid w:val="00EA505E"/>
    <w:rsid w:val="00EA5C38"/>
    <w:rsid w:val="00EA60D5"/>
    <w:rsid w:val="00EA6474"/>
    <w:rsid w:val="00EA68B8"/>
    <w:rsid w:val="00EA7901"/>
    <w:rsid w:val="00EA7D02"/>
    <w:rsid w:val="00EB138A"/>
    <w:rsid w:val="00EB179D"/>
    <w:rsid w:val="00EB1A61"/>
    <w:rsid w:val="00EB242E"/>
    <w:rsid w:val="00EB35B0"/>
    <w:rsid w:val="00EB63A0"/>
    <w:rsid w:val="00EB67D6"/>
    <w:rsid w:val="00EB756C"/>
    <w:rsid w:val="00EB78AF"/>
    <w:rsid w:val="00EB7B56"/>
    <w:rsid w:val="00EC16A7"/>
    <w:rsid w:val="00EC59E6"/>
    <w:rsid w:val="00EC6B38"/>
    <w:rsid w:val="00EC6E16"/>
    <w:rsid w:val="00EC7983"/>
    <w:rsid w:val="00ED082C"/>
    <w:rsid w:val="00ED0B38"/>
    <w:rsid w:val="00ED2C5B"/>
    <w:rsid w:val="00ED3330"/>
    <w:rsid w:val="00ED3809"/>
    <w:rsid w:val="00ED3924"/>
    <w:rsid w:val="00ED3D62"/>
    <w:rsid w:val="00ED59C7"/>
    <w:rsid w:val="00EE01F7"/>
    <w:rsid w:val="00EE3186"/>
    <w:rsid w:val="00EE511D"/>
    <w:rsid w:val="00EE520A"/>
    <w:rsid w:val="00EE5380"/>
    <w:rsid w:val="00EE55AD"/>
    <w:rsid w:val="00EE6A21"/>
    <w:rsid w:val="00EF1C42"/>
    <w:rsid w:val="00EF3F41"/>
    <w:rsid w:val="00F051C5"/>
    <w:rsid w:val="00F05A28"/>
    <w:rsid w:val="00F109FC"/>
    <w:rsid w:val="00F10A69"/>
    <w:rsid w:val="00F110A7"/>
    <w:rsid w:val="00F134EC"/>
    <w:rsid w:val="00F15ED9"/>
    <w:rsid w:val="00F17C2C"/>
    <w:rsid w:val="00F20A3A"/>
    <w:rsid w:val="00F25B27"/>
    <w:rsid w:val="00F30F98"/>
    <w:rsid w:val="00F323EF"/>
    <w:rsid w:val="00F32C6F"/>
    <w:rsid w:val="00F3355F"/>
    <w:rsid w:val="00F33C28"/>
    <w:rsid w:val="00F36833"/>
    <w:rsid w:val="00F36B6E"/>
    <w:rsid w:val="00F37CEE"/>
    <w:rsid w:val="00F37D87"/>
    <w:rsid w:val="00F40FD2"/>
    <w:rsid w:val="00F45872"/>
    <w:rsid w:val="00F479B2"/>
    <w:rsid w:val="00F508D4"/>
    <w:rsid w:val="00F50E9F"/>
    <w:rsid w:val="00F51E0C"/>
    <w:rsid w:val="00F528A6"/>
    <w:rsid w:val="00F52E8C"/>
    <w:rsid w:val="00F56F8A"/>
    <w:rsid w:val="00F60D2E"/>
    <w:rsid w:val="00F62AC6"/>
    <w:rsid w:val="00F63386"/>
    <w:rsid w:val="00F6489C"/>
    <w:rsid w:val="00F64BCA"/>
    <w:rsid w:val="00F662F3"/>
    <w:rsid w:val="00F671C3"/>
    <w:rsid w:val="00F70024"/>
    <w:rsid w:val="00F70440"/>
    <w:rsid w:val="00F70B4C"/>
    <w:rsid w:val="00F71C3D"/>
    <w:rsid w:val="00F743C3"/>
    <w:rsid w:val="00F744AF"/>
    <w:rsid w:val="00F8050F"/>
    <w:rsid w:val="00F81A37"/>
    <w:rsid w:val="00F81C28"/>
    <w:rsid w:val="00F844ED"/>
    <w:rsid w:val="00F84767"/>
    <w:rsid w:val="00F84C30"/>
    <w:rsid w:val="00F87C61"/>
    <w:rsid w:val="00F921D0"/>
    <w:rsid w:val="00F93F95"/>
    <w:rsid w:val="00F95A9C"/>
    <w:rsid w:val="00F96F3C"/>
    <w:rsid w:val="00FA11D9"/>
    <w:rsid w:val="00FA16B7"/>
    <w:rsid w:val="00FA2867"/>
    <w:rsid w:val="00FA6C83"/>
    <w:rsid w:val="00FB61CE"/>
    <w:rsid w:val="00FC1B79"/>
    <w:rsid w:val="00FC20F5"/>
    <w:rsid w:val="00FC2198"/>
    <w:rsid w:val="00FC40C7"/>
    <w:rsid w:val="00FC440E"/>
    <w:rsid w:val="00FD0174"/>
    <w:rsid w:val="00FD0F1C"/>
    <w:rsid w:val="00FD4F23"/>
    <w:rsid w:val="00FD52F1"/>
    <w:rsid w:val="00FE20D0"/>
    <w:rsid w:val="00FE23E1"/>
    <w:rsid w:val="00FE4396"/>
    <w:rsid w:val="00FF02E5"/>
    <w:rsid w:val="00FF1C8E"/>
    <w:rsid w:val="00FF4EDA"/>
    <w:rsid w:val="00F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A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0732A2"/>
    <w:rPr>
      <w:rFonts w:cs="Times New Roman"/>
    </w:rPr>
  </w:style>
  <w:style w:type="paragraph" w:styleId="a3">
    <w:name w:val="header"/>
    <w:basedOn w:val="a"/>
    <w:link w:val="a4"/>
    <w:uiPriority w:val="99"/>
    <w:rsid w:val="000732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732A2"/>
    <w:rPr>
      <w:rFonts w:cs="Times New Roman"/>
    </w:rPr>
  </w:style>
  <w:style w:type="paragraph" w:customStyle="1" w:styleId="a6">
    <w:name w:val="Стиль"/>
    <w:basedOn w:val="a"/>
    <w:uiPriority w:val="99"/>
    <w:rsid w:val="000732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7C1E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21">
    <w:name w:val="Заголовок 21"/>
    <w:basedOn w:val="a"/>
    <w:uiPriority w:val="99"/>
    <w:rsid w:val="00016E0B"/>
    <w:pPr>
      <w:spacing w:before="100" w:beforeAutospacing="1" w:after="100" w:afterAutospacing="1" w:line="300" w:lineRule="atLeast"/>
      <w:jc w:val="center"/>
      <w:outlineLvl w:val="2"/>
    </w:pPr>
    <w:rPr>
      <w:rFonts w:ascii="Arial" w:hAnsi="Arial" w:cs="Arial"/>
      <w:b/>
      <w:bCs/>
      <w:color w:val="880000"/>
    </w:rPr>
  </w:style>
  <w:style w:type="paragraph" w:customStyle="1" w:styleId="1">
    <w:name w:val="Обычный (веб)1"/>
    <w:basedOn w:val="a"/>
    <w:uiPriority w:val="99"/>
    <w:rsid w:val="00016E0B"/>
    <w:pPr>
      <w:spacing w:after="150"/>
      <w:jc w:val="center"/>
    </w:pPr>
    <w:rPr>
      <w:b/>
      <w:bCs/>
    </w:rPr>
  </w:style>
  <w:style w:type="character" w:customStyle="1" w:styleId="oznaimen">
    <w:name w:val="oz_naimen"/>
    <w:rsid w:val="000A3BC2"/>
  </w:style>
  <w:style w:type="paragraph" w:customStyle="1" w:styleId="text-justif">
    <w:name w:val="text-justif"/>
    <w:basedOn w:val="a"/>
    <w:rsid w:val="006B6B2E"/>
    <w:pPr>
      <w:spacing w:before="100" w:beforeAutospacing="1" w:after="100" w:afterAutospacing="1"/>
    </w:pPr>
  </w:style>
  <w:style w:type="paragraph" w:customStyle="1" w:styleId="pnamecomment">
    <w:name w:val="p_namecomment"/>
    <w:basedOn w:val="a"/>
    <w:rsid w:val="006B6B2E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FC20F5"/>
    <w:pPr>
      <w:spacing w:after="0" w:line="240" w:lineRule="auto"/>
    </w:pPr>
    <w:rPr>
      <w:rFonts w:ascii="Calibri" w:hAnsi="Calibri"/>
      <w:lang w:eastAsia="en-US"/>
    </w:rPr>
  </w:style>
  <w:style w:type="paragraph" w:customStyle="1" w:styleId="Default">
    <w:name w:val="Default"/>
    <w:rsid w:val="00B36C3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a">
    <w:name w:val="footer"/>
    <w:basedOn w:val="a"/>
    <w:link w:val="ab"/>
    <w:uiPriority w:val="99"/>
    <w:rsid w:val="001639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1639AB"/>
    <w:rPr>
      <w:rFonts w:cs="Times New Roman"/>
      <w:sz w:val="24"/>
      <w:szCs w:val="24"/>
    </w:rPr>
  </w:style>
  <w:style w:type="paragraph" w:customStyle="1" w:styleId="ConsPlusNormal">
    <w:name w:val="ConsPlusNormal"/>
    <w:rsid w:val="0097046A"/>
    <w:pPr>
      <w:widowControl w:val="0"/>
      <w:spacing w:after="0" w:line="240" w:lineRule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A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0732A2"/>
    <w:rPr>
      <w:rFonts w:cs="Times New Roman"/>
    </w:rPr>
  </w:style>
  <w:style w:type="paragraph" w:styleId="a3">
    <w:name w:val="header"/>
    <w:basedOn w:val="a"/>
    <w:link w:val="a4"/>
    <w:uiPriority w:val="99"/>
    <w:rsid w:val="000732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732A2"/>
    <w:rPr>
      <w:rFonts w:cs="Times New Roman"/>
    </w:rPr>
  </w:style>
  <w:style w:type="paragraph" w:customStyle="1" w:styleId="a6">
    <w:name w:val="Стиль"/>
    <w:basedOn w:val="a"/>
    <w:uiPriority w:val="99"/>
    <w:rsid w:val="000732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7C1E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21">
    <w:name w:val="Заголовок 21"/>
    <w:basedOn w:val="a"/>
    <w:uiPriority w:val="99"/>
    <w:rsid w:val="00016E0B"/>
    <w:pPr>
      <w:spacing w:before="100" w:beforeAutospacing="1" w:after="100" w:afterAutospacing="1" w:line="300" w:lineRule="atLeast"/>
      <w:jc w:val="center"/>
      <w:outlineLvl w:val="2"/>
    </w:pPr>
    <w:rPr>
      <w:rFonts w:ascii="Arial" w:hAnsi="Arial" w:cs="Arial"/>
      <w:b/>
      <w:bCs/>
      <w:color w:val="880000"/>
    </w:rPr>
  </w:style>
  <w:style w:type="paragraph" w:customStyle="1" w:styleId="1">
    <w:name w:val="Обычный (веб)1"/>
    <w:basedOn w:val="a"/>
    <w:uiPriority w:val="99"/>
    <w:rsid w:val="00016E0B"/>
    <w:pPr>
      <w:spacing w:after="150"/>
      <w:jc w:val="center"/>
    </w:pPr>
    <w:rPr>
      <w:b/>
      <w:bCs/>
    </w:rPr>
  </w:style>
  <w:style w:type="character" w:customStyle="1" w:styleId="oznaimen">
    <w:name w:val="oz_naimen"/>
    <w:rsid w:val="000A3BC2"/>
  </w:style>
  <w:style w:type="paragraph" w:customStyle="1" w:styleId="text-justif">
    <w:name w:val="text-justif"/>
    <w:basedOn w:val="a"/>
    <w:rsid w:val="006B6B2E"/>
    <w:pPr>
      <w:spacing w:before="100" w:beforeAutospacing="1" w:after="100" w:afterAutospacing="1"/>
    </w:pPr>
  </w:style>
  <w:style w:type="paragraph" w:customStyle="1" w:styleId="pnamecomment">
    <w:name w:val="p_namecomment"/>
    <w:basedOn w:val="a"/>
    <w:rsid w:val="006B6B2E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FC20F5"/>
    <w:pPr>
      <w:spacing w:after="0" w:line="240" w:lineRule="auto"/>
    </w:pPr>
    <w:rPr>
      <w:rFonts w:ascii="Calibri" w:hAnsi="Calibri"/>
      <w:lang w:eastAsia="en-US"/>
    </w:rPr>
  </w:style>
  <w:style w:type="paragraph" w:customStyle="1" w:styleId="Default">
    <w:name w:val="Default"/>
    <w:rsid w:val="00B36C3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a">
    <w:name w:val="footer"/>
    <w:basedOn w:val="a"/>
    <w:link w:val="ab"/>
    <w:uiPriority w:val="99"/>
    <w:rsid w:val="001639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1639AB"/>
    <w:rPr>
      <w:rFonts w:cs="Times New Roman"/>
      <w:sz w:val="24"/>
      <w:szCs w:val="24"/>
    </w:rPr>
  </w:style>
  <w:style w:type="paragraph" w:customStyle="1" w:styleId="ConsPlusNormal">
    <w:name w:val="ConsPlusNormal"/>
    <w:rsid w:val="0097046A"/>
    <w:pPr>
      <w:widowControl w:val="0"/>
      <w:spacing w:after="0" w:line="240" w:lineRule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81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28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65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65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6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ADADA"/>
                            <w:left w:val="single" w:sz="6" w:space="0" w:color="DADADA"/>
                            <w:bottom w:val="single" w:sz="6" w:space="0" w:color="DADADA"/>
                            <w:right w:val="single" w:sz="6" w:space="0" w:color="DADADA"/>
                          </w:divBdr>
                          <w:divsChild>
                            <w:div w:id="85565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ADA"/>
                                <w:left w:val="single" w:sz="6" w:space="0" w:color="DADADA"/>
                                <w:bottom w:val="single" w:sz="6" w:space="0" w:color="DADADA"/>
                                <w:right w:val="single" w:sz="6" w:space="0" w:color="DADADA"/>
                              </w:divBdr>
                              <w:divsChild>
                                <w:div w:id="85565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ADADA"/>
                                    <w:left w:val="single" w:sz="6" w:space="0" w:color="DADADA"/>
                                    <w:bottom w:val="single" w:sz="6" w:space="0" w:color="DADADA"/>
                                    <w:right w:val="single" w:sz="6" w:space="0" w:color="DADADA"/>
                                  </w:divBdr>
                                  <w:divsChild>
                                    <w:div w:id="85565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ADADA"/>
                                        <w:left w:val="single" w:sz="6" w:space="0" w:color="DADADA"/>
                                        <w:bottom w:val="single" w:sz="6" w:space="0" w:color="DADADA"/>
                                        <w:right w:val="single" w:sz="6" w:space="0" w:color="DADADA"/>
                                      </w:divBdr>
                                      <w:divsChild>
                                        <w:div w:id="855652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ADADA"/>
                                            <w:left w:val="single" w:sz="6" w:space="0" w:color="DADADA"/>
                                            <w:bottom w:val="single" w:sz="6" w:space="0" w:color="DADADA"/>
                                            <w:right w:val="single" w:sz="6" w:space="0" w:color="DADADA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65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65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65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65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65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652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65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6A82D-DB1E-4E4C-ACA3-0A3027663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EgorovaIA</cp:lastModifiedBy>
  <cp:revision>44</cp:revision>
  <cp:lastPrinted>2026-03-18T13:26:00Z</cp:lastPrinted>
  <dcterms:created xsi:type="dcterms:W3CDTF">2026-03-13T08:40:00Z</dcterms:created>
  <dcterms:modified xsi:type="dcterms:W3CDTF">2026-03-19T13:20:00Z</dcterms:modified>
</cp:coreProperties>
</file>