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7"/>
        <w:gridCol w:w="4063"/>
      </w:tblGrid>
      <w:tr w:rsidR="00F93546">
        <w:trPr>
          <w:jc w:val="right"/>
        </w:trPr>
        <w:tc>
          <w:tcPr>
            <w:tcW w:w="5508" w:type="dxa"/>
          </w:tcPr>
          <w:p w:rsidR="00F93546" w:rsidRDefault="00F93546">
            <w:pPr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F93546" w:rsidRDefault="00F93546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F93546" w:rsidRPr="009B6CE2" w:rsidRDefault="00F93546" w:rsidP="009B6CE2">
      <w:pPr>
        <w:tabs>
          <w:tab w:val="right" w:pos="9355"/>
        </w:tabs>
        <w:spacing w:line="360" w:lineRule="auto"/>
        <w:ind w:firstLine="851"/>
        <w:jc w:val="both"/>
        <w:rPr>
          <w:sz w:val="28"/>
        </w:rPr>
      </w:pPr>
      <w:r w:rsidRPr="009B6CE2">
        <w:rPr>
          <w:sz w:val="28"/>
        </w:rPr>
        <w:t> </w:t>
      </w:r>
    </w:p>
    <w:p w:rsidR="006135D6" w:rsidRPr="006135D6" w:rsidRDefault="00F93546" w:rsidP="009B6CE2">
      <w:pPr>
        <w:tabs>
          <w:tab w:val="right" w:pos="9355"/>
        </w:tabs>
        <w:spacing w:line="360" w:lineRule="auto"/>
        <w:ind w:firstLine="851"/>
        <w:jc w:val="both"/>
        <w:rPr>
          <w:sz w:val="28"/>
        </w:rPr>
      </w:pPr>
      <w:proofErr w:type="gramStart"/>
      <w:r w:rsidRPr="001C4576">
        <w:rPr>
          <w:sz w:val="28"/>
        </w:rPr>
        <w:t xml:space="preserve">В соответствии с частью третьей статьи 107 Регламента Государственной Думы </w:t>
      </w:r>
      <w:r w:rsidR="001C4576">
        <w:rPr>
          <w:sz w:val="28"/>
        </w:rPr>
        <w:t xml:space="preserve">Комитет по промышленности и торговле </w:t>
      </w:r>
      <w:r w:rsidRPr="001C4576">
        <w:rPr>
          <w:sz w:val="28"/>
        </w:rPr>
        <w:t>вноси</w:t>
      </w:r>
      <w:r w:rsidR="001C4576">
        <w:rPr>
          <w:sz w:val="28"/>
        </w:rPr>
        <w:t>т</w:t>
      </w:r>
      <w:r w:rsidR="009901F2">
        <w:rPr>
          <w:sz w:val="28"/>
        </w:rPr>
        <w:br/>
      </w:r>
      <w:r w:rsidRPr="001C4576">
        <w:rPr>
          <w:sz w:val="28"/>
        </w:rPr>
        <w:t xml:space="preserve">на рассмотрение </w:t>
      </w:r>
      <w:r w:rsidR="006D2E7F" w:rsidRPr="006D2E7F">
        <w:rPr>
          <w:sz w:val="28"/>
        </w:rPr>
        <w:t xml:space="preserve"> </w:t>
      </w:r>
      <w:r w:rsidR="001C4576">
        <w:rPr>
          <w:sz w:val="28"/>
        </w:rPr>
        <w:t xml:space="preserve"> </w:t>
      </w:r>
      <w:r w:rsidRPr="001C4576">
        <w:rPr>
          <w:sz w:val="28"/>
        </w:rPr>
        <w:t xml:space="preserve">Совета Государственной Думы проект федерального закона </w:t>
      </w:r>
      <w:r w:rsidR="00A0594E" w:rsidRPr="00A0594E">
        <w:rPr>
          <w:sz w:val="28"/>
        </w:rPr>
        <w:t xml:space="preserve">№ 1156624-8 </w:t>
      </w:r>
      <w:r w:rsidR="00A0594E">
        <w:rPr>
          <w:sz w:val="28"/>
        </w:rPr>
        <w:t>«</w:t>
      </w:r>
      <w:r w:rsidR="00A0594E" w:rsidRPr="00A0594E">
        <w:rPr>
          <w:sz w:val="28"/>
        </w:rPr>
        <w:t>О внесении изменений в Федеральный закон</w:t>
      </w:r>
      <w:r w:rsidR="00A0594E">
        <w:rPr>
          <w:sz w:val="28"/>
        </w:rPr>
        <w:br/>
        <w:t>«</w:t>
      </w:r>
      <w:r w:rsidR="00A0594E" w:rsidRPr="00A0594E">
        <w:rPr>
          <w:sz w:val="28"/>
        </w:rPr>
        <w:t xml:space="preserve">О промышленной </w:t>
      </w:r>
      <w:r w:rsidR="00A0594E">
        <w:rPr>
          <w:sz w:val="28"/>
        </w:rPr>
        <w:t>политике в Российской Федерации»</w:t>
      </w:r>
      <w:r w:rsidR="00A0594E" w:rsidRPr="00A0594E">
        <w:rPr>
          <w:sz w:val="28"/>
        </w:rPr>
        <w:t xml:space="preserve"> и признании утратившим силу пункта 15 статьи 46 Федерального закона </w:t>
      </w:r>
      <w:r w:rsidR="00A0594E">
        <w:rPr>
          <w:sz w:val="28"/>
        </w:rPr>
        <w:t>«</w:t>
      </w:r>
      <w:r w:rsidR="00A0594E" w:rsidRPr="00A0594E">
        <w:rPr>
          <w:sz w:val="28"/>
        </w:rPr>
        <w:t>О техническом регулировании</w:t>
      </w:r>
      <w:r w:rsidR="00A0594E">
        <w:rPr>
          <w:sz w:val="28"/>
        </w:rPr>
        <w:t>»</w:t>
      </w:r>
      <w:r w:rsidR="00783B91" w:rsidRPr="00783B91">
        <w:rPr>
          <w:sz w:val="28"/>
        </w:rPr>
        <w:t xml:space="preserve">, внесенный </w:t>
      </w:r>
      <w:r w:rsidR="00A0594E">
        <w:rPr>
          <w:sz w:val="28"/>
        </w:rPr>
        <w:t>Правительством Российской Федерации</w:t>
      </w:r>
      <w:r w:rsidR="009B6CE2">
        <w:rPr>
          <w:sz w:val="28"/>
        </w:rPr>
        <w:t xml:space="preserve">. </w:t>
      </w:r>
      <w:r w:rsidR="009B6CE2" w:rsidRPr="009B6CE2">
        <w:rPr>
          <w:sz w:val="28"/>
        </w:rPr>
        <w:t xml:space="preserve"> </w:t>
      </w:r>
      <w:proofErr w:type="gramEnd"/>
    </w:p>
    <w:p w:rsidR="00067983" w:rsidRPr="00067983" w:rsidRDefault="00067983" w:rsidP="00067983">
      <w:pPr>
        <w:tabs>
          <w:tab w:val="right" w:pos="9355"/>
        </w:tabs>
        <w:spacing w:line="360" w:lineRule="auto"/>
        <w:ind w:firstLine="851"/>
        <w:jc w:val="both"/>
        <w:rPr>
          <w:i/>
          <w:iCs/>
          <w:sz w:val="28"/>
        </w:rPr>
      </w:pPr>
      <w:r w:rsidRPr="00067983">
        <w:rPr>
          <w:sz w:val="28"/>
        </w:rPr>
        <w:t>Комитет считает, что указанный законопроект соответствует части третьей статьи 104 Конституции Российской Федерации и статье 105 Регламента Государственной Думы и предлагает принять его к рассмотрению Государственной Думой.</w:t>
      </w:r>
    </w:p>
    <w:p w:rsidR="00F93546" w:rsidRDefault="00F93546">
      <w:pPr>
        <w:tabs>
          <w:tab w:val="right" w:pos="9355"/>
        </w:tabs>
        <w:spacing w:line="360" w:lineRule="auto"/>
        <w:ind w:firstLine="851"/>
        <w:jc w:val="both"/>
        <w:rPr>
          <w:sz w:val="28"/>
        </w:rPr>
      </w:pPr>
      <w:r>
        <w:rPr>
          <w:sz w:val="28"/>
        </w:rPr>
        <w:t>Электронные копии документов и материалов по указанному з</w:t>
      </w:r>
      <w:r w:rsidR="009B5A9C">
        <w:rPr>
          <w:sz w:val="28"/>
        </w:rPr>
        <w:t>аконопроекту размещены в СОЗД</w:t>
      </w:r>
      <w:r w:rsidR="00476503">
        <w:rPr>
          <w:sz w:val="28"/>
        </w:rPr>
        <w:t xml:space="preserve">  </w:t>
      </w:r>
      <w:r w:rsidR="004B0F6E" w:rsidRPr="004B0F6E">
        <w:rPr>
          <w:sz w:val="28"/>
        </w:rPr>
        <w:t>26</w:t>
      </w:r>
      <w:r w:rsidR="00A0594E">
        <w:rPr>
          <w:sz w:val="28"/>
        </w:rPr>
        <w:t xml:space="preserve"> </w:t>
      </w:r>
      <w:r w:rsidR="009901F2">
        <w:rPr>
          <w:sz w:val="28"/>
        </w:rPr>
        <w:t xml:space="preserve">февраля </w:t>
      </w:r>
      <w:r w:rsidR="001C2ED6">
        <w:rPr>
          <w:sz w:val="28"/>
        </w:rPr>
        <w:t xml:space="preserve"> </w:t>
      </w:r>
      <w:r w:rsidR="00476503">
        <w:rPr>
          <w:sz w:val="28"/>
        </w:rPr>
        <w:t>202</w:t>
      </w:r>
      <w:r w:rsidR="0026687D">
        <w:rPr>
          <w:sz w:val="28"/>
        </w:rPr>
        <w:t>6</w:t>
      </w:r>
      <w:r w:rsidR="00476503">
        <w:rPr>
          <w:sz w:val="28"/>
        </w:rPr>
        <w:t xml:space="preserve"> года</w:t>
      </w:r>
      <w:r w:rsidR="00BF3288">
        <w:rPr>
          <w:sz w:val="28"/>
        </w:rPr>
        <w:t>.</w:t>
      </w:r>
    </w:p>
    <w:p w:rsidR="00F93546" w:rsidRDefault="00476503">
      <w:pPr>
        <w:jc w:val="both"/>
        <w:rPr>
          <w:sz w:val="28"/>
          <w:u w:val="single"/>
        </w:rPr>
      </w:pPr>
      <w:r>
        <w:rPr>
          <w:sz w:val="28"/>
          <w:u w:val="single"/>
        </w:rPr>
        <w:t xml:space="preserve"> </w:t>
      </w:r>
    </w:p>
    <w:p w:rsidR="00F93546" w:rsidRDefault="00476503">
      <w:pPr>
        <w:spacing w:line="360" w:lineRule="auto"/>
        <w:jc w:val="both"/>
        <w:rPr>
          <w:sz w:val="28"/>
        </w:rPr>
      </w:pPr>
      <w:r>
        <w:rPr>
          <w:sz w:val="28"/>
        </w:rPr>
        <w:tab/>
      </w:r>
      <w:r w:rsidR="00F93546">
        <w:rPr>
          <w:sz w:val="28"/>
        </w:rPr>
        <w:t xml:space="preserve">Приложение: на  </w:t>
      </w:r>
      <w:r w:rsidR="004B0F6E">
        <w:rPr>
          <w:sz w:val="28"/>
          <w:lang w:val="en-US"/>
        </w:rPr>
        <w:t>26</w:t>
      </w:r>
      <w:bookmarkStart w:id="0" w:name="_GoBack"/>
      <w:bookmarkEnd w:id="0"/>
      <w:r w:rsidR="0046190F">
        <w:rPr>
          <w:sz w:val="28"/>
        </w:rPr>
        <w:t xml:space="preserve"> </w:t>
      </w:r>
      <w:r w:rsidR="00F93546">
        <w:rPr>
          <w:sz w:val="28"/>
        </w:rPr>
        <w:t xml:space="preserve"> л. в 1 экз.</w:t>
      </w:r>
    </w:p>
    <w:p w:rsidR="009B0254" w:rsidRDefault="009B0254">
      <w:pPr>
        <w:spacing w:line="360" w:lineRule="auto"/>
        <w:jc w:val="both"/>
        <w:rPr>
          <w:sz w:val="28"/>
        </w:rPr>
      </w:pPr>
    </w:p>
    <w:p w:rsidR="00783B91" w:rsidRDefault="00783B91">
      <w:pPr>
        <w:rPr>
          <w:sz w:val="28"/>
          <w:szCs w:val="28"/>
        </w:rPr>
      </w:pPr>
    </w:p>
    <w:p w:rsidR="009901F2" w:rsidRDefault="009901F2">
      <w:pPr>
        <w:rPr>
          <w:sz w:val="28"/>
          <w:szCs w:val="28"/>
        </w:rPr>
      </w:pPr>
    </w:p>
    <w:p w:rsidR="00F93546" w:rsidRDefault="00BF3288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F766B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93546">
        <w:rPr>
          <w:sz w:val="28"/>
          <w:szCs w:val="28"/>
        </w:rPr>
        <w:t xml:space="preserve"> Комитета                                              </w:t>
      </w:r>
      <w:r w:rsidR="009F766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</w:t>
      </w:r>
      <w:r w:rsidR="00476503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proofErr w:type="spellStart"/>
      <w:r w:rsidR="001C4576">
        <w:rPr>
          <w:sz w:val="28"/>
          <w:szCs w:val="28"/>
        </w:rPr>
        <w:t>В.В.Гутенев</w:t>
      </w:r>
      <w:proofErr w:type="spellEnd"/>
    </w:p>
    <w:p w:rsidR="00F93546" w:rsidRDefault="00F93546">
      <w:pPr>
        <w:rPr>
          <w:sz w:val="28"/>
          <w:szCs w:val="28"/>
        </w:rPr>
      </w:pPr>
    </w:p>
    <w:p w:rsidR="0046190F" w:rsidRDefault="0046190F">
      <w:pPr>
        <w:rPr>
          <w:sz w:val="28"/>
          <w:szCs w:val="28"/>
        </w:rPr>
      </w:pPr>
    </w:p>
    <w:p w:rsidR="009901F2" w:rsidRDefault="009901F2">
      <w:pPr>
        <w:rPr>
          <w:sz w:val="28"/>
          <w:szCs w:val="28"/>
        </w:rPr>
      </w:pPr>
    </w:p>
    <w:p w:rsidR="009901F2" w:rsidRDefault="009901F2">
      <w:pPr>
        <w:rPr>
          <w:sz w:val="28"/>
          <w:szCs w:val="28"/>
        </w:rPr>
      </w:pPr>
    </w:p>
    <w:p w:rsidR="009901F2" w:rsidRDefault="009901F2">
      <w:pPr>
        <w:rPr>
          <w:sz w:val="28"/>
          <w:szCs w:val="28"/>
        </w:rPr>
      </w:pPr>
    </w:p>
    <w:p w:rsidR="00476503" w:rsidRDefault="00476503">
      <w:pPr>
        <w:tabs>
          <w:tab w:val="left" w:pos="1455"/>
        </w:tabs>
        <w:rPr>
          <w:sz w:val="16"/>
          <w:szCs w:val="16"/>
        </w:rPr>
      </w:pPr>
      <w:proofErr w:type="spellStart"/>
      <w:r>
        <w:rPr>
          <w:sz w:val="16"/>
          <w:szCs w:val="16"/>
        </w:rPr>
        <w:t>Исп</w:t>
      </w:r>
      <w:proofErr w:type="gramStart"/>
      <w:r>
        <w:rPr>
          <w:sz w:val="16"/>
          <w:szCs w:val="16"/>
        </w:rPr>
        <w:t>.Е</w:t>
      </w:r>
      <w:proofErr w:type="gramEnd"/>
      <w:r>
        <w:rPr>
          <w:sz w:val="16"/>
          <w:szCs w:val="16"/>
        </w:rPr>
        <w:t>горова</w:t>
      </w:r>
      <w:proofErr w:type="spellEnd"/>
      <w:r>
        <w:rPr>
          <w:sz w:val="16"/>
          <w:szCs w:val="16"/>
        </w:rPr>
        <w:t xml:space="preserve"> И.А. (495)692-36-49</w:t>
      </w:r>
    </w:p>
    <w:sectPr w:rsidR="00476503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BC5" w:rsidRDefault="00D91BC5">
      <w:r>
        <w:separator/>
      </w:r>
    </w:p>
  </w:endnote>
  <w:endnote w:type="continuationSeparator" w:id="0">
    <w:p w:rsidR="00D91BC5" w:rsidRDefault="00D91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BC5" w:rsidRDefault="00D91BC5">
      <w:r>
        <w:separator/>
      </w:r>
    </w:p>
  </w:footnote>
  <w:footnote w:type="continuationSeparator" w:id="0">
    <w:p w:rsidR="00D91BC5" w:rsidRDefault="00D91B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FAD"/>
    <w:rsid w:val="000049D0"/>
    <w:rsid w:val="00005953"/>
    <w:rsid w:val="00067983"/>
    <w:rsid w:val="00087B21"/>
    <w:rsid w:val="000A4475"/>
    <w:rsid w:val="000E4B61"/>
    <w:rsid w:val="000F2FAD"/>
    <w:rsid w:val="0011748C"/>
    <w:rsid w:val="00165152"/>
    <w:rsid w:val="00192B8B"/>
    <w:rsid w:val="001C2ED6"/>
    <w:rsid w:val="001C4576"/>
    <w:rsid w:val="001D33B4"/>
    <w:rsid w:val="001D79C8"/>
    <w:rsid w:val="001F770D"/>
    <w:rsid w:val="002179BB"/>
    <w:rsid w:val="00252663"/>
    <w:rsid w:val="00263D46"/>
    <w:rsid w:val="0026687D"/>
    <w:rsid w:val="00273FC5"/>
    <w:rsid w:val="00295ED1"/>
    <w:rsid w:val="002D2601"/>
    <w:rsid w:val="002E26A0"/>
    <w:rsid w:val="00310734"/>
    <w:rsid w:val="003401A4"/>
    <w:rsid w:val="0035393D"/>
    <w:rsid w:val="00363FC9"/>
    <w:rsid w:val="0046190F"/>
    <w:rsid w:val="00476503"/>
    <w:rsid w:val="004B0F6E"/>
    <w:rsid w:val="004E4D1B"/>
    <w:rsid w:val="004F6B35"/>
    <w:rsid w:val="004F7AC5"/>
    <w:rsid w:val="00502BB7"/>
    <w:rsid w:val="00531DA1"/>
    <w:rsid w:val="006135D6"/>
    <w:rsid w:val="00617AD3"/>
    <w:rsid w:val="00641996"/>
    <w:rsid w:val="006774A3"/>
    <w:rsid w:val="0069757F"/>
    <w:rsid w:val="00697FD2"/>
    <w:rsid w:val="006A416C"/>
    <w:rsid w:val="006D2E7F"/>
    <w:rsid w:val="00701283"/>
    <w:rsid w:val="007058CC"/>
    <w:rsid w:val="007357FD"/>
    <w:rsid w:val="007604D2"/>
    <w:rsid w:val="00783B91"/>
    <w:rsid w:val="007F0F44"/>
    <w:rsid w:val="007F39E8"/>
    <w:rsid w:val="007F7B47"/>
    <w:rsid w:val="00826D71"/>
    <w:rsid w:val="008866FE"/>
    <w:rsid w:val="008A723A"/>
    <w:rsid w:val="008E6716"/>
    <w:rsid w:val="009901F2"/>
    <w:rsid w:val="009B0254"/>
    <w:rsid w:val="009B5A9C"/>
    <w:rsid w:val="009B6CE2"/>
    <w:rsid w:val="009C1CCB"/>
    <w:rsid w:val="009E6C5A"/>
    <w:rsid w:val="009F766B"/>
    <w:rsid w:val="00A0594E"/>
    <w:rsid w:val="00A10141"/>
    <w:rsid w:val="00A11D0F"/>
    <w:rsid w:val="00A316AE"/>
    <w:rsid w:val="00A73604"/>
    <w:rsid w:val="00AF778B"/>
    <w:rsid w:val="00B917FC"/>
    <w:rsid w:val="00BD41AE"/>
    <w:rsid w:val="00BF3288"/>
    <w:rsid w:val="00C11F1E"/>
    <w:rsid w:val="00C5120E"/>
    <w:rsid w:val="00C67473"/>
    <w:rsid w:val="00C84032"/>
    <w:rsid w:val="00D91BC5"/>
    <w:rsid w:val="00DB112E"/>
    <w:rsid w:val="00DF7905"/>
    <w:rsid w:val="00E643AC"/>
    <w:rsid w:val="00EA46E1"/>
    <w:rsid w:val="00F23FAD"/>
    <w:rsid w:val="00F87FAA"/>
    <w:rsid w:val="00F9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33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71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7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07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55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93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079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423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15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814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017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16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56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11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471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EgorovaIA</cp:lastModifiedBy>
  <cp:revision>51</cp:revision>
  <cp:lastPrinted>2026-02-26T09:27:00Z</cp:lastPrinted>
  <dcterms:created xsi:type="dcterms:W3CDTF">2023-11-01T10:05:00Z</dcterms:created>
  <dcterms:modified xsi:type="dcterms:W3CDTF">2026-02-26T09:52:00Z</dcterms:modified>
</cp:coreProperties>
</file>