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106" w:rsidRPr="00E17EEA" w:rsidRDefault="003B5AA5" w:rsidP="002513F9">
      <w:pPr>
        <w:spacing w:line="240" w:lineRule="auto"/>
        <w:ind w:left="6804"/>
        <w:rPr>
          <w:sz w:val="24"/>
          <w:szCs w:val="24"/>
        </w:rPr>
      </w:pPr>
      <w:r w:rsidRPr="00E17EEA">
        <w:rPr>
          <w:sz w:val="24"/>
          <w:szCs w:val="24"/>
        </w:rPr>
        <w:t xml:space="preserve">Приложение № </w:t>
      </w:r>
      <w:r w:rsidR="00AA15DA">
        <w:rPr>
          <w:sz w:val="24"/>
          <w:szCs w:val="24"/>
        </w:rPr>
        <w:t>1</w:t>
      </w:r>
    </w:p>
    <w:p w:rsidR="00FE5D60" w:rsidRPr="00FE5D60" w:rsidRDefault="00F56106" w:rsidP="00FE5D60">
      <w:pPr>
        <w:spacing w:line="240" w:lineRule="auto"/>
        <w:ind w:left="6804"/>
        <w:rPr>
          <w:bCs/>
          <w:iCs/>
          <w:sz w:val="24"/>
          <w:szCs w:val="24"/>
        </w:rPr>
      </w:pPr>
      <w:r w:rsidRPr="00E17EEA">
        <w:rPr>
          <w:sz w:val="24"/>
          <w:szCs w:val="24"/>
        </w:rPr>
        <w:t xml:space="preserve">к проекту федерального закона </w:t>
      </w:r>
      <w:r w:rsidR="003F0009" w:rsidRPr="00095C44">
        <w:rPr>
          <w:bCs/>
          <w:iCs/>
          <w:sz w:val="24"/>
          <w:szCs w:val="24"/>
        </w:rPr>
        <w:t xml:space="preserve">№ </w:t>
      </w:r>
      <w:r w:rsidR="00FE5D60">
        <w:rPr>
          <w:bCs/>
          <w:iCs/>
          <w:sz w:val="24"/>
          <w:szCs w:val="24"/>
        </w:rPr>
        <w:t>1155881-8 "</w:t>
      </w:r>
      <w:r w:rsidR="00FE5D60" w:rsidRPr="00FE5D60">
        <w:rPr>
          <w:bCs/>
          <w:iCs/>
          <w:sz w:val="24"/>
          <w:szCs w:val="24"/>
        </w:rPr>
        <w:t>О внесении изменения в статью 6 Федерального закона "О публично-правовой компании "Единый регулятор азартных игр"</w:t>
      </w:r>
      <w:r w:rsidR="00FE5D60">
        <w:rPr>
          <w:bCs/>
          <w:iCs/>
          <w:sz w:val="24"/>
          <w:szCs w:val="24"/>
        </w:rPr>
        <w:t xml:space="preserve"> </w:t>
      </w:r>
      <w:r w:rsidR="00FE5D60" w:rsidRPr="00FE5D60">
        <w:rPr>
          <w:bCs/>
          <w:iCs/>
          <w:sz w:val="24"/>
          <w:szCs w:val="24"/>
        </w:rPr>
        <w:t xml:space="preserve">и о внесении изменений в отдельные законодательные акты </w:t>
      </w:r>
    </w:p>
    <w:p w:rsidR="007F2683" w:rsidRDefault="00FE5D60" w:rsidP="00FE5D60">
      <w:pPr>
        <w:spacing w:line="240" w:lineRule="auto"/>
        <w:ind w:left="6804"/>
        <w:rPr>
          <w:bCs/>
          <w:iCs/>
          <w:sz w:val="24"/>
          <w:szCs w:val="24"/>
        </w:rPr>
      </w:pPr>
      <w:r w:rsidRPr="00FE5D60">
        <w:rPr>
          <w:bCs/>
          <w:iCs/>
          <w:sz w:val="24"/>
          <w:szCs w:val="24"/>
        </w:rPr>
        <w:t>Российской Федерации"</w:t>
      </w:r>
      <w:r>
        <w:rPr>
          <w:bCs/>
          <w:iCs/>
          <w:sz w:val="24"/>
          <w:szCs w:val="24"/>
        </w:rPr>
        <w:t xml:space="preserve"> (</w:t>
      </w:r>
      <w:r w:rsidRPr="00FE5D60">
        <w:rPr>
          <w:bCs/>
          <w:iCs/>
          <w:sz w:val="24"/>
          <w:szCs w:val="24"/>
        </w:rPr>
        <w:t>в части сокращения сроков блокировки сайтов в сети "Интернет", на которых осуществляется незаконная деятельность по организ</w:t>
      </w:r>
      <w:r w:rsidRPr="00FE5D60">
        <w:rPr>
          <w:bCs/>
          <w:iCs/>
          <w:sz w:val="24"/>
          <w:szCs w:val="24"/>
        </w:rPr>
        <w:t>а</w:t>
      </w:r>
      <w:r>
        <w:rPr>
          <w:bCs/>
          <w:iCs/>
          <w:sz w:val="24"/>
          <w:szCs w:val="24"/>
        </w:rPr>
        <w:t>ции и пров</w:t>
      </w:r>
      <w:r w:rsidR="009D4AE8">
        <w:rPr>
          <w:bCs/>
          <w:iCs/>
          <w:sz w:val="24"/>
          <w:szCs w:val="24"/>
        </w:rPr>
        <w:t>едению азартных игр</w:t>
      </w:r>
      <w:bookmarkStart w:id="0" w:name="_GoBack"/>
      <w:bookmarkEnd w:id="0"/>
      <w:r>
        <w:rPr>
          <w:bCs/>
          <w:iCs/>
          <w:sz w:val="24"/>
          <w:szCs w:val="24"/>
        </w:rPr>
        <w:t>)</w:t>
      </w:r>
    </w:p>
    <w:p w:rsidR="00371D57" w:rsidRDefault="00371D57" w:rsidP="00371D57">
      <w:pPr>
        <w:spacing w:line="240" w:lineRule="auto"/>
        <w:ind w:left="6804"/>
        <w:rPr>
          <w:b/>
          <w:bCs/>
          <w:iCs/>
          <w:sz w:val="24"/>
          <w:szCs w:val="24"/>
        </w:rPr>
      </w:pPr>
    </w:p>
    <w:p w:rsidR="00A0742A" w:rsidRPr="00F3763A" w:rsidRDefault="00A0742A" w:rsidP="00920E1A">
      <w:pPr>
        <w:spacing w:line="240" w:lineRule="auto"/>
        <w:rPr>
          <w:sz w:val="16"/>
          <w:szCs w:val="16"/>
        </w:rPr>
      </w:pPr>
    </w:p>
    <w:p w:rsidR="00F56106" w:rsidRPr="00E17EEA" w:rsidRDefault="00F56106" w:rsidP="00F56106">
      <w:pPr>
        <w:spacing w:line="240" w:lineRule="auto"/>
        <w:jc w:val="center"/>
        <w:rPr>
          <w:b/>
          <w:bCs/>
          <w:sz w:val="24"/>
          <w:szCs w:val="24"/>
        </w:rPr>
      </w:pPr>
      <w:r w:rsidRPr="00E17EEA">
        <w:rPr>
          <w:b/>
          <w:bCs/>
          <w:sz w:val="24"/>
          <w:szCs w:val="24"/>
        </w:rPr>
        <w:t>ТАБЛИЦА ПОПРАВОК</w:t>
      </w:r>
      <w:r w:rsidR="00491F25">
        <w:rPr>
          <w:b/>
          <w:bCs/>
          <w:sz w:val="24"/>
          <w:szCs w:val="24"/>
        </w:rPr>
        <w:t xml:space="preserve"> № 1,</w:t>
      </w:r>
    </w:p>
    <w:p w:rsidR="00F56106" w:rsidRPr="00E17EEA" w:rsidRDefault="00F56106" w:rsidP="00F56106">
      <w:pPr>
        <w:spacing w:line="240" w:lineRule="auto"/>
        <w:jc w:val="center"/>
        <w:rPr>
          <w:b/>
          <w:bCs/>
          <w:sz w:val="24"/>
          <w:szCs w:val="24"/>
        </w:rPr>
      </w:pPr>
      <w:proofErr w:type="gramStart"/>
      <w:r w:rsidRPr="00E17EEA">
        <w:rPr>
          <w:b/>
          <w:bCs/>
          <w:sz w:val="24"/>
          <w:szCs w:val="24"/>
        </w:rPr>
        <w:t>рекомендуемых</w:t>
      </w:r>
      <w:proofErr w:type="gramEnd"/>
      <w:r w:rsidRPr="00E17EEA">
        <w:rPr>
          <w:b/>
          <w:bCs/>
          <w:sz w:val="24"/>
          <w:szCs w:val="24"/>
        </w:rPr>
        <w:t xml:space="preserve"> Комитетом Государственной Думы</w:t>
      </w:r>
    </w:p>
    <w:p w:rsidR="00F56106" w:rsidRPr="00E17EEA" w:rsidRDefault="00F56106" w:rsidP="00F56106">
      <w:pPr>
        <w:spacing w:line="240" w:lineRule="auto"/>
        <w:jc w:val="center"/>
        <w:rPr>
          <w:sz w:val="24"/>
          <w:szCs w:val="24"/>
        </w:rPr>
      </w:pPr>
      <w:r w:rsidRPr="00E17EEA">
        <w:rPr>
          <w:b/>
          <w:bCs/>
          <w:sz w:val="24"/>
          <w:szCs w:val="24"/>
        </w:rPr>
        <w:t>по экономической политике к</w:t>
      </w:r>
      <w:r w:rsidR="00B921AD">
        <w:rPr>
          <w:b/>
          <w:bCs/>
          <w:sz w:val="24"/>
          <w:szCs w:val="24"/>
        </w:rPr>
        <w:t xml:space="preserve"> </w:t>
      </w:r>
      <w:r w:rsidR="00AA15DA">
        <w:rPr>
          <w:b/>
          <w:bCs/>
          <w:sz w:val="24"/>
          <w:szCs w:val="24"/>
        </w:rPr>
        <w:t>принятию</w:t>
      </w:r>
    </w:p>
    <w:p w:rsidR="00F56106" w:rsidRPr="00F3763A" w:rsidRDefault="00F56106" w:rsidP="00F56106">
      <w:pPr>
        <w:spacing w:line="240" w:lineRule="auto"/>
        <w:rPr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3286"/>
        <w:gridCol w:w="1641"/>
        <w:gridCol w:w="3932"/>
        <w:gridCol w:w="4101"/>
        <w:gridCol w:w="1832"/>
      </w:tblGrid>
      <w:tr w:rsidR="00FE5D60" w:rsidRPr="00E17EEA" w:rsidTr="008D778B">
        <w:tc>
          <w:tcPr>
            <w:tcW w:w="0" w:type="auto"/>
          </w:tcPr>
          <w:p w:rsidR="00F56106" w:rsidRPr="00E17EEA" w:rsidRDefault="00F56106" w:rsidP="00F56106">
            <w:pPr>
              <w:spacing w:line="240" w:lineRule="auto"/>
              <w:rPr>
                <w:b/>
                <w:sz w:val="24"/>
                <w:szCs w:val="24"/>
              </w:rPr>
            </w:pPr>
            <w:r w:rsidRPr="00E17EEA">
              <w:rPr>
                <w:b/>
                <w:sz w:val="24"/>
                <w:szCs w:val="24"/>
              </w:rPr>
              <w:t>№</w:t>
            </w:r>
          </w:p>
          <w:p w:rsidR="00F56106" w:rsidRPr="00E17EEA" w:rsidRDefault="00F56106" w:rsidP="00F56106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 w:rsidRPr="00E17EEA">
              <w:rPr>
                <w:b/>
                <w:sz w:val="24"/>
                <w:szCs w:val="24"/>
              </w:rPr>
              <w:t>п</w:t>
            </w:r>
            <w:proofErr w:type="gramEnd"/>
            <w:r w:rsidRPr="00E17EEA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0" w:type="auto"/>
          </w:tcPr>
          <w:p w:rsidR="00F56106" w:rsidRPr="00E17EEA" w:rsidRDefault="00F56106" w:rsidP="00E54A2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17EEA">
              <w:rPr>
                <w:b/>
                <w:sz w:val="24"/>
                <w:szCs w:val="24"/>
              </w:rPr>
              <w:t>Текст, к которому предл</w:t>
            </w:r>
            <w:r w:rsidRPr="00E17EEA">
              <w:rPr>
                <w:b/>
                <w:sz w:val="24"/>
                <w:szCs w:val="24"/>
              </w:rPr>
              <w:t>а</w:t>
            </w:r>
            <w:r w:rsidRPr="00E17EEA">
              <w:rPr>
                <w:b/>
                <w:sz w:val="24"/>
                <w:szCs w:val="24"/>
              </w:rPr>
              <w:t>гаются поправка</w:t>
            </w:r>
          </w:p>
        </w:tc>
        <w:tc>
          <w:tcPr>
            <w:tcW w:w="0" w:type="auto"/>
          </w:tcPr>
          <w:p w:rsidR="00F56106" w:rsidRPr="00E17EEA" w:rsidRDefault="00F56106" w:rsidP="00DC508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17EEA">
              <w:rPr>
                <w:b/>
                <w:sz w:val="24"/>
                <w:szCs w:val="24"/>
              </w:rPr>
              <w:t>Автор</w:t>
            </w:r>
          </w:p>
          <w:p w:rsidR="00F56106" w:rsidRPr="00E17EEA" w:rsidRDefault="00F56106" w:rsidP="00DC50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17EEA">
              <w:rPr>
                <w:b/>
                <w:sz w:val="24"/>
                <w:szCs w:val="24"/>
              </w:rPr>
              <w:t>поправок</w:t>
            </w:r>
          </w:p>
        </w:tc>
        <w:tc>
          <w:tcPr>
            <w:tcW w:w="0" w:type="auto"/>
          </w:tcPr>
          <w:p w:rsidR="00F56106" w:rsidRPr="00EE0631" w:rsidRDefault="00F56106" w:rsidP="00DC508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E0631">
              <w:rPr>
                <w:b/>
                <w:sz w:val="24"/>
                <w:szCs w:val="24"/>
              </w:rPr>
              <w:t>Содержание поправки</w:t>
            </w:r>
          </w:p>
        </w:tc>
        <w:tc>
          <w:tcPr>
            <w:tcW w:w="0" w:type="auto"/>
          </w:tcPr>
          <w:p w:rsidR="00F56106" w:rsidRPr="00E17EEA" w:rsidRDefault="00F56106" w:rsidP="00DC508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17EEA">
              <w:rPr>
                <w:b/>
                <w:sz w:val="24"/>
                <w:szCs w:val="24"/>
              </w:rPr>
              <w:t>Новая</w:t>
            </w:r>
          </w:p>
          <w:p w:rsidR="00F56106" w:rsidRPr="00E17EEA" w:rsidRDefault="00F56106" w:rsidP="00DC50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17EEA">
              <w:rPr>
                <w:b/>
                <w:sz w:val="24"/>
                <w:szCs w:val="24"/>
              </w:rPr>
              <w:t>редакция</w:t>
            </w:r>
          </w:p>
        </w:tc>
        <w:tc>
          <w:tcPr>
            <w:tcW w:w="0" w:type="auto"/>
          </w:tcPr>
          <w:p w:rsidR="00F56106" w:rsidRPr="00E17EEA" w:rsidRDefault="002513F9" w:rsidP="00E54A22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Краткая м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тивировка решения</w:t>
            </w:r>
          </w:p>
          <w:p w:rsidR="00F56106" w:rsidRPr="00E17EEA" w:rsidRDefault="002513F9" w:rsidP="00E54A2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</w:t>
            </w:r>
            <w:r w:rsidR="00F56106" w:rsidRPr="00E17EEA">
              <w:rPr>
                <w:b/>
                <w:sz w:val="24"/>
                <w:szCs w:val="24"/>
              </w:rPr>
              <w:t>омитета</w:t>
            </w:r>
          </w:p>
        </w:tc>
      </w:tr>
      <w:tr w:rsidR="00FE5D60" w:rsidRPr="00E17EEA" w:rsidTr="008D778B">
        <w:tc>
          <w:tcPr>
            <w:tcW w:w="0" w:type="auto"/>
          </w:tcPr>
          <w:p w:rsidR="00606045" w:rsidRPr="00703D12" w:rsidRDefault="00606045" w:rsidP="00703D12">
            <w:pPr>
              <w:pStyle w:val="a7"/>
              <w:numPr>
                <w:ilvl w:val="0"/>
                <w:numId w:val="4"/>
              </w:numPr>
              <w:tabs>
                <w:tab w:val="left" w:pos="226"/>
              </w:tabs>
              <w:spacing w:line="240" w:lineRule="auto"/>
              <w:ind w:left="0" w:right="34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B96A4D" w:rsidRPr="0025036C" w:rsidRDefault="00FE5D60" w:rsidP="00FE5D60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Наименование законопроекта "</w:t>
            </w:r>
            <w:r w:rsidRPr="00FE5D60">
              <w:rPr>
                <w:bCs/>
                <w:sz w:val="24"/>
                <w:szCs w:val="24"/>
                <w:lang w:bidi="ru-RU"/>
              </w:rPr>
              <w:t>О внесении изменения в статью 6 Федерального зак</w:t>
            </w:r>
            <w:r w:rsidRPr="00FE5D60">
              <w:rPr>
                <w:bCs/>
                <w:sz w:val="24"/>
                <w:szCs w:val="24"/>
                <w:lang w:bidi="ru-RU"/>
              </w:rPr>
              <w:t>о</w:t>
            </w:r>
            <w:r w:rsidRPr="00FE5D60">
              <w:rPr>
                <w:bCs/>
                <w:sz w:val="24"/>
                <w:szCs w:val="24"/>
                <w:lang w:bidi="ru-RU"/>
              </w:rPr>
              <w:t>на "О публично-правовой компании "Единый регулятор азартных игр" и о внесении изменений в отдельные зак</w:t>
            </w:r>
            <w:r w:rsidRPr="00FE5D60">
              <w:rPr>
                <w:bCs/>
                <w:sz w:val="24"/>
                <w:szCs w:val="24"/>
                <w:lang w:bidi="ru-RU"/>
              </w:rPr>
              <w:t>о</w:t>
            </w:r>
            <w:r w:rsidRPr="00FE5D60">
              <w:rPr>
                <w:bCs/>
                <w:sz w:val="24"/>
                <w:szCs w:val="24"/>
                <w:lang w:bidi="ru-RU"/>
              </w:rPr>
              <w:t>нодательные акты Росси</w:t>
            </w:r>
            <w:r w:rsidRPr="00FE5D60">
              <w:rPr>
                <w:bCs/>
                <w:sz w:val="24"/>
                <w:szCs w:val="24"/>
                <w:lang w:bidi="ru-RU"/>
              </w:rPr>
              <w:t>й</w:t>
            </w:r>
            <w:r w:rsidRPr="00FE5D60">
              <w:rPr>
                <w:bCs/>
                <w:sz w:val="24"/>
                <w:szCs w:val="24"/>
                <w:lang w:bidi="ru-RU"/>
              </w:rPr>
              <w:t>ской Федерации"</w:t>
            </w:r>
          </w:p>
        </w:tc>
        <w:tc>
          <w:tcPr>
            <w:tcW w:w="0" w:type="auto"/>
          </w:tcPr>
          <w:p w:rsidR="00FE5D60" w:rsidRPr="00FE5D60" w:rsidRDefault="00FE5D60" w:rsidP="00FE5D60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FE5D60">
              <w:rPr>
                <w:bCs/>
                <w:sz w:val="24"/>
                <w:szCs w:val="24"/>
              </w:rPr>
              <w:t>Депутаты ГД</w:t>
            </w:r>
          </w:p>
          <w:p w:rsidR="00FE5D60" w:rsidRPr="00FE5D60" w:rsidRDefault="00FE5D60" w:rsidP="00FE5D60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FE5D60">
              <w:rPr>
                <w:bCs/>
                <w:sz w:val="24"/>
                <w:szCs w:val="24"/>
              </w:rPr>
              <w:t>А.В.Демин</w:t>
            </w:r>
            <w:proofErr w:type="spellEnd"/>
          </w:p>
          <w:p w:rsidR="00FE5D60" w:rsidRPr="00FE5D60" w:rsidRDefault="00FE5D60" w:rsidP="00FE5D60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FE5D60">
              <w:rPr>
                <w:bCs/>
                <w:sz w:val="24"/>
                <w:szCs w:val="24"/>
              </w:rPr>
              <w:t>О.В.Матыцин</w:t>
            </w:r>
            <w:proofErr w:type="spellEnd"/>
          </w:p>
          <w:p w:rsidR="00FE5D60" w:rsidRPr="00FE5D60" w:rsidRDefault="00FE5D60" w:rsidP="00FE5D60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FE5D60">
              <w:rPr>
                <w:bCs/>
                <w:sz w:val="24"/>
                <w:szCs w:val="24"/>
              </w:rPr>
              <w:t>Д.А.Свищев</w:t>
            </w:r>
            <w:proofErr w:type="spellEnd"/>
          </w:p>
          <w:p w:rsidR="00161FE7" w:rsidRDefault="00FE5D60" w:rsidP="00FE5D60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FE5D60">
              <w:rPr>
                <w:bCs/>
                <w:sz w:val="24"/>
                <w:szCs w:val="24"/>
              </w:rPr>
              <w:t>А.М.Хамитов</w:t>
            </w:r>
            <w:proofErr w:type="spellEnd"/>
          </w:p>
        </w:tc>
        <w:tc>
          <w:tcPr>
            <w:tcW w:w="0" w:type="auto"/>
          </w:tcPr>
          <w:p w:rsidR="00FE5D60" w:rsidRDefault="00FE5D60" w:rsidP="00FE5D60">
            <w:pPr>
              <w:spacing w:line="240" w:lineRule="auto"/>
              <w:ind w:firstLine="266"/>
              <w:rPr>
                <w:iCs/>
                <w:sz w:val="24"/>
                <w:szCs w:val="24"/>
              </w:rPr>
            </w:pPr>
            <w:r w:rsidRPr="00185D90">
              <w:rPr>
                <w:iCs/>
                <w:sz w:val="24"/>
                <w:szCs w:val="24"/>
              </w:rPr>
              <w:t xml:space="preserve">Наименование изложить в </w:t>
            </w:r>
            <w:r>
              <w:rPr>
                <w:iCs/>
                <w:sz w:val="24"/>
                <w:szCs w:val="24"/>
              </w:rPr>
              <w:t>сл</w:t>
            </w:r>
            <w:r>
              <w:rPr>
                <w:iCs/>
                <w:sz w:val="24"/>
                <w:szCs w:val="24"/>
              </w:rPr>
              <w:t>е</w:t>
            </w:r>
            <w:r>
              <w:rPr>
                <w:iCs/>
                <w:sz w:val="24"/>
                <w:szCs w:val="24"/>
              </w:rPr>
              <w:t>дующей</w:t>
            </w:r>
            <w:r w:rsidRPr="00185D90">
              <w:rPr>
                <w:iCs/>
                <w:sz w:val="24"/>
                <w:szCs w:val="24"/>
              </w:rPr>
              <w:t xml:space="preserve"> редакции</w:t>
            </w:r>
            <w:r>
              <w:rPr>
                <w:iCs/>
                <w:sz w:val="24"/>
                <w:szCs w:val="24"/>
              </w:rPr>
              <w:t xml:space="preserve"> </w:t>
            </w:r>
          </w:p>
          <w:p w:rsidR="00D71811" w:rsidRDefault="00FE5D60" w:rsidP="00FE5D60">
            <w:pPr>
              <w:spacing w:line="240" w:lineRule="auto"/>
              <w:rPr>
                <w:iCs/>
                <w:sz w:val="24"/>
                <w:szCs w:val="24"/>
              </w:rPr>
            </w:pPr>
            <w:proofErr w:type="gramStart"/>
            <w:r w:rsidRPr="00185D90">
              <w:rPr>
                <w:iCs/>
                <w:sz w:val="24"/>
                <w:szCs w:val="24"/>
              </w:rPr>
              <w:t>"О внесении изменений в статьи 5</w:t>
            </w:r>
            <w:r w:rsidRPr="00185D90">
              <w:rPr>
                <w:iCs/>
                <w:sz w:val="24"/>
                <w:szCs w:val="24"/>
                <w:vertAlign w:val="superscript"/>
              </w:rPr>
              <w:t>2</w:t>
            </w:r>
            <w:r w:rsidRPr="00185D90">
              <w:rPr>
                <w:iCs/>
                <w:sz w:val="24"/>
                <w:szCs w:val="24"/>
              </w:rPr>
              <w:t xml:space="preserve"> и 14</w:t>
            </w:r>
            <w:r w:rsidRPr="00185D90">
              <w:rPr>
                <w:iCs/>
                <w:sz w:val="24"/>
                <w:szCs w:val="24"/>
                <w:vertAlign w:val="superscript"/>
              </w:rPr>
              <w:t>2</w:t>
            </w:r>
            <w:r w:rsidRPr="00185D90">
              <w:rPr>
                <w:iCs/>
                <w:sz w:val="24"/>
                <w:szCs w:val="24"/>
              </w:rPr>
              <w:t xml:space="preserve"> Федерального закона "О гос</w:t>
            </w:r>
            <w:r w:rsidRPr="00185D90">
              <w:rPr>
                <w:iCs/>
                <w:sz w:val="24"/>
                <w:szCs w:val="24"/>
              </w:rPr>
              <w:t>у</w:t>
            </w:r>
            <w:r w:rsidRPr="00185D90">
              <w:rPr>
                <w:iCs/>
                <w:sz w:val="24"/>
                <w:szCs w:val="24"/>
              </w:rPr>
              <w:t>дарственном регулировании де</w:t>
            </w:r>
            <w:r w:rsidRPr="00185D90">
              <w:rPr>
                <w:iCs/>
                <w:sz w:val="24"/>
                <w:szCs w:val="24"/>
              </w:rPr>
              <w:t>я</w:t>
            </w:r>
            <w:r w:rsidRPr="00185D90">
              <w:rPr>
                <w:iCs/>
                <w:sz w:val="24"/>
                <w:szCs w:val="24"/>
              </w:rPr>
              <w:t>тельности по организации и пров</w:t>
            </w:r>
            <w:r w:rsidRPr="00185D90">
              <w:rPr>
                <w:iCs/>
                <w:sz w:val="24"/>
                <w:szCs w:val="24"/>
              </w:rPr>
              <w:t>е</w:t>
            </w:r>
            <w:r w:rsidRPr="00185D90">
              <w:rPr>
                <w:iCs/>
                <w:sz w:val="24"/>
                <w:szCs w:val="24"/>
              </w:rPr>
              <w:t>дению азартных игр и о внесении изменений в некоторые законод</w:t>
            </w:r>
            <w:r w:rsidRPr="00185D90">
              <w:rPr>
                <w:iCs/>
                <w:sz w:val="24"/>
                <w:szCs w:val="24"/>
              </w:rPr>
              <w:t>а</w:t>
            </w:r>
            <w:r w:rsidRPr="00185D90">
              <w:rPr>
                <w:iCs/>
                <w:sz w:val="24"/>
                <w:szCs w:val="24"/>
              </w:rPr>
              <w:t>тельные акты Российской Федер</w:t>
            </w:r>
            <w:r w:rsidRPr="00185D90">
              <w:rPr>
                <w:iCs/>
                <w:sz w:val="24"/>
                <w:szCs w:val="24"/>
              </w:rPr>
              <w:t>а</w:t>
            </w:r>
            <w:r w:rsidRPr="00185D90">
              <w:rPr>
                <w:iCs/>
                <w:sz w:val="24"/>
                <w:szCs w:val="24"/>
              </w:rPr>
              <w:t>ции" и статью 6 Федерального з</w:t>
            </w:r>
            <w:r w:rsidRPr="00185D90">
              <w:rPr>
                <w:iCs/>
                <w:sz w:val="24"/>
                <w:szCs w:val="24"/>
              </w:rPr>
              <w:t>а</w:t>
            </w:r>
            <w:r w:rsidRPr="00185D90">
              <w:rPr>
                <w:iCs/>
                <w:sz w:val="24"/>
                <w:szCs w:val="24"/>
              </w:rPr>
              <w:t>кона "О публично-правовой комп</w:t>
            </w:r>
            <w:r w:rsidRPr="00185D90">
              <w:rPr>
                <w:iCs/>
                <w:sz w:val="24"/>
                <w:szCs w:val="24"/>
              </w:rPr>
              <w:t>а</w:t>
            </w:r>
            <w:r w:rsidRPr="00185D90">
              <w:rPr>
                <w:iCs/>
                <w:sz w:val="24"/>
                <w:szCs w:val="24"/>
              </w:rPr>
              <w:t>нии "Единый регулятор азартных игр" и о внесении изменений в о</w:t>
            </w:r>
            <w:r w:rsidRPr="00185D90">
              <w:rPr>
                <w:iCs/>
                <w:sz w:val="24"/>
                <w:szCs w:val="24"/>
              </w:rPr>
              <w:t>т</w:t>
            </w:r>
            <w:r w:rsidRPr="00185D90">
              <w:rPr>
                <w:iCs/>
                <w:sz w:val="24"/>
                <w:szCs w:val="24"/>
              </w:rPr>
              <w:t>дельные законодательные акты Российской Федерации"</w:t>
            </w:r>
            <w:proofErr w:type="gramEnd"/>
          </w:p>
          <w:p w:rsidR="00FE5D60" w:rsidRPr="00EE0631" w:rsidRDefault="00FE5D60" w:rsidP="00FE5D60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E5D60" w:rsidRPr="00FE5D60" w:rsidRDefault="00FE5D60" w:rsidP="00FE5D60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proofErr w:type="gramStart"/>
            <w:r w:rsidRPr="00FE5D60">
              <w:rPr>
                <w:b/>
                <w:bCs/>
                <w:sz w:val="24"/>
                <w:szCs w:val="24"/>
              </w:rPr>
              <w:t>"О внесении изменений в статьи 5</w:t>
            </w:r>
            <w:r w:rsidRPr="00FE5D60">
              <w:rPr>
                <w:b/>
                <w:bCs/>
                <w:sz w:val="24"/>
                <w:szCs w:val="24"/>
                <w:vertAlign w:val="superscript"/>
              </w:rPr>
              <w:t>2</w:t>
            </w:r>
            <w:r w:rsidRPr="00FE5D60">
              <w:rPr>
                <w:b/>
                <w:bCs/>
                <w:sz w:val="24"/>
                <w:szCs w:val="24"/>
              </w:rPr>
              <w:t xml:space="preserve"> и 14</w:t>
            </w:r>
            <w:r w:rsidRPr="00FE5D60">
              <w:rPr>
                <w:b/>
                <w:bCs/>
                <w:sz w:val="24"/>
                <w:szCs w:val="24"/>
                <w:vertAlign w:val="superscript"/>
              </w:rPr>
              <w:t>2</w:t>
            </w:r>
            <w:r w:rsidRPr="00FE5D60">
              <w:rPr>
                <w:b/>
                <w:bCs/>
                <w:sz w:val="24"/>
                <w:szCs w:val="24"/>
              </w:rPr>
              <w:t xml:space="preserve"> Федерального закона "О го</w:t>
            </w:r>
            <w:r w:rsidRPr="00FE5D60">
              <w:rPr>
                <w:b/>
                <w:bCs/>
                <w:sz w:val="24"/>
                <w:szCs w:val="24"/>
              </w:rPr>
              <w:t>с</w:t>
            </w:r>
            <w:r w:rsidRPr="00FE5D60">
              <w:rPr>
                <w:b/>
                <w:bCs/>
                <w:sz w:val="24"/>
                <w:szCs w:val="24"/>
              </w:rPr>
              <w:t>ударственном регулировании де</w:t>
            </w:r>
            <w:r w:rsidRPr="00FE5D60">
              <w:rPr>
                <w:b/>
                <w:bCs/>
                <w:sz w:val="24"/>
                <w:szCs w:val="24"/>
              </w:rPr>
              <w:t>я</w:t>
            </w:r>
            <w:r w:rsidRPr="00FE5D60">
              <w:rPr>
                <w:b/>
                <w:bCs/>
                <w:sz w:val="24"/>
                <w:szCs w:val="24"/>
              </w:rPr>
              <w:t>тельности по организации и пров</w:t>
            </w:r>
            <w:r w:rsidRPr="00FE5D60">
              <w:rPr>
                <w:b/>
                <w:bCs/>
                <w:sz w:val="24"/>
                <w:szCs w:val="24"/>
              </w:rPr>
              <w:t>е</w:t>
            </w:r>
            <w:r w:rsidRPr="00FE5D60">
              <w:rPr>
                <w:b/>
                <w:bCs/>
                <w:sz w:val="24"/>
                <w:szCs w:val="24"/>
              </w:rPr>
              <w:t>дению азартных игр и о внесении изменений в некоторые законод</w:t>
            </w:r>
            <w:r w:rsidRPr="00FE5D60">
              <w:rPr>
                <w:b/>
                <w:bCs/>
                <w:sz w:val="24"/>
                <w:szCs w:val="24"/>
              </w:rPr>
              <w:t>а</w:t>
            </w:r>
            <w:r w:rsidRPr="00FE5D60">
              <w:rPr>
                <w:b/>
                <w:bCs/>
                <w:sz w:val="24"/>
                <w:szCs w:val="24"/>
              </w:rPr>
              <w:t>тельные акты Российской Федер</w:t>
            </w:r>
            <w:r w:rsidRPr="00FE5D60">
              <w:rPr>
                <w:b/>
                <w:bCs/>
                <w:sz w:val="24"/>
                <w:szCs w:val="24"/>
              </w:rPr>
              <w:t>а</w:t>
            </w:r>
            <w:r w:rsidRPr="00FE5D60">
              <w:rPr>
                <w:b/>
                <w:bCs/>
                <w:sz w:val="24"/>
                <w:szCs w:val="24"/>
              </w:rPr>
              <w:t>ции" и статью 6 Федерального з</w:t>
            </w:r>
            <w:r w:rsidRPr="00FE5D60">
              <w:rPr>
                <w:b/>
                <w:bCs/>
                <w:sz w:val="24"/>
                <w:szCs w:val="24"/>
              </w:rPr>
              <w:t>а</w:t>
            </w:r>
            <w:r w:rsidRPr="00FE5D60">
              <w:rPr>
                <w:b/>
                <w:bCs/>
                <w:sz w:val="24"/>
                <w:szCs w:val="24"/>
              </w:rPr>
              <w:t>кона "О публично-правовой ко</w:t>
            </w:r>
            <w:r w:rsidRPr="00FE5D60">
              <w:rPr>
                <w:b/>
                <w:bCs/>
                <w:sz w:val="24"/>
                <w:szCs w:val="24"/>
              </w:rPr>
              <w:t>м</w:t>
            </w:r>
            <w:r w:rsidRPr="00FE5D60">
              <w:rPr>
                <w:b/>
                <w:bCs/>
                <w:sz w:val="24"/>
                <w:szCs w:val="24"/>
              </w:rPr>
              <w:t>пании "Единый регулятор азар</w:t>
            </w:r>
            <w:r w:rsidRPr="00FE5D60">
              <w:rPr>
                <w:b/>
                <w:bCs/>
                <w:sz w:val="24"/>
                <w:szCs w:val="24"/>
              </w:rPr>
              <w:t>т</w:t>
            </w:r>
            <w:r w:rsidRPr="00FE5D60">
              <w:rPr>
                <w:b/>
                <w:bCs/>
                <w:sz w:val="24"/>
                <w:szCs w:val="24"/>
              </w:rPr>
              <w:t>ных игр" и о внесении изменений в отдельные законодательные акты Российской Федерации"</w:t>
            </w:r>
            <w:proofErr w:type="gramEnd"/>
          </w:p>
          <w:p w:rsidR="00606045" w:rsidRPr="003B37F2" w:rsidRDefault="00606045" w:rsidP="00703D12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606045" w:rsidRPr="00EB3446" w:rsidRDefault="00606045" w:rsidP="00EB3446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606045">
              <w:rPr>
                <w:b/>
                <w:sz w:val="24"/>
                <w:szCs w:val="24"/>
              </w:rPr>
              <w:t>Принять</w:t>
            </w:r>
          </w:p>
        </w:tc>
      </w:tr>
      <w:tr w:rsidR="00FE5D60" w:rsidRPr="00E17EEA" w:rsidTr="008D778B">
        <w:tc>
          <w:tcPr>
            <w:tcW w:w="0" w:type="auto"/>
          </w:tcPr>
          <w:p w:rsidR="00BD41EF" w:rsidRPr="00703D12" w:rsidRDefault="00BD41EF" w:rsidP="00703D12">
            <w:pPr>
              <w:pStyle w:val="a7"/>
              <w:numPr>
                <w:ilvl w:val="0"/>
                <w:numId w:val="4"/>
              </w:numPr>
              <w:tabs>
                <w:tab w:val="left" w:pos="269"/>
              </w:tabs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B96A4D" w:rsidRPr="0025036C" w:rsidRDefault="00FE5D60" w:rsidP="00FE5D60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FE5D60">
              <w:rPr>
                <w:bCs/>
                <w:sz w:val="24"/>
                <w:szCs w:val="24"/>
                <w:lang w:bidi="ru-RU"/>
              </w:rPr>
              <w:t>Внести в часть 5 статьи 6 Федерального закона от 30 декабря 2020 года № 493-ФЗ "О публично-правовой ко</w:t>
            </w:r>
            <w:r w:rsidRPr="00FE5D60">
              <w:rPr>
                <w:bCs/>
                <w:sz w:val="24"/>
                <w:szCs w:val="24"/>
                <w:lang w:bidi="ru-RU"/>
              </w:rPr>
              <w:t>м</w:t>
            </w:r>
            <w:r w:rsidRPr="00FE5D60">
              <w:rPr>
                <w:bCs/>
                <w:sz w:val="24"/>
                <w:szCs w:val="24"/>
                <w:lang w:bidi="ru-RU"/>
              </w:rPr>
              <w:lastRenderedPageBreak/>
              <w:t>пании "Единый регулятор азартных игр" и о внесении изменений в отдельные зак</w:t>
            </w:r>
            <w:r w:rsidRPr="00FE5D60">
              <w:rPr>
                <w:bCs/>
                <w:sz w:val="24"/>
                <w:szCs w:val="24"/>
                <w:lang w:bidi="ru-RU"/>
              </w:rPr>
              <w:t>о</w:t>
            </w:r>
            <w:r w:rsidRPr="00FE5D60">
              <w:rPr>
                <w:bCs/>
                <w:sz w:val="24"/>
                <w:szCs w:val="24"/>
                <w:lang w:bidi="ru-RU"/>
              </w:rPr>
              <w:t>нодательные акты Росси</w:t>
            </w:r>
            <w:r w:rsidRPr="00FE5D60">
              <w:rPr>
                <w:bCs/>
                <w:sz w:val="24"/>
                <w:szCs w:val="24"/>
                <w:lang w:bidi="ru-RU"/>
              </w:rPr>
              <w:t>й</w:t>
            </w:r>
            <w:r w:rsidRPr="00FE5D60">
              <w:rPr>
                <w:bCs/>
                <w:sz w:val="24"/>
                <w:szCs w:val="24"/>
                <w:lang w:bidi="ru-RU"/>
              </w:rPr>
              <w:t xml:space="preserve">ской Федерации" (Собрание законодательства Российской Федерации, 2021, № 1, ст. 32; № </w:t>
            </w:r>
            <w:proofErr w:type="gramStart"/>
            <w:r w:rsidRPr="00FE5D60">
              <w:rPr>
                <w:bCs/>
                <w:sz w:val="24"/>
                <w:szCs w:val="24"/>
                <w:lang w:bidi="ru-RU"/>
              </w:rPr>
              <w:t xml:space="preserve">24 </w:t>
            </w:r>
            <w:r w:rsidRPr="00FE5D60">
              <w:rPr>
                <w:bCs/>
                <w:sz w:val="24"/>
                <w:szCs w:val="24"/>
                <w:lang w:bidi="ru-RU"/>
              </w:rPr>
              <w:br/>
              <w:t>ст. 4188) изменение, заменив слова "Не позднее чем в т</w:t>
            </w:r>
            <w:r w:rsidRPr="00FE5D60">
              <w:rPr>
                <w:bCs/>
                <w:sz w:val="24"/>
                <w:szCs w:val="24"/>
                <w:lang w:bidi="ru-RU"/>
              </w:rPr>
              <w:t>е</w:t>
            </w:r>
            <w:r w:rsidRPr="00FE5D60">
              <w:rPr>
                <w:bCs/>
                <w:sz w:val="24"/>
                <w:szCs w:val="24"/>
                <w:lang w:bidi="ru-RU"/>
              </w:rPr>
              <w:t>чение пяти рабочих дней" словами "Не позднее чем в течение двух рабочих дней".</w:t>
            </w:r>
            <w:proofErr w:type="gramEnd"/>
          </w:p>
        </w:tc>
        <w:tc>
          <w:tcPr>
            <w:tcW w:w="0" w:type="auto"/>
          </w:tcPr>
          <w:p w:rsidR="00FE5D60" w:rsidRPr="00FE5D60" w:rsidRDefault="00FE5D60" w:rsidP="00FE5D60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FE5D60">
              <w:rPr>
                <w:bCs/>
                <w:sz w:val="24"/>
                <w:szCs w:val="24"/>
              </w:rPr>
              <w:lastRenderedPageBreak/>
              <w:t>Депутаты ГД</w:t>
            </w:r>
          </w:p>
          <w:p w:rsidR="00FE5D60" w:rsidRPr="00FE5D60" w:rsidRDefault="00FE5D60" w:rsidP="00FE5D60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FE5D60">
              <w:rPr>
                <w:bCs/>
                <w:sz w:val="24"/>
                <w:szCs w:val="24"/>
              </w:rPr>
              <w:t>А.В.Демин</w:t>
            </w:r>
            <w:proofErr w:type="spellEnd"/>
          </w:p>
          <w:p w:rsidR="00FE5D60" w:rsidRPr="00FE5D60" w:rsidRDefault="00FE5D60" w:rsidP="00FE5D60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FE5D60">
              <w:rPr>
                <w:bCs/>
                <w:sz w:val="24"/>
                <w:szCs w:val="24"/>
              </w:rPr>
              <w:t>О.В.Матыцин</w:t>
            </w:r>
            <w:proofErr w:type="spellEnd"/>
          </w:p>
          <w:p w:rsidR="00FE5D60" w:rsidRPr="00FE5D60" w:rsidRDefault="00FE5D60" w:rsidP="00FE5D60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FE5D60">
              <w:rPr>
                <w:bCs/>
                <w:sz w:val="24"/>
                <w:szCs w:val="24"/>
              </w:rPr>
              <w:t>Д.А.Свищев</w:t>
            </w:r>
            <w:proofErr w:type="spellEnd"/>
          </w:p>
          <w:p w:rsidR="00BD41EF" w:rsidRDefault="00FE5D60" w:rsidP="00FE5D60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FE5D60">
              <w:rPr>
                <w:bCs/>
                <w:sz w:val="24"/>
                <w:szCs w:val="24"/>
              </w:rPr>
              <w:lastRenderedPageBreak/>
              <w:t>А.М.Хамитов</w:t>
            </w:r>
            <w:proofErr w:type="spellEnd"/>
          </w:p>
        </w:tc>
        <w:tc>
          <w:tcPr>
            <w:tcW w:w="0" w:type="auto"/>
          </w:tcPr>
          <w:p w:rsidR="00FE5D60" w:rsidRPr="00FE5D60" w:rsidRDefault="00FE5D60" w:rsidP="00FE5D60">
            <w:pPr>
              <w:spacing w:line="240" w:lineRule="auto"/>
              <w:ind w:firstLine="206"/>
              <w:rPr>
                <w:iCs/>
                <w:sz w:val="24"/>
                <w:szCs w:val="24"/>
              </w:rPr>
            </w:pPr>
            <w:r w:rsidRPr="00FE5D60">
              <w:rPr>
                <w:iCs/>
                <w:sz w:val="24"/>
                <w:szCs w:val="24"/>
              </w:rPr>
              <w:lastRenderedPageBreak/>
              <w:t>Текст законопроекта изложить в следующей редакции:</w:t>
            </w:r>
          </w:p>
          <w:p w:rsidR="00FE5D60" w:rsidRPr="00FE5D60" w:rsidRDefault="00FE5D60" w:rsidP="00FE5D60">
            <w:pPr>
              <w:spacing w:line="240" w:lineRule="auto"/>
              <w:ind w:firstLine="206"/>
              <w:rPr>
                <w:b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"</w:t>
            </w:r>
            <w:r w:rsidRPr="00FE5D60">
              <w:rPr>
                <w:b/>
                <w:iCs/>
                <w:sz w:val="24"/>
                <w:szCs w:val="24"/>
              </w:rPr>
              <w:t>Статья 1</w:t>
            </w:r>
          </w:p>
          <w:p w:rsidR="00FE5D60" w:rsidRPr="00FE5D60" w:rsidRDefault="00FE5D60" w:rsidP="00FE5D60">
            <w:pPr>
              <w:spacing w:line="240" w:lineRule="auto"/>
              <w:ind w:firstLine="206"/>
              <w:rPr>
                <w:iCs/>
                <w:sz w:val="24"/>
                <w:szCs w:val="24"/>
              </w:rPr>
            </w:pPr>
            <w:proofErr w:type="gramStart"/>
            <w:r w:rsidRPr="00FE5D60">
              <w:rPr>
                <w:iCs/>
                <w:sz w:val="24"/>
                <w:szCs w:val="24"/>
              </w:rPr>
              <w:t xml:space="preserve">Внести в Федеральный закон от </w:t>
            </w:r>
            <w:r w:rsidRPr="00FE5D60">
              <w:rPr>
                <w:iCs/>
                <w:sz w:val="24"/>
                <w:szCs w:val="24"/>
              </w:rPr>
              <w:lastRenderedPageBreak/>
              <w:t>29 декабря 2006 года № 244-ФЗ "О государственном регулировании деятельности по организации и проведению азартных игр и о вн</w:t>
            </w:r>
            <w:r w:rsidRPr="00FE5D60">
              <w:rPr>
                <w:iCs/>
                <w:sz w:val="24"/>
                <w:szCs w:val="24"/>
              </w:rPr>
              <w:t>е</w:t>
            </w:r>
            <w:r w:rsidRPr="00FE5D60">
              <w:rPr>
                <w:iCs/>
                <w:sz w:val="24"/>
                <w:szCs w:val="24"/>
              </w:rPr>
              <w:t>сении изменений в некоторые зак</w:t>
            </w:r>
            <w:r w:rsidRPr="00FE5D60">
              <w:rPr>
                <w:iCs/>
                <w:sz w:val="24"/>
                <w:szCs w:val="24"/>
              </w:rPr>
              <w:t>о</w:t>
            </w:r>
            <w:r w:rsidRPr="00FE5D60">
              <w:rPr>
                <w:iCs/>
                <w:sz w:val="24"/>
                <w:szCs w:val="24"/>
              </w:rPr>
              <w:t>нодательные акты Российской Ф</w:t>
            </w:r>
            <w:r w:rsidRPr="00FE5D60">
              <w:rPr>
                <w:iCs/>
                <w:sz w:val="24"/>
                <w:szCs w:val="24"/>
              </w:rPr>
              <w:t>е</w:t>
            </w:r>
            <w:r w:rsidRPr="00FE5D60">
              <w:rPr>
                <w:iCs/>
                <w:sz w:val="24"/>
                <w:szCs w:val="24"/>
              </w:rPr>
              <w:t>дерации" (Собрание законодател</w:t>
            </w:r>
            <w:r w:rsidRPr="00FE5D60">
              <w:rPr>
                <w:iCs/>
                <w:sz w:val="24"/>
                <w:szCs w:val="24"/>
              </w:rPr>
              <w:t>ь</w:t>
            </w:r>
            <w:r w:rsidRPr="00FE5D60">
              <w:rPr>
                <w:iCs/>
                <w:sz w:val="24"/>
                <w:szCs w:val="24"/>
              </w:rPr>
              <w:t>ства Российской Федерации, 2007, № 1, ст. 7; 2010, № 45, ст. 5746; 2011, № 24, ст. 3358; № 30, ст. 4590; 2012, № 43, ст. 5781;</w:t>
            </w:r>
            <w:proofErr w:type="gramEnd"/>
            <w:r w:rsidRPr="00FE5D60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FE5D60">
              <w:rPr>
                <w:iCs/>
                <w:sz w:val="24"/>
                <w:szCs w:val="24"/>
              </w:rPr>
              <w:t>2013, № 30, ст. 4031; 2014, № 30, ст. 4223, 4279; 2016, № 18, ст. 2497; 2017, № 49, ст. 7330; 2018, № 53, ст. 8405; 2019, № 27, ст. 3534; № 52, ст. 7813; 2020, № 31, ст. 5029; 2021, № 1, ст. 32; № 24, ст. 4188; 2023, № 29, ст. 5321; 2024, № 31, ст. 4463; 2025, № 52, ст. 8362) следующие изменения:</w:t>
            </w:r>
            <w:proofErr w:type="gramEnd"/>
          </w:p>
          <w:p w:rsidR="00FE5D60" w:rsidRPr="00FE5D60" w:rsidRDefault="00FE5D60" w:rsidP="00FE5D60">
            <w:pPr>
              <w:spacing w:line="240" w:lineRule="auto"/>
              <w:ind w:firstLine="206"/>
              <w:rPr>
                <w:iCs/>
                <w:sz w:val="24"/>
                <w:szCs w:val="24"/>
              </w:rPr>
            </w:pPr>
            <w:r w:rsidRPr="00FE5D60">
              <w:rPr>
                <w:iCs/>
                <w:sz w:val="24"/>
                <w:szCs w:val="24"/>
              </w:rPr>
              <w:t>1) в статье 5</w:t>
            </w:r>
            <w:r w:rsidRPr="00FE5D60">
              <w:rPr>
                <w:iCs/>
                <w:sz w:val="24"/>
                <w:szCs w:val="24"/>
                <w:vertAlign w:val="superscript"/>
              </w:rPr>
              <w:t>2</w:t>
            </w:r>
            <w:r w:rsidRPr="00FE5D60">
              <w:rPr>
                <w:iCs/>
                <w:sz w:val="24"/>
                <w:szCs w:val="24"/>
              </w:rPr>
              <w:t>:</w:t>
            </w:r>
          </w:p>
          <w:p w:rsidR="00FE5D60" w:rsidRPr="00FE5D60" w:rsidRDefault="00FE5D60" w:rsidP="00FE5D60">
            <w:pPr>
              <w:spacing w:line="240" w:lineRule="auto"/>
              <w:ind w:firstLine="206"/>
              <w:rPr>
                <w:iCs/>
                <w:sz w:val="24"/>
                <w:szCs w:val="24"/>
              </w:rPr>
            </w:pPr>
            <w:r w:rsidRPr="00FE5D60">
              <w:rPr>
                <w:iCs/>
                <w:sz w:val="24"/>
                <w:szCs w:val="24"/>
              </w:rPr>
              <w:t>а) часть 15 изложить в следу</w:t>
            </w:r>
            <w:r w:rsidRPr="00FE5D60">
              <w:rPr>
                <w:iCs/>
                <w:sz w:val="24"/>
                <w:szCs w:val="24"/>
              </w:rPr>
              <w:t>ю</w:t>
            </w:r>
            <w:r w:rsidRPr="00FE5D60">
              <w:rPr>
                <w:iCs/>
                <w:sz w:val="24"/>
                <w:szCs w:val="24"/>
              </w:rPr>
              <w:t>щей редакции:</w:t>
            </w:r>
          </w:p>
          <w:p w:rsidR="00FE5D60" w:rsidRPr="00FE5D60" w:rsidRDefault="00FE5D60" w:rsidP="00FE5D60">
            <w:pPr>
              <w:spacing w:line="240" w:lineRule="auto"/>
              <w:ind w:firstLine="206"/>
              <w:rPr>
                <w:iCs/>
                <w:sz w:val="24"/>
                <w:szCs w:val="24"/>
              </w:rPr>
            </w:pPr>
            <w:r w:rsidRPr="00FE5D60">
              <w:rPr>
                <w:iCs/>
                <w:sz w:val="24"/>
                <w:szCs w:val="24"/>
              </w:rPr>
              <w:t>"15. Организатор азартных игр обязан отказать физическому лицу, информация о котором включена в перечень физических лиц, отказа</w:t>
            </w:r>
            <w:r w:rsidRPr="00FE5D60">
              <w:rPr>
                <w:iCs/>
                <w:sz w:val="24"/>
                <w:szCs w:val="24"/>
              </w:rPr>
              <w:t>в</w:t>
            </w:r>
            <w:r w:rsidRPr="00FE5D60">
              <w:rPr>
                <w:iCs/>
                <w:sz w:val="24"/>
                <w:szCs w:val="24"/>
              </w:rPr>
              <w:t>шихся от участия в азартных играх, в доступе в игорное заведение, а также к его личному кабинету на официальном сайте организатора азартных игр в информационно-телекоммуникационной сети "И</w:t>
            </w:r>
            <w:r w:rsidRPr="00FE5D60">
              <w:rPr>
                <w:iCs/>
                <w:sz w:val="24"/>
                <w:szCs w:val="24"/>
              </w:rPr>
              <w:t>н</w:t>
            </w:r>
            <w:r w:rsidRPr="00FE5D60">
              <w:rPr>
                <w:iCs/>
                <w:sz w:val="24"/>
                <w:szCs w:val="24"/>
              </w:rPr>
              <w:t xml:space="preserve">тернет", который используется для приема интерактивных ставок. </w:t>
            </w:r>
            <w:proofErr w:type="gramStart"/>
            <w:r w:rsidRPr="00FE5D60">
              <w:rPr>
                <w:iCs/>
                <w:sz w:val="24"/>
                <w:szCs w:val="24"/>
              </w:rPr>
              <w:t xml:space="preserve">Личным кабинетом участника </w:t>
            </w:r>
            <w:r w:rsidRPr="00FE5D60">
              <w:rPr>
                <w:iCs/>
                <w:sz w:val="24"/>
                <w:szCs w:val="24"/>
              </w:rPr>
              <w:lastRenderedPageBreak/>
              <w:t>азартной игры на официальном сайте организатора азартных игр в информационно-телекоммуникационной сети "И</w:t>
            </w:r>
            <w:r w:rsidRPr="00FE5D60">
              <w:rPr>
                <w:iCs/>
                <w:sz w:val="24"/>
                <w:szCs w:val="24"/>
              </w:rPr>
              <w:t>н</w:t>
            </w:r>
            <w:r w:rsidRPr="00FE5D60">
              <w:rPr>
                <w:iCs/>
                <w:sz w:val="24"/>
                <w:szCs w:val="24"/>
              </w:rPr>
              <w:t>тернет", который используется для приема интерактивных ставок, я</w:t>
            </w:r>
            <w:r w:rsidRPr="00FE5D60">
              <w:rPr>
                <w:iCs/>
                <w:sz w:val="24"/>
                <w:szCs w:val="24"/>
              </w:rPr>
              <w:t>в</w:t>
            </w:r>
            <w:r w:rsidRPr="00FE5D60">
              <w:rPr>
                <w:iCs/>
                <w:sz w:val="24"/>
                <w:szCs w:val="24"/>
              </w:rPr>
              <w:t>ляется информационный ресурс, принадлежащий организатору азартных игр в букмекерских ко</w:t>
            </w:r>
            <w:r w:rsidRPr="00FE5D60">
              <w:rPr>
                <w:iCs/>
                <w:sz w:val="24"/>
                <w:szCs w:val="24"/>
              </w:rPr>
              <w:t>н</w:t>
            </w:r>
            <w:r w:rsidRPr="00FE5D60">
              <w:rPr>
                <w:iCs/>
                <w:sz w:val="24"/>
                <w:szCs w:val="24"/>
              </w:rPr>
              <w:t>торах или тотализаторах и разм</w:t>
            </w:r>
            <w:r w:rsidRPr="00FE5D60">
              <w:rPr>
                <w:iCs/>
                <w:sz w:val="24"/>
                <w:szCs w:val="24"/>
              </w:rPr>
              <w:t>е</w:t>
            </w:r>
            <w:r w:rsidRPr="00FE5D60">
              <w:rPr>
                <w:iCs/>
                <w:sz w:val="24"/>
                <w:szCs w:val="24"/>
              </w:rPr>
              <w:t>щенный на официальном сайте о</w:t>
            </w:r>
            <w:r w:rsidRPr="00FE5D60">
              <w:rPr>
                <w:iCs/>
                <w:sz w:val="24"/>
                <w:szCs w:val="24"/>
              </w:rPr>
              <w:t>р</w:t>
            </w:r>
            <w:r w:rsidRPr="00FE5D60">
              <w:rPr>
                <w:iCs/>
                <w:sz w:val="24"/>
                <w:szCs w:val="24"/>
              </w:rPr>
              <w:t>ганизатора азартных игр соотве</w:t>
            </w:r>
            <w:r w:rsidRPr="00FE5D60">
              <w:rPr>
                <w:iCs/>
                <w:sz w:val="24"/>
                <w:szCs w:val="24"/>
              </w:rPr>
              <w:t>т</w:t>
            </w:r>
            <w:r w:rsidRPr="00FE5D60">
              <w:rPr>
                <w:iCs/>
                <w:sz w:val="24"/>
                <w:szCs w:val="24"/>
              </w:rPr>
              <w:t>ствующего вида в информационно-телекоммуникационной сети "И</w:t>
            </w:r>
            <w:r w:rsidRPr="00FE5D60">
              <w:rPr>
                <w:iCs/>
                <w:sz w:val="24"/>
                <w:szCs w:val="24"/>
              </w:rPr>
              <w:t>н</w:t>
            </w:r>
            <w:r w:rsidRPr="00FE5D60">
              <w:rPr>
                <w:iCs/>
                <w:sz w:val="24"/>
                <w:szCs w:val="24"/>
              </w:rPr>
              <w:t>тернет", доступ к которому пред</w:t>
            </w:r>
            <w:r w:rsidRPr="00FE5D60">
              <w:rPr>
                <w:iCs/>
                <w:sz w:val="24"/>
                <w:szCs w:val="24"/>
              </w:rPr>
              <w:t>о</w:t>
            </w:r>
            <w:r w:rsidRPr="00FE5D60">
              <w:rPr>
                <w:iCs/>
                <w:sz w:val="24"/>
                <w:szCs w:val="24"/>
              </w:rPr>
              <w:t>ставляется физическому лицу - участнику азартной игры при усл</w:t>
            </w:r>
            <w:r w:rsidRPr="00FE5D60">
              <w:rPr>
                <w:iCs/>
                <w:sz w:val="24"/>
                <w:szCs w:val="24"/>
              </w:rPr>
              <w:t>о</w:t>
            </w:r>
            <w:r w:rsidRPr="00FE5D60">
              <w:rPr>
                <w:iCs/>
                <w:sz w:val="24"/>
                <w:szCs w:val="24"/>
              </w:rPr>
              <w:t>вии прохождения им</w:t>
            </w:r>
            <w:proofErr w:type="gramEnd"/>
            <w:r w:rsidRPr="00FE5D60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FE5D60">
              <w:rPr>
                <w:iCs/>
                <w:sz w:val="24"/>
                <w:szCs w:val="24"/>
              </w:rPr>
              <w:t>авторизации и который используется для приема интерактивных ставок.";</w:t>
            </w:r>
            <w:proofErr w:type="gramEnd"/>
          </w:p>
          <w:p w:rsidR="00FE5D60" w:rsidRPr="00FE5D60" w:rsidRDefault="00FE5D60" w:rsidP="00FE5D60">
            <w:pPr>
              <w:spacing w:line="240" w:lineRule="auto"/>
              <w:ind w:firstLine="206"/>
              <w:rPr>
                <w:iCs/>
                <w:sz w:val="24"/>
                <w:szCs w:val="24"/>
              </w:rPr>
            </w:pPr>
            <w:r w:rsidRPr="00FE5D60">
              <w:rPr>
                <w:iCs/>
                <w:sz w:val="24"/>
                <w:szCs w:val="24"/>
              </w:rPr>
              <w:t>б) в части 22 после слов "инфо</w:t>
            </w:r>
            <w:r w:rsidRPr="00FE5D60">
              <w:rPr>
                <w:iCs/>
                <w:sz w:val="24"/>
                <w:szCs w:val="24"/>
              </w:rPr>
              <w:t>р</w:t>
            </w:r>
            <w:r w:rsidRPr="00FE5D60">
              <w:rPr>
                <w:iCs/>
                <w:sz w:val="24"/>
                <w:szCs w:val="24"/>
              </w:rPr>
              <w:t>мация о котором включена в пер</w:t>
            </w:r>
            <w:r w:rsidRPr="00FE5D60">
              <w:rPr>
                <w:iCs/>
                <w:sz w:val="24"/>
                <w:szCs w:val="24"/>
              </w:rPr>
              <w:t>е</w:t>
            </w:r>
            <w:r w:rsidRPr="00FE5D60">
              <w:rPr>
                <w:iCs/>
                <w:sz w:val="24"/>
                <w:szCs w:val="24"/>
              </w:rPr>
              <w:t>чень физических лиц, отказавшихся от участия в азартных играх</w:t>
            </w:r>
            <w:proofErr w:type="gramStart"/>
            <w:r w:rsidRPr="00FE5D60">
              <w:rPr>
                <w:iCs/>
                <w:sz w:val="24"/>
                <w:szCs w:val="24"/>
              </w:rPr>
              <w:t>,"</w:t>
            </w:r>
            <w:proofErr w:type="gramEnd"/>
            <w:r w:rsidRPr="00FE5D60">
              <w:rPr>
                <w:iCs/>
                <w:sz w:val="24"/>
                <w:szCs w:val="24"/>
              </w:rPr>
              <w:t xml:space="preserve"> д</w:t>
            </w:r>
            <w:r w:rsidRPr="00FE5D60">
              <w:rPr>
                <w:iCs/>
                <w:sz w:val="24"/>
                <w:szCs w:val="24"/>
              </w:rPr>
              <w:t>о</w:t>
            </w:r>
            <w:r w:rsidRPr="00FE5D60">
              <w:rPr>
                <w:iCs/>
                <w:sz w:val="24"/>
                <w:szCs w:val="24"/>
              </w:rPr>
              <w:t>полнить словами "основанные на риске соглашения о выигрыше, з</w:t>
            </w:r>
            <w:r w:rsidRPr="00FE5D60">
              <w:rPr>
                <w:iCs/>
                <w:sz w:val="24"/>
                <w:szCs w:val="24"/>
              </w:rPr>
              <w:t>а</w:t>
            </w:r>
            <w:r w:rsidRPr="00FE5D60">
              <w:rPr>
                <w:iCs/>
                <w:sz w:val="24"/>
                <w:szCs w:val="24"/>
              </w:rPr>
              <w:t>ключенные между физическими лицами, если информация хотя бы об одном из них включена в пер</w:t>
            </w:r>
            <w:r w:rsidRPr="00FE5D60">
              <w:rPr>
                <w:iCs/>
                <w:sz w:val="24"/>
                <w:szCs w:val="24"/>
              </w:rPr>
              <w:t>е</w:t>
            </w:r>
            <w:r w:rsidRPr="00FE5D60">
              <w:rPr>
                <w:iCs/>
                <w:sz w:val="24"/>
                <w:szCs w:val="24"/>
              </w:rPr>
              <w:t>чень физических лиц, отказавшихся от участия в азартных играх,";</w:t>
            </w:r>
          </w:p>
          <w:p w:rsidR="00FE5D60" w:rsidRPr="00FE5D60" w:rsidRDefault="00FE5D60" w:rsidP="00FE5D60">
            <w:pPr>
              <w:spacing w:line="240" w:lineRule="auto"/>
              <w:ind w:firstLine="206"/>
              <w:rPr>
                <w:iCs/>
                <w:sz w:val="24"/>
                <w:szCs w:val="24"/>
              </w:rPr>
            </w:pPr>
            <w:r w:rsidRPr="00FE5D60">
              <w:rPr>
                <w:iCs/>
                <w:sz w:val="24"/>
                <w:szCs w:val="24"/>
              </w:rPr>
              <w:t>2) в части 7 статьи 14</w:t>
            </w:r>
            <w:r w:rsidRPr="00FE5D60">
              <w:rPr>
                <w:iCs/>
                <w:sz w:val="24"/>
                <w:szCs w:val="24"/>
                <w:vertAlign w:val="superscript"/>
              </w:rPr>
              <w:t>2</w:t>
            </w:r>
            <w:r w:rsidRPr="00FE5D60">
              <w:rPr>
                <w:iCs/>
                <w:sz w:val="24"/>
                <w:szCs w:val="24"/>
              </w:rPr>
              <w:t xml:space="preserve"> слова "при наступлении результата каждого заключенного пари" исключить, после слов "статьи 5</w:t>
            </w:r>
            <w:r w:rsidRPr="00FE5D60">
              <w:rPr>
                <w:iCs/>
                <w:sz w:val="24"/>
                <w:szCs w:val="24"/>
                <w:vertAlign w:val="superscript"/>
              </w:rPr>
              <w:t>2</w:t>
            </w:r>
            <w:r w:rsidRPr="00FE5D60">
              <w:rPr>
                <w:iCs/>
                <w:sz w:val="24"/>
                <w:szCs w:val="24"/>
              </w:rPr>
              <w:t xml:space="preserve"> настоящего </w:t>
            </w:r>
            <w:r w:rsidRPr="00FE5D60">
              <w:rPr>
                <w:iCs/>
                <w:sz w:val="24"/>
                <w:szCs w:val="24"/>
              </w:rPr>
              <w:lastRenderedPageBreak/>
              <w:t>Федерального закона, и выплата" дополнить словами "по результатам пари, заключенных относительно событий, наступивших до момента обновления информации, содерж</w:t>
            </w:r>
            <w:r w:rsidRPr="00FE5D60">
              <w:rPr>
                <w:iCs/>
                <w:sz w:val="24"/>
                <w:szCs w:val="24"/>
              </w:rPr>
              <w:t>а</w:t>
            </w:r>
            <w:r w:rsidRPr="00FE5D60">
              <w:rPr>
                <w:iCs/>
                <w:sz w:val="24"/>
                <w:szCs w:val="24"/>
              </w:rPr>
              <w:t>щейся в перечне физических лиц, отказавшихся от участия в азар</w:t>
            </w:r>
            <w:r w:rsidRPr="00FE5D60">
              <w:rPr>
                <w:iCs/>
                <w:sz w:val="24"/>
                <w:szCs w:val="24"/>
              </w:rPr>
              <w:t>т</w:t>
            </w:r>
            <w:r w:rsidRPr="00FE5D60">
              <w:rPr>
                <w:iCs/>
                <w:sz w:val="24"/>
                <w:szCs w:val="24"/>
              </w:rPr>
              <w:t>ных играх</w:t>
            </w:r>
            <w:proofErr w:type="gramStart"/>
            <w:r w:rsidRPr="00FE5D60">
              <w:rPr>
                <w:iCs/>
                <w:sz w:val="24"/>
                <w:szCs w:val="24"/>
              </w:rPr>
              <w:t>,"</w:t>
            </w:r>
            <w:proofErr w:type="gramEnd"/>
            <w:r w:rsidRPr="00FE5D60">
              <w:rPr>
                <w:iCs/>
                <w:sz w:val="24"/>
                <w:szCs w:val="24"/>
              </w:rPr>
              <w:t>.</w:t>
            </w:r>
          </w:p>
          <w:p w:rsidR="00FE5D60" w:rsidRPr="00FE5D60" w:rsidRDefault="00FE5D60" w:rsidP="00FE5D60">
            <w:pPr>
              <w:spacing w:line="240" w:lineRule="auto"/>
              <w:ind w:firstLine="206"/>
              <w:rPr>
                <w:b/>
                <w:iCs/>
                <w:sz w:val="24"/>
                <w:szCs w:val="24"/>
              </w:rPr>
            </w:pPr>
            <w:r w:rsidRPr="00FE5D60">
              <w:rPr>
                <w:b/>
                <w:iCs/>
                <w:sz w:val="24"/>
                <w:szCs w:val="24"/>
              </w:rPr>
              <w:t>Статья 2</w:t>
            </w:r>
          </w:p>
          <w:p w:rsidR="00FE5D60" w:rsidRPr="00FE5D60" w:rsidRDefault="00FE5D60" w:rsidP="00FE5D60">
            <w:pPr>
              <w:spacing w:line="240" w:lineRule="auto"/>
              <w:ind w:firstLine="206"/>
              <w:rPr>
                <w:iCs/>
                <w:sz w:val="24"/>
                <w:szCs w:val="24"/>
              </w:rPr>
            </w:pPr>
            <w:r w:rsidRPr="00FE5D60">
              <w:rPr>
                <w:iCs/>
                <w:sz w:val="24"/>
                <w:szCs w:val="24"/>
              </w:rPr>
              <w:t>Внести в часть 5 статьи 6 Фед</w:t>
            </w:r>
            <w:r w:rsidRPr="00FE5D60">
              <w:rPr>
                <w:iCs/>
                <w:sz w:val="24"/>
                <w:szCs w:val="24"/>
              </w:rPr>
              <w:t>е</w:t>
            </w:r>
            <w:r w:rsidRPr="00FE5D60">
              <w:rPr>
                <w:iCs/>
                <w:sz w:val="24"/>
                <w:szCs w:val="24"/>
              </w:rPr>
              <w:t>рального закона от 30 декабря 2020 года № 493-ФЗ "О публично-правовой компании "Единый рег</w:t>
            </w:r>
            <w:r w:rsidRPr="00FE5D60">
              <w:rPr>
                <w:iCs/>
                <w:sz w:val="24"/>
                <w:szCs w:val="24"/>
              </w:rPr>
              <w:t>у</w:t>
            </w:r>
            <w:r w:rsidRPr="00FE5D60">
              <w:rPr>
                <w:iCs/>
                <w:sz w:val="24"/>
                <w:szCs w:val="24"/>
              </w:rPr>
              <w:t>лятор азартных игр" и о внесении изменений в отдельные законод</w:t>
            </w:r>
            <w:r w:rsidRPr="00FE5D60">
              <w:rPr>
                <w:iCs/>
                <w:sz w:val="24"/>
                <w:szCs w:val="24"/>
              </w:rPr>
              <w:t>а</w:t>
            </w:r>
            <w:r w:rsidRPr="00FE5D60">
              <w:rPr>
                <w:iCs/>
                <w:sz w:val="24"/>
                <w:szCs w:val="24"/>
              </w:rPr>
              <w:t>тельные акты Российской Федер</w:t>
            </w:r>
            <w:r w:rsidRPr="00FE5D60">
              <w:rPr>
                <w:iCs/>
                <w:sz w:val="24"/>
                <w:szCs w:val="24"/>
              </w:rPr>
              <w:t>а</w:t>
            </w:r>
            <w:r w:rsidRPr="00FE5D60">
              <w:rPr>
                <w:iCs/>
                <w:sz w:val="24"/>
                <w:szCs w:val="24"/>
              </w:rPr>
              <w:t xml:space="preserve">ции" (Собрание законодательства Российской Федерации, 2021, № 1, ст. 32; № </w:t>
            </w:r>
            <w:proofErr w:type="gramStart"/>
            <w:r w:rsidRPr="00FE5D60">
              <w:rPr>
                <w:iCs/>
                <w:sz w:val="24"/>
                <w:szCs w:val="24"/>
              </w:rPr>
              <w:t>24, ст. 4188) изменение, заменив слова "Не позднее чем в течение пяти рабочих дней" слов</w:t>
            </w:r>
            <w:r w:rsidRPr="00FE5D60">
              <w:rPr>
                <w:iCs/>
                <w:sz w:val="24"/>
                <w:szCs w:val="24"/>
              </w:rPr>
              <w:t>а</w:t>
            </w:r>
            <w:r w:rsidRPr="00FE5D60">
              <w:rPr>
                <w:iCs/>
                <w:sz w:val="24"/>
                <w:szCs w:val="24"/>
              </w:rPr>
              <w:t xml:space="preserve">ми "Не позднее чем в течение двух рабочих дней". </w:t>
            </w:r>
            <w:proofErr w:type="gramEnd"/>
          </w:p>
          <w:p w:rsidR="00FE5D60" w:rsidRPr="00FE5D60" w:rsidRDefault="00FE5D60" w:rsidP="00FE5D60">
            <w:pPr>
              <w:spacing w:line="240" w:lineRule="auto"/>
              <w:ind w:firstLine="206"/>
              <w:rPr>
                <w:b/>
                <w:iCs/>
                <w:sz w:val="24"/>
                <w:szCs w:val="24"/>
              </w:rPr>
            </w:pPr>
            <w:r w:rsidRPr="00FE5D60">
              <w:rPr>
                <w:b/>
                <w:iCs/>
                <w:sz w:val="24"/>
                <w:szCs w:val="24"/>
              </w:rPr>
              <w:t>Статья 3</w:t>
            </w:r>
          </w:p>
          <w:p w:rsidR="00FE5D60" w:rsidRPr="00FE5D60" w:rsidRDefault="00FE5D60" w:rsidP="00FE5D60">
            <w:pPr>
              <w:spacing w:line="240" w:lineRule="auto"/>
              <w:ind w:firstLine="206"/>
              <w:rPr>
                <w:iCs/>
                <w:sz w:val="24"/>
                <w:szCs w:val="24"/>
              </w:rPr>
            </w:pPr>
            <w:r w:rsidRPr="00FE5D60">
              <w:rPr>
                <w:iCs/>
                <w:sz w:val="24"/>
                <w:szCs w:val="24"/>
              </w:rPr>
              <w:t>Настоящий Федеральный закон вступает в силу с 1 сентября 2026 года</w:t>
            </w:r>
            <w:proofErr w:type="gramStart"/>
            <w:r w:rsidRPr="00FE5D60">
              <w:rPr>
                <w:iCs/>
                <w:sz w:val="24"/>
                <w:szCs w:val="24"/>
              </w:rPr>
              <w:t>.</w:t>
            </w:r>
            <w:r>
              <w:rPr>
                <w:iCs/>
                <w:sz w:val="24"/>
                <w:szCs w:val="24"/>
              </w:rPr>
              <w:t>"</w:t>
            </w:r>
            <w:proofErr w:type="gramEnd"/>
          </w:p>
          <w:p w:rsidR="00BD41EF" w:rsidRPr="00EE0631" w:rsidRDefault="00BD41EF" w:rsidP="00FE5D60">
            <w:pPr>
              <w:spacing w:line="240" w:lineRule="auto"/>
              <w:ind w:firstLine="206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FE5D60" w:rsidRPr="00FE5D60" w:rsidRDefault="00FE5D60" w:rsidP="00FE5D60">
            <w:pPr>
              <w:spacing w:line="240" w:lineRule="auto"/>
              <w:ind w:firstLine="168"/>
              <w:rPr>
                <w:b/>
                <w:sz w:val="24"/>
                <w:szCs w:val="24"/>
              </w:rPr>
            </w:pPr>
            <w:r w:rsidRPr="00FE5D60">
              <w:rPr>
                <w:b/>
                <w:sz w:val="24"/>
                <w:szCs w:val="24"/>
              </w:rPr>
              <w:lastRenderedPageBreak/>
              <w:t>Статья 1</w:t>
            </w:r>
          </w:p>
          <w:p w:rsidR="00FE5D60" w:rsidRPr="00FE5D60" w:rsidRDefault="00FE5D60" w:rsidP="00FE5D60">
            <w:pPr>
              <w:spacing w:line="240" w:lineRule="auto"/>
              <w:ind w:firstLine="168"/>
              <w:rPr>
                <w:b/>
                <w:sz w:val="24"/>
                <w:szCs w:val="24"/>
              </w:rPr>
            </w:pPr>
            <w:r w:rsidRPr="00FE5D60">
              <w:rPr>
                <w:b/>
                <w:sz w:val="24"/>
                <w:szCs w:val="24"/>
              </w:rPr>
              <w:t>Внести в Федеральный закон от 29 декабря 2006 года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FE5D60">
              <w:rPr>
                <w:b/>
                <w:sz w:val="24"/>
                <w:szCs w:val="24"/>
              </w:rPr>
              <w:t xml:space="preserve">№ 244-ФЗ "О государственном регулировании </w:t>
            </w:r>
            <w:r w:rsidRPr="00FE5D60">
              <w:rPr>
                <w:b/>
                <w:sz w:val="24"/>
                <w:szCs w:val="24"/>
              </w:rPr>
              <w:lastRenderedPageBreak/>
              <w:t>деятельности по организации и проведению азартных игр и о вн</w:t>
            </w:r>
            <w:r w:rsidRPr="00FE5D60">
              <w:rPr>
                <w:b/>
                <w:sz w:val="24"/>
                <w:szCs w:val="24"/>
              </w:rPr>
              <w:t>е</w:t>
            </w:r>
            <w:r w:rsidRPr="00FE5D60">
              <w:rPr>
                <w:b/>
                <w:sz w:val="24"/>
                <w:szCs w:val="24"/>
              </w:rPr>
              <w:t>сении изменений в некоторые з</w:t>
            </w:r>
            <w:r w:rsidRPr="00FE5D60">
              <w:rPr>
                <w:b/>
                <w:sz w:val="24"/>
                <w:szCs w:val="24"/>
              </w:rPr>
              <w:t>а</w:t>
            </w:r>
            <w:r w:rsidRPr="00FE5D60">
              <w:rPr>
                <w:b/>
                <w:sz w:val="24"/>
                <w:szCs w:val="24"/>
              </w:rPr>
              <w:t>конодательные акты Российской Федерации" (Собрание законод</w:t>
            </w:r>
            <w:r w:rsidRPr="00FE5D60">
              <w:rPr>
                <w:b/>
                <w:sz w:val="24"/>
                <w:szCs w:val="24"/>
              </w:rPr>
              <w:t>а</w:t>
            </w:r>
            <w:r w:rsidRPr="00FE5D60">
              <w:rPr>
                <w:b/>
                <w:sz w:val="24"/>
                <w:szCs w:val="24"/>
              </w:rPr>
              <w:t>тельства Российской Федерации, 2007, № 1, ст. 7; 2014, №</w:t>
            </w:r>
            <w:r>
              <w:rPr>
                <w:b/>
                <w:sz w:val="24"/>
                <w:szCs w:val="24"/>
              </w:rPr>
              <w:t xml:space="preserve"> 30, ст. </w:t>
            </w:r>
            <w:r w:rsidRPr="00FE5D60">
              <w:rPr>
                <w:b/>
                <w:sz w:val="24"/>
                <w:szCs w:val="24"/>
              </w:rPr>
              <w:t>4223; 2019, № 27, ст. 3534; 2021, №</w:t>
            </w:r>
            <w:r>
              <w:rPr>
                <w:b/>
                <w:sz w:val="24"/>
                <w:szCs w:val="24"/>
              </w:rPr>
              <w:t> </w:t>
            </w:r>
            <w:r w:rsidRPr="00FE5D60">
              <w:rPr>
                <w:b/>
                <w:sz w:val="24"/>
                <w:szCs w:val="24"/>
              </w:rPr>
              <w:t xml:space="preserve">1, ст. 32; </w:t>
            </w:r>
            <w:proofErr w:type="gramStart"/>
            <w:r w:rsidRPr="00FE5D60">
              <w:rPr>
                <w:b/>
                <w:sz w:val="24"/>
                <w:szCs w:val="24"/>
              </w:rPr>
              <w:t>2025, № 52, ст. 8362) следующие изменения:</w:t>
            </w:r>
            <w:proofErr w:type="gramEnd"/>
          </w:p>
          <w:p w:rsidR="00FE5D60" w:rsidRPr="00FE5D60" w:rsidRDefault="00FE5D60" w:rsidP="00FE5D60">
            <w:pPr>
              <w:spacing w:line="240" w:lineRule="auto"/>
              <w:ind w:firstLine="168"/>
              <w:rPr>
                <w:b/>
                <w:sz w:val="24"/>
                <w:szCs w:val="24"/>
              </w:rPr>
            </w:pPr>
            <w:r w:rsidRPr="00FE5D60">
              <w:rPr>
                <w:b/>
                <w:sz w:val="24"/>
                <w:szCs w:val="24"/>
              </w:rPr>
              <w:t>1) в статье 5</w:t>
            </w:r>
            <w:r w:rsidRPr="00FE5D60">
              <w:rPr>
                <w:b/>
                <w:sz w:val="24"/>
                <w:szCs w:val="24"/>
                <w:vertAlign w:val="superscript"/>
              </w:rPr>
              <w:t>2</w:t>
            </w:r>
            <w:r w:rsidRPr="00FE5D60">
              <w:rPr>
                <w:b/>
                <w:sz w:val="24"/>
                <w:szCs w:val="24"/>
              </w:rPr>
              <w:t>:</w:t>
            </w:r>
          </w:p>
          <w:p w:rsidR="00FE5D60" w:rsidRPr="00FE5D60" w:rsidRDefault="00FE5D60" w:rsidP="00FE5D60">
            <w:pPr>
              <w:spacing w:line="240" w:lineRule="auto"/>
              <w:ind w:firstLine="168"/>
              <w:rPr>
                <w:b/>
                <w:sz w:val="24"/>
                <w:szCs w:val="24"/>
              </w:rPr>
            </w:pPr>
            <w:r w:rsidRPr="00FE5D60">
              <w:rPr>
                <w:b/>
                <w:sz w:val="24"/>
                <w:szCs w:val="24"/>
              </w:rPr>
              <w:t>а) часть 15 изложить в следу</w:t>
            </w:r>
            <w:r w:rsidRPr="00FE5D60">
              <w:rPr>
                <w:b/>
                <w:sz w:val="24"/>
                <w:szCs w:val="24"/>
              </w:rPr>
              <w:t>ю</w:t>
            </w:r>
            <w:r w:rsidRPr="00FE5D60">
              <w:rPr>
                <w:b/>
                <w:sz w:val="24"/>
                <w:szCs w:val="24"/>
              </w:rPr>
              <w:t>щей редакции:</w:t>
            </w:r>
          </w:p>
          <w:p w:rsidR="00FE5D60" w:rsidRPr="00FE5D60" w:rsidRDefault="00FE5D60" w:rsidP="00FE5D60">
            <w:pPr>
              <w:spacing w:line="240" w:lineRule="auto"/>
              <w:ind w:firstLine="168"/>
              <w:rPr>
                <w:b/>
                <w:sz w:val="24"/>
                <w:szCs w:val="24"/>
              </w:rPr>
            </w:pPr>
            <w:r w:rsidRPr="00FE5D60">
              <w:rPr>
                <w:b/>
                <w:sz w:val="24"/>
                <w:szCs w:val="24"/>
              </w:rPr>
              <w:t>"15. Организатор азартных игр обязан отказать физическому лицу, информация о котором включена в перечень физических лиц, отк</w:t>
            </w:r>
            <w:r w:rsidRPr="00FE5D60">
              <w:rPr>
                <w:b/>
                <w:sz w:val="24"/>
                <w:szCs w:val="24"/>
              </w:rPr>
              <w:t>а</w:t>
            </w:r>
            <w:r w:rsidRPr="00FE5D60">
              <w:rPr>
                <w:b/>
                <w:sz w:val="24"/>
                <w:szCs w:val="24"/>
              </w:rPr>
              <w:t>завшихся от участия в азартных играх, в доступе в игорное завед</w:t>
            </w:r>
            <w:r w:rsidRPr="00FE5D60">
              <w:rPr>
                <w:b/>
                <w:sz w:val="24"/>
                <w:szCs w:val="24"/>
              </w:rPr>
              <w:t>е</w:t>
            </w:r>
            <w:r w:rsidRPr="00FE5D60">
              <w:rPr>
                <w:b/>
                <w:sz w:val="24"/>
                <w:szCs w:val="24"/>
              </w:rPr>
              <w:t>ние, а также к его личному кабин</w:t>
            </w:r>
            <w:r w:rsidRPr="00FE5D60">
              <w:rPr>
                <w:b/>
                <w:sz w:val="24"/>
                <w:szCs w:val="24"/>
              </w:rPr>
              <w:t>е</w:t>
            </w:r>
            <w:r w:rsidRPr="00FE5D60">
              <w:rPr>
                <w:b/>
                <w:sz w:val="24"/>
                <w:szCs w:val="24"/>
              </w:rPr>
              <w:t>ту на официальном сайте орган</w:t>
            </w:r>
            <w:r w:rsidRPr="00FE5D60">
              <w:rPr>
                <w:b/>
                <w:sz w:val="24"/>
                <w:szCs w:val="24"/>
              </w:rPr>
              <w:t>и</w:t>
            </w:r>
            <w:r w:rsidRPr="00FE5D60">
              <w:rPr>
                <w:b/>
                <w:sz w:val="24"/>
                <w:szCs w:val="24"/>
              </w:rPr>
              <w:t>затора азартных игр в информац</w:t>
            </w:r>
            <w:r w:rsidRPr="00FE5D60">
              <w:rPr>
                <w:b/>
                <w:sz w:val="24"/>
                <w:szCs w:val="24"/>
              </w:rPr>
              <w:t>и</w:t>
            </w:r>
            <w:r w:rsidRPr="00FE5D60">
              <w:rPr>
                <w:b/>
                <w:sz w:val="24"/>
                <w:szCs w:val="24"/>
              </w:rPr>
              <w:t>онно-телекоммуникационной сети "Интернет", который используе</w:t>
            </w:r>
            <w:r w:rsidRPr="00FE5D60">
              <w:rPr>
                <w:b/>
                <w:sz w:val="24"/>
                <w:szCs w:val="24"/>
              </w:rPr>
              <w:t>т</w:t>
            </w:r>
            <w:r w:rsidRPr="00FE5D60">
              <w:rPr>
                <w:b/>
                <w:sz w:val="24"/>
                <w:szCs w:val="24"/>
              </w:rPr>
              <w:t>ся для приема интерактивных ст</w:t>
            </w:r>
            <w:r w:rsidRPr="00FE5D60">
              <w:rPr>
                <w:b/>
                <w:sz w:val="24"/>
                <w:szCs w:val="24"/>
              </w:rPr>
              <w:t>а</w:t>
            </w:r>
            <w:r w:rsidRPr="00FE5D60">
              <w:rPr>
                <w:b/>
                <w:sz w:val="24"/>
                <w:szCs w:val="24"/>
              </w:rPr>
              <w:t xml:space="preserve">вок. </w:t>
            </w:r>
            <w:proofErr w:type="gramStart"/>
            <w:r w:rsidRPr="00FE5D60">
              <w:rPr>
                <w:b/>
                <w:sz w:val="24"/>
                <w:szCs w:val="24"/>
              </w:rPr>
              <w:t>Личным кабинетом участника азартной игры на официальном сайте организатора азартных игр в информационно-телекоммуникационной сети "И</w:t>
            </w:r>
            <w:r w:rsidRPr="00FE5D60">
              <w:rPr>
                <w:b/>
                <w:sz w:val="24"/>
                <w:szCs w:val="24"/>
              </w:rPr>
              <w:t>н</w:t>
            </w:r>
            <w:r w:rsidRPr="00FE5D60">
              <w:rPr>
                <w:b/>
                <w:sz w:val="24"/>
                <w:szCs w:val="24"/>
              </w:rPr>
              <w:t>тернет", который используется для приема интерактивных ставок, является информационный ресурс, принадлежащий организатору азартных игр в букмекерских ко</w:t>
            </w:r>
            <w:r w:rsidRPr="00FE5D60">
              <w:rPr>
                <w:b/>
                <w:sz w:val="24"/>
                <w:szCs w:val="24"/>
              </w:rPr>
              <w:t>н</w:t>
            </w:r>
            <w:r w:rsidRPr="00FE5D60">
              <w:rPr>
                <w:b/>
                <w:sz w:val="24"/>
                <w:szCs w:val="24"/>
              </w:rPr>
              <w:lastRenderedPageBreak/>
              <w:t>торах или тотализаторах и разм</w:t>
            </w:r>
            <w:r w:rsidRPr="00FE5D60">
              <w:rPr>
                <w:b/>
                <w:sz w:val="24"/>
                <w:szCs w:val="24"/>
              </w:rPr>
              <w:t>е</w:t>
            </w:r>
            <w:r w:rsidRPr="00FE5D60">
              <w:rPr>
                <w:b/>
                <w:sz w:val="24"/>
                <w:szCs w:val="24"/>
              </w:rPr>
              <w:t>щенный на официальном сайте о</w:t>
            </w:r>
            <w:r w:rsidRPr="00FE5D60">
              <w:rPr>
                <w:b/>
                <w:sz w:val="24"/>
                <w:szCs w:val="24"/>
              </w:rPr>
              <w:t>р</w:t>
            </w:r>
            <w:r w:rsidRPr="00FE5D60">
              <w:rPr>
                <w:b/>
                <w:sz w:val="24"/>
                <w:szCs w:val="24"/>
              </w:rPr>
              <w:t>ганизатора азартных игр соотве</w:t>
            </w:r>
            <w:r w:rsidRPr="00FE5D60">
              <w:rPr>
                <w:b/>
                <w:sz w:val="24"/>
                <w:szCs w:val="24"/>
              </w:rPr>
              <w:t>т</w:t>
            </w:r>
            <w:r w:rsidRPr="00FE5D60">
              <w:rPr>
                <w:b/>
                <w:sz w:val="24"/>
                <w:szCs w:val="24"/>
              </w:rPr>
              <w:t>ствующего вида в информационно-телекоммуникационной сети "И</w:t>
            </w:r>
            <w:r w:rsidRPr="00FE5D60">
              <w:rPr>
                <w:b/>
                <w:sz w:val="24"/>
                <w:szCs w:val="24"/>
              </w:rPr>
              <w:t>н</w:t>
            </w:r>
            <w:r w:rsidRPr="00FE5D60">
              <w:rPr>
                <w:b/>
                <w:sz w:val="24"/>
                <w:szCs w:val="24"/>
              </w:rPr>
              <w:t>тернет", доступ к которому пред</w:t>
            </w:r>
            <w:r w:rsidRPr="00FE5D60">
              <w:rPr>
                <w:b/>
                <w:sz w:val="24"/>
                <w:szCs w:val="24"/>
              </w:rPr>
              <w:t>о</w:t>
            </w:r>
            <w:r w:rsidRPr="00FE5D60">
              <w:rPr>
                <w:b/>
                <w:sz w:val="24"/>
                <w:szCs w:val="24"/>
              </w:rPr>
              <w:t>ставляется физическому лицу - участнику азартной игры при условии прохождения им</w:t>
            </w:r>
            <w:proofErr w:type="gramEnd"/>
            <w:r w:rsidRPr="00FE5D60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FE5D60">
              <w:rPr>
                <w:b/>
                <w:sz w:val="24"/>
                <w:szCs w:val="24"/>
              </w:rPr>
              <w:t>автор</w:t>
            </w:r>
            <w:r w:rsidRPr="00FE5D60">
              <w:rPr>
                <w:b/>
                <w:sz w:val="24"/>
                <w:szCs w:val="24"/>
              </w:rPr>
              <w:t>и</w:t>
            </w:r>
            <w:r w:rsidRPr="00FE5D60">
              <w:rPr>
                <w:b/>
                <w:sz w:val="24"/>
                <w:szCs w:val="24"/>
              </w:rPr>
              <w:t>зации и который используется для приема интерактивных ставок.";</w:t>
            </w:r>
            <w:proofErr w:type="gramEnd"/>
          </w:p>
          <w:p w:rsidR="00FE5D60" w:rsidRPr="00FE5D60" w:rsidRDefault="00FE5D60" w:rsidP="00FE5D60">
            <w:pPr>
              <w:spacing w:line="240" w:lineRule="auto"/>
              <w:ind w:firstLine="168"/>
              <w:rPr>
                <w:b/>
                <w:sz w:val="24"/>
                <w:szCs w:val="24"/>
              </w:rPr>
            </w:pPr>
            <w:r w:rsidRPr="00FE5D60">
              <w:rPr>
                <w:b/>
                <w:sz w:val="24"/>
                <w:szCs w:val="24"/>
              </w:rPr>
              <w:t>б) часть 22 после слов "азартных играх</w:t>
            </w:r>
            <w:proofErr w:type="gramStart"/>
            <w:r w:rsidRPr="00FE5D60">
              <w:rPr>
                <w:b/>
                <w:sz w:val="24"/>
                <w:szCs w:val="24"/>
              </w:rPr>
              <w:t>,"</w:t>
            </w:r>
            <w:proofErr w:type="gramEnd"/>
            <w:r w:rsidRPr="00FE5D60">
              <w:rPr>
                <w:b/>
                <w:sz w:val="24"/>
                <w:szCs w:val="24"/>
              </w:rPr>
              <w:t xml:space="preserve"> дополнить словами "осн</w:t>
            </w:r>
            <w:r w:rsidRPr="00FE5D60">
              <w:rPr>
                <w:b/>
                <w:sz w:val="24"/>
                <w:szCs w:val="24"/>
              </w:rPr>
              <w:t>о</w:t>
            </w:r>
            <w:r w:rsidRPr="00FE5D60">
              <w:rPr>
                <w:b/>
                <w:sz w:val="24"/>
                <w:szCs w:val="24"/>
              </w:rPr>
              <w:t>ванные на риске соглашения о в</w:t>
            </w:r>
            <w:r w:rsidRPr="00FE5D60">
              <w:rPr>
                <w:b/>
                <w:sz w:val="24"/>
                <w:szCs w:val="24"/>
              </w:rPr>
              <w:t>ы</w:t>
            </w:r>
            <w:r w:rsidRPr="00FE5D60">
              <w:rPr>
                <w:b/>
                <w:sz w:val="24"/>
                <w:szCs w:val="24"/>
              </w:rPr>
              <w:t>игрыше, заключенные между ф</w:t>
            </w:r>
            <w:r w:rsidRPr="00FE5D60">
              <w:rPr>
                <w:b/>
                <w:sz w:val="24"/>
                <w:szCs w:val="24"/>
              </w:rPr>
              <w:t>и</w:t>
            </w:r>
            <w:r w:rsidRPr="00FE5D60">
              <w:rPr>
                <w:b/>
                <w:sz w:val="24"/>
                <w:szCs w:val="24"/>
              </w:rPr>
              <w:t>зическими лицами, если информ</w:t>
            </w:r>
            <w:r w:rsidRPr="00FE5D60">
              <w:rPr>
                <w:b/>
                <w:sz w:val="24"/>
                <w:szCs w:val="24"/>
              </w:rPr>
              <w:t>а</w:t>
            </w:r>
            <w:r w:rsidRPr="00FE5D60">
              <w:rPr>
                <w:b/>
                <w:sz w:val="24"/>
                <w:szCs w:val="24"/>
              </w:rPr>
              <w:t>ция хотя бы об одном из них вкл</w:t>
            </w:r>
            <w:r w:rsidRPr="00FE5D60">
              <w:rPr>
                <w:b/>
                <w:sz w:val="24"/>
                <w:szCs w:val="24"/>
              </w:rPr>
              <w:t>ю</w:t>
            </w:r>
            <w:r w:rsidRPr="00FE5D60">
              <w:rPr>
                <w:b/>
                <w:sz w:val="24"/>
                <w:szCs w:val="24"/>
              </w:rPr>
              <w:t>чена в перечень физических лиц, отказавшихся от участия в азар</w:t>
            </w:r>
            <w:r w:rsidRPr="00FE5D60">
              <w:rPr>
                <w:b/>
                <w:sz w:val="24"/>
                <w:szCs w:val="24"/>
              </w:rPr>
              <w:t>т</w:t>
            </w:r>
            <w:r w:rsidRPr="00FE5D60">
              <w:rPr>
                <w:b/>
                <w:sz w:val="24"/>
                <w:szCs w:val="24"/>
              </w:rPr>
              <w:t>ных играх,";</w:t>
            </w:r>
          </w:p>
          <w:p w:rsidR="00FE5D60" w:rsidRPr="00FE5D60" w:rsidRDefault="00FE5D60" w:rsidP="00FE5D60">
            <w:pPr>
              <w:spacing w:line="240" w:lineRule="auto"/>
              <w:ind w:firstLine="168"/>
              <w:rPr>
                <w:b/>
                <w:sz w:val="24"/>
                <w:szCs w:val="24"/>
              </w:rPr>
            </w:pPr>
            <w:r w:rsidRPr="00FE5D60">
              <w:rPr>
                <w:b/>
                <w:sz w:val="24"/>
                <w:szCs w:val="24"/>
              </w:rPr>
              <w:t>2) в части 7 статьи 14</w:t>
            </w:r>
            <w:r w:rsidRPr="00FE5D60">
              <w:rPr>
                <w:b/>
                <w:sz w:val="24"/>
                <w:szCs w:val="24"/>
                <w:vertAlign w:val="superscript"/>
              </w:rPr>
              <w:t>2</w:t>
            </w:r>
            <w:r w:rsidRPr="00FE5D60">
              <w:rPr>
                <w:b/>
                <w:sz w:val="24"/>
                <w:szCs w:val="24"/>
              </w:rPr>
              <w:t xml:space="preserve"> слова "при наступлении результата каждого заключенного пари" исключить, после слов "статьи 5</w:t>
            </w:r>
            <w:r w:rsidRPr="00FE5D60">
              <w:rPr>
                <w:b/>
                <w:sz w:val="24"/>
                <w:szCs w:val="24"/>
                <w:vertAlign w:val="superscript"/>
              </w:rPr>
              <w:t>2</w:t>
            </w:r>
            <w:r w:rsidRPr="00FE5D60">
              <w:rPr>
                <w:b/>
                <w:sz w:val="24"/>
                <w:szCs w:val="24"/>
              </w:rPr>
              <w:t xml:space="preserve"> настоящего Федерального закона, и выплата" дополнить словами "по результ</w:t>
            </w:r>
            <w:r w:rsidRPr="00FE5D60">
              <w:rPr>
                <w:b/>
                <w:sz w:val="24"/>
                <w:szCs w:val="24"/>
              </w:rPr>
              <w:t>а</w:t>
            </w:r>
            <w:r w:rsidRPr="00FE5D60">
              <w:rPr>
                <w:b/>
                <w:sz w:val="24"/>
                <w:szCs w:val="24"/>
              </w:rPr>
              <w:t>там пари, заключенных относ</w:t>
            </w:r>
            <w:r w:rsidRPr="00FE5D60">
              <w:rPr>
                <w:b/>
                <w:sz w:val="24"/>
                <w:szCs w:val="24"/>
              </w:rPr>
              <w:t>и</w:t>
            </w:r>
            <w:r w:rsidRPr="00FE5D60">
              <w:rPr>
                <w:b/>
                <w:sz w:val="24"/>
                <w:szCs w:val="24"/>
              </w:rPr>
              <w:t>тельно событий, наступивших до момента обновления информации, содержащейся в перечне физич</w:t>
            </w:r>
            <w:r w:rsidRPr="00FE5D60">
              <w:rPr>
                <w:b/>
                <w:sz w:val="24"/>
                <w:szCs w:val="24"/>
              </w:rPr>
              <w:t>е</w:t>
            </w:r>
            <w:r w:rsidRPr="00FE5D60">
              <w:rPr>
                <w:b/>
                <w:sz w:val="24"/>
                <w:szCs w:val="24"/>
              </w:rPr>
              <w:t>ских лиц, отказавшихся от участия в азартных играх</w:t>
            </w:r>
            <w:proofErr w:type="gramStart"/>
            <w:r w:rsidRPr="00FE5D60">
              <w:rPr>
                <w:b/>
                <w:sz w:val="24"/>
                <w:szCs w:val="24"/>
              </w:rPr>
              <w:t>,"</w:t>
            </w:r>
            <w:proofErr w:type="gramEnd"/>
            <w:r w:rsidRPr="00FE5D60">
              <w:rPr>
                <w:b/>
                <w:sz w:val="24"/>
                <w:szCs w:val="24"/>
              </w:rPr>
              <w:t>.</w:t>
            </w:r>
          </w:p>
          <w:p w:rsidR="00FE5D60" w:rsidRPr="00FE5D60" w:rsidRDefault="00FE5D60" w:rsidP="00FE5D60">
            <w:pPr>
              <w:spacing w:line="240" w:lineRule="auto"/>
              <w:ind w:firstLine="168"/>
              <w:rPr>
                <w:b/>
                <w:sz w:val="24"/>
                <w:szCs w:val="24"/>
              </w:rPr>
            </w:pPr>
            <w:r w:rsidRPr="00FE5D60">
              <w:rPr>
                <w:b/>
                <w:sz w:val="24"/>
                <w:szCs w:val="24"/>
              </w:rPr>
              <w:t>Статья 2</w:t>
            </w:r>
          </w:p>
          <w:p w:rsidR="00FE5D60" w:rsidRPr="00FE5D60" w:rsidRDefault="00FE5D60" w:rsidP="00FE5D60">
            <w:pPr>
              <w:spacing w:line="240" w:lineRule="auto"/>
              <w:ind w:firstLine="168"/>
              <w:rPr>
                <w:sz w:val="24"/>
                <w:szCs w:val="24"/>
              </w:rPr>
            </w:pPr>
            <w:r w:rsidRPr="00FE5D60">
              <w:rPr>
                <w:b/>
                <w:sz w:val="24"/>
                <w:szCs w:val="24"/>
              </w:rPr>
              <w:t>В части</w:t>
            </w:r>
            <w:r w:rsidRPr="00FE5D60">
              <w:rPr>
                <w:sz w:val="24"/>
                <w:szCs w:val="24"/>
              </w:rPr>
              <w:t xml:space="preserve"> 5 статьи 6 Федерального закона от 30 декабря 2020 </w:t>
            </w:r>
            <w:r>
              <w:rPr>
                <w:sz w:val="24"/>
                <w:szCs w:val="24"/>
              </w:rPr>
              <w:t xml:space="preserve">года </w:t>
            </w:r>
            <w:r>
              <w:rPr>
                <w:sz w:val="24"/>
                <w:szCs w:val="24"/>
              </w:rPr>
              <w:lastRenderedPageBreak/>
              <w:t>№ </w:t>
            </w:r>
            <w:r w:rsidRPr="00FE5D60">
              <w:rPr>
                <w:sz w:val="24"/>
                <w:szCs w:val="24"/>
              </w:rPr>
              <w:t>493-ФЗ "О публично-правовой компании "Единый регулятор азар</w:t>
            </w:r>
            <w:r w:rsidRPr="00FE5D60">
              <w:rPr>
                <w:sz w:val="24"/>
                <w:szCs w:val="24"/>
              </w:rPr>
              <w:t>т</w:t>
            </w:r>
            <w:r w:rsidRPr="00FE5D60">
              <w:rPr>
                <w:sz w:val="24"/>
                <w:szCs w:val="24"/>
              </w:rPr>
              <w:t>ных игр" и о внесении изменений в отдельные законодательные акты Российской Федерации" (Собрание законодательства Российской Фед</w:t>
            </w:r>
            <w:r w:rsidRPr="00FE5D60">
              <w:rPr>
                <w:sz w:val="24"/>
                <w:szCs w:val="24"/>
              </w:rPr>
              <w:t>е</w:t>
            </w:r>
            <w:r w:rsidRPr="00FE5D60">
              <w:rPr>
                <w:sz w:val="24"/>
                <w:szCs w:val="24"/>
              </w:rPr>
              <w:t>рации, 2021, № 1, ст. 32; № 24, ст. 4188) слова "Не позднее чем в т</w:t>
            </w:r>
            <w:r w:rsidRPr="00FE5D60">
              <w:rPr>
                <w:sz w:val="24"/>
                <w:szCs w:val="24"/>
              </w:rPr>
              <w:t>е</w:t>
            </w:r>
            <w:r w:rsidRPr="00FE5D60">
              <w:rPr>
                <w:sz w:val="24"/>
                <w:szCs w:val="24"/>
              </w:rPr>
              <w:t xml:space="preserve">чение пяти рабочих дней" </w:t>
            </w:r>
            <w:r w:rsidRPr="00FE5D60">
              <w:rPr>
                <w:b/>
                <w:sz w:val="24"/>
                <w:szCs w:val="24"/>
              </w:rPr>
              <w:t>заменить словами</w:t>
            </w:r>
            <w:r w:rsidRPr="00FE5D60">
              <w:rPr>
                <w:sz w:val="24"/>
                <w:szCs w:val="24"/>
              </w:rPr>
              <w:t xml:space="preserve"> "Не позднее чем в течение двух рабочих дней".</w:t>
            </w:r>
          </w:p>
          <w:p w:rsidR="00FE5D60" w:rsidRPr="00FE5D60" w:rsidRDefault="00FE5D60" w:rsidP="00FE5D60">
            <w:pPr>
              <w:spacing w:line="240" w:lineRule="auto"/>
              <w:ind w:firstLine="168"/>
              <w:rPr>
                <w:sz w:val="24"/>
                <w:szCs w:val="24"/>
              </w:rPr>
            </w:pPr>
          </w:p>
          <w:p w:rsidR="00FE5D60" w:rsidRPr="00FE5D60" w:rsidRDefault="00FE5D60" w:rsidP="00FE5D60">
            <w:pPr>
              <w:spacing w:line="240" w:lineRule="auto"/>
              <w:ind w:firstLine="168"/>
              <w:rPr>
                <w:b/>
                <w:sz w:val="24"/>
                <w:szCs w:val="24"/>
              </w:rPr>
            </w:pPr>
            <w:r w:rsidRPr="00FE5D60">
              <w:rPr>
                <w:b/>
                <w:sz w:val="24"/>
                <w:szCs w:val="24"/>
              </w:rPr>
              <w:t>Статья 3</w:t>
            </w:r>
          </w:p>
          <w:p w:rsidR="00FE5D60" w:rsidRPr="00FE5D60" w:rsidRDefault="00FE5D60" w:rsidP="00FE5D60">
            <w:pPr>
              <w:spacing w:line="240" w:lineRule="auto"/>
              <w:ind w:firstLine="168"/>
              <w:rPr>
                <w:b/>
                <w:sz w:val="24"/>
                <w:szCs w:val="24"/>
              </w:rPr>
            </w:pPr>
            <w:r w:rsidRPr="00FE5D60">
              <w:rPr>
                <w:b/>
                <w:sz w:val="24"/>
                <w:szCs w:val="24"/>
              </w:rPr>
              <w:t>Настоящий Федеральный закон вступает в силу с 1 сентября 2026 года.</w:t>
            </w:r>
          </w:p>
          <w:p w:rsidR="00BD41EF" w:rsidRPr="00811CE6" w:rsidRDefault="00BD41EF" w:rsidP="00FE5D60">
            <w:pPr>
              <w:spacing w:line="240" w:lineRule="auto"/>
              <w:ind w:firstLine="168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Pr="00606045" w:rsidRDefault="00BD41EF" w:rsidP="00EB3446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Принять</w:t>
            </w:r>
            <w:r w:rsidR="00FE5D60">
              <w:rPr>
                <w:b/>
                <w:sz w:val="24"/>
                <w:szCs w:val="24"/>
              </w:rPr>
              <w:t xml:space="preserve"> с учетом юр</w:t>
            </w:r>
            <w:r w:rsidR="00FE5D60">
              <w:rPr>
                <w:b/>
                <w:sz w:val="24"/>
                <w:szCs w:val="24"/>
              </w:rPr>
              <w:t>и</w:t>
            </w:r>
            <w:r w:rsidR="00FE5D60">
              <w:rPr>
                <w:b/>
                <w:sz w:val="24"/>
                <w:szCs w:val="24"/>
              </w:rPr>
              <w:t xml:space="preserve">дико-технической </w:t>
            </w:r>
            <w:r w:rsidR="00FE5D60">
              <w:rPr>
                <w:b/>
                <w:sz w:val="24"/>
                <w:szCs w:val="24"/>
              </w:rPr>
              <w:lastRenderedPageBreak/>
              <w:t>правки</w:t>
            </w:r>
          </w:p>
        </w:tc>
      </w:tr>
    </w:tbl>
    <w:p w:rsidR="00DF6CBD" w:rsidRDefault="00DF6CBD" w:rsidP="00F56106">
      <w:pPr>
        <w:spacing w:line="240" w:lineRule="auto"/>
        <w:rPr>
          <w:sz w:val="16"/>
          <w:szCs w:val="16"/>
        </w:rPr>
      </w:pPr>
    </w:p>
    <w:p w:rsidR="00DF6CBD" w:rsidRDefault="00DF6CBD" w:rsidP="00F56106">
      <w:pPr>
        <w:spacing w:line="240" w:lineRule="auto"/>
        <w:rPr>
          <w:sz w:val="16"/>
          <w:szCs w:val="16"/>
        </w:rPr>
      </w:pPr>
    </w:p>
    <w:p w:rsidR="00DF6CBD" w:rsidRDefault="00DF6CBD" w:rsidP="00F56106">
      <w:pPr>
        <w:spacing w:line="240" w:lineRule="auto"/>
        <w:rPr>
          <w:sz w:val="16"/>
          <w:szCs w:val="16"/>
        </w:rPr>
      </w:pPr>
    </w:p>
    <w:p w:rsidR="00DF6CBD" w:rsidRDefault="00DF6CBD" w:rsidP="00F56106">
      <w:pPr>
        <w:spacing w:line="240" w:lineRule="auto"/>
        <w:rPr>
          <w:sz w:val="16"/>
          <w:szCs w:val="16"/>
        </w:rPr>
      </w:pPr>
    </w:p>
    <w:p w:rsidR="00974549" w:rsidRPr="00974549" w:rsidRDefault="00974549" w:rsidP="00F56106">
      <w:pPr>
        <w:spacing w:line="240" w:lineRule="auto"/>
        <w:rPr>
          <w:sz w:val="24"/>
          <w:szCs w:val="24"/>
        </w:rPr>
      </w:pPr>
      <w:r w:rsidRPr="00974549">
        <w:rPr>
          <w:sz w:val="24"/>
          <w:szCs w:val="24"/>
        </w:rPr>
        <w:t>Председатель Комитета</w:t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="00371D57">
        <w:rPr>
          <w:sz w:val="24"/>
          <w:szCs w:val="24"/>
        </w:rPr>
        <w:tab/>
      </w:r>
      <w:r w:rsidR="00371D57">
        <w:rPr>
          <w:sz w:val="24"/>
          <w:szCs w:val="24"/>
        </w:rPr>
        <w:tab/>
        <w:t xml:space="preserve">    </w:t>
      </w:r>
      <w:proofErr w:type="spellStart"/>
      <w:r w:rsidRPr="00974549">
        <w:rPr>
          <w:sz w:val="24"/>
          <w:szCs w:val="24"/>
        </w:rPr>
        <w:t>М.А.Топилин</w:t>
      </w:r>
      <w:proofErr w:type="spellEnd"/>
    </w:p>
    <w:sectPr w:rsidR="00974549" w:rsidRPr="00974549" w:rsidSect="000D104E">
      <w:headerReference w:type="default" r:id="rId8"/>
      <w:pgSz w:w="16838" w:h="11906" w:orient="landscape"/>
      <w:pgMar w:top="851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A54" w:rsidRDefault="008C0A54" w:rsidP="00120FBC">
      <w:pPr>
        <w:spacing w:line="240" w:lineRule="auto"/>
      </w:pPr>
      <w:r>
        <w:separator/>
      </w:r>
    </w:p>
  </w:endnote>
  <w:endnote w:type="continuationSeparator" w:id="0">
    <w:p w:rsidR="008C0A54" w:rsidRDefault="008C0A54" w:rsidP="00120F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A54" w:rsidRDefault="008C0A54" w:rsidP="00120FBC">
      <w:pPr>
        <w:spacing w:line="240" w:lineRule="auto"/>
      </w:pPr>
      <w:r>
        <w:separator/>
      </w:r>
    </w:p>
  </w:footnote>
  <w:footnote w:type="continuationSeparator" w:id="0">
    <w:p w:rsidR="008C0A54" w:rsidRDefault="008C0A54" w:rsidP="00120FB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1263921"/>
      <w:docPartObj>
        <w:docPartGallery w:val="Page Numbers (Top of Page)"/>
        <w:docPartUnique/>
      </w:docPartObj>
    </w:sdtPr>
    <w:sdtEndPr/>
    <w:sdtContent>
      <w:p w:rsidR="008D778B" w:rsidRDefault="008D778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4AE8">
          <w:rPr>
            <w:noProof/>
          </w:rPr>
          <w:t>4</w:t>
        </w:r>
        <w:r>
          <w:fldChar w:fldCharType="end"/>
        </w:r>
      </w:p>
    </w:sdtContent>
  </w:sdt>
  <w:p w:rsidR="008D778B" w:rsidRDefault="008D778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F13FC"/>
    <w:multiLevelType w:val="hybridMultilevel"/>
    <w:tmpl w:val="9FD63AFA"/>
    <w:lvl w:ilvl="0" w:tplc="4692D298">
      <w:start w:val="1"/>
      <w:numFmt w:val="decimal"/>
      <w:lvlText w:val="%1)"/>
      <w:lvlJc w:val="left"/>
      <w:pPr>
        <w:ind w:left="1418" w:hanging="681"/>
      </w:pPr>
      <w:rPr>
        <w:rFonts w:hint="default"/>
      </w:rPr>
    </w:lvl>
    <w:lvl w:ilvl="1" w:tplc="80C8F3A4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4E50A91"/>
    <w:multiLevelType w:val="hybridMultilevel"/>
    <w:tmpl w:val="3408A046"/>
    <w:lvl w:ilvl="0" w:tplc="23E8C6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21438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EB0459C"/>
    <w:multiLevelType w:val="hybridMultilevel"/>
    <w:tmpl w:val="F9AAB78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106"/>
    <w:rsid w:val="00005F9F"/>
    <w:rsid w:val="00020433"/>
    <w:rsid w:val="00024596"/>
    <w:rsid w:val="00025E17"/>
    <w:rsid w:val="00026283"/>
    <w:rsid w:val="00027220"/>
    <w:rsid w:val="00044AC6"/>
    <w:rsid w:val="000579C3"/>
    <w:rsid w:val="0006687E"/>
    <w:rsid w:val="00070967"/>
    <w:rsid w:val="00074B44"/>
    <w:rsid w:val="000912BD"/>
    <w:rsid w:val="00095C44"/>
    <w:rsid w:val="000972C4"/>
    <w:rsid w:val="000B4338"/>
    <w:rsid w:val="000B4A5D"/>
    <w:rsid w:val="000C311C"/>
    <w:rsid w:val="000D0624"/>
    <w:rsid w:val="000D104E"/>
    <w:rsid w:val="000D181B"/>
    <w:rsid w:val="000F71CF"/>
    <w:rsid w:val="00101C6F"/>
    <w:rsid w:val="00107983"/>
    <w:rsid w:val="0011771D"/>
    <w:rsid w:val="00120FBC"/>
    <w:rsid w:val="00123F70"/>
    <w:rsid w:val="00131AD5"/>
    <w:rsid w:val="00137775"/>
    <w:rsid w:val="001440C6"/>
    <w:rsid w:val="00147598"/>
    <w:rsid w:val="0015558C"/>
    <w:rsid w:val="00160BE2"/>
    <w:rsid w:val="00161FE7"/>
    <w:rsid w:val="001921DB"/>
    <w:rsid w:val="00192562"/>
    <w:rsid w:val="001A0EAE"/>
    <w:rsid w:val="001A1E6A"/>
    <w:rsid w:val="001A276E"/>
    <w:rsid w:val="001B60E8"/>
    <w:rsid w:val="001C1756"/>
    <w:rsid w:val="001C61CE"/>
    <w:rsid w:val="001D2EE8"/>
    <w:rsid w:val="001D6030"/>
    <w:rsid w:val="001D7548"/>
    <w:rsid w:val="001E2D7C"/>
    <w:rsid w:val="001E33FB"/>
    <w:rsid w:val="001E4CA5"/>
    <w:rsid w:val="001E4F4A"/>
    <w:rsid w:val="001E5607"/>
    <w:rsid w:val="001F374F"/>
    <w:rsid w:val="001F6134"/>
    <w:rsid w:val="0020037A"/>
    <w:rsid w:val="00210966"/>
    <w:rsid w:val="00217FBE"/>
    <w:rsid w:val="002254DD"/>
    <w:rsid w:val="002267AF"/>
    <w:rsid w:val="0023663C"/>
    <w:rsid w:val="00236D84"/>
    <w:rsid w:val="00242B91"/>
    <w:rsid w:val="0025036C"/>
    <w:rsid w:val="002513F9"/>
    <w:rsid w:val="0025322E"/>
    <w:rsid w:val="00262CC4"/>
    <w:rsid w:val="00271BD8"/>
    <w:rsid w:val="00277D35"/>
    <w:rsid w:val="0028423B"/>
    <w:rsid w:val="00285E68"/>
    <w:rsid w:val="002920A5"/>
    <w:rsid w:val="00292983"/>
    <w:rsid w:val="002B0EC7"/>
    <w:rsid w:val="002C0980"/>
    <w:rsid w:val="002C2082"/>
    <w:rsid w:val="002E074C"/>
    <w:rsid w:val="002E0F80"/>
    <w:rsid w:val="003018C3"/>
    <w:rsid w:val="00311895"/>
    <w:rsid w:val="003140E9"/>
    <w:rsid w:val="00317479"/>
    <w:rsid w:val="00330334"/>
    <w:rsid w:val="00332712"/>
    <w:rsid w:val="00343844"/>
    <w:rsid w:val="00352B3F"/>
    <w:rsid w:val="0035740F"/>
    <w:rsid w:val="003665E8"/>
    <w:rsid w:val="00366BD8"/>
    <w:rsid w:val="00370A0A"/>
    <w:rsid w:val="00371D57"/>
    <w:rsid w:val="0037243D"/>
    <w:rsid w:val="00372E67"/>
    <w:rsid w:val="00374D46"/>
    <w:rsid w:val="003876DB"/>
    <w:rsid w:val="00390269"/>
    <w:rsid w:val="00391674"/>
    <w:rsid w:val="00392F69"/>
    <w:rsid w:val="003A701F"/>
    <w:rsid w:val="003B37F2"/>
    <w:rsid w:val="003B5AA5"/>
    <w:rsid w:val="003B70A8"/>
    <w:rsid w:val="003D29BA"/>
    <w:rsid w:val="003E27E2"/>
    <w:rsid w:val="003E7168"/>
    <w:rsid w:val="003F0009"/>
    <w:rsid w:val="003F1948"/>
    <w:rsid w:val="003F1CD5"/>
    <w:rsid w:val="00400984"/>
    <w:rsid w:val="00405738"/>
    <w:rsid w:val="004111DB"/>
    <w:rsid w:val="00415EB5"/>
    <w:rsid w:val="00416CF5"/>
    <w:rsid w:val="00417678"/>
    <w:rsid w:val="00436266"/>
    <w:rsid w:val="00465F5A"/>
    <w:rsid w:val="0047020A"/>
    <w:rsid w:val="00475AB6"/>
    <w:rsid w:val="00476668"/>
    <w:rsid w:val="00486DF8"/>
    <w:rsid w:val="00491F25"/>
    <w:rsid w:val="004A4296"/>
    <w:rsid w:val="004B5B9A"/>
    <w:rsid w:val="004D054A"/>
    <w:rsid w:val="004D53CB"/>
    <w:rsid w:val="004E449E"/>
    <w:rsid w:val="004F35F8"/>
    <w:rsid w:val="004F390C"/>
    <w:rsid w:val="004F6C8A"/>
    <w:rsid w:val="00500DAE"/>
    <w:rsid w:val="005013FB"/>
    <w:rsid w:val="00502BD5"/>
    <w:rsid w:val="005112B7"/>
    <w:rsid w:val="00526894"/>
    <w:rsid w:val="00537606"/>
    <w:rsid w:val="005403B2"/>
    <w:rsid w:val="005406D9"/>
    <w:rsid w:val="005428F8"/>
    <w:rsid w:val="005515B4"/>
    <w:rsid w:val="00552954"/>
    <w:rsid w:val="005570E2"/>
    <w:rsid w:val="00557FE7"/>
    <w:rsid w:val="0056605B"/>
    <w:rsid w:val="00566696"/>
    <w:rsid w:val="005705F0"/>
    <w:rsid w:val="00573029"/>
    <w:rsid w:val="00573717"/>
    <w:rsid w:val="00575372"/>
    <w:rsid w:val="005754F9"/>
    <w:rsid w:val="00582287"/>
    <w:rsid w:val="005900AB"/>
    <w:rsid w:val="00594989"/>
    <w:rsid w:val="00597BD3"/>
    <w:rsid w:val="005A1609"/>
    <w:rsid w:val="005A5D51"/>
    <w:rsid w:val="005A7776"/>
    <w:rsid w:val="005B2712"/>
    <w:rsid w:val="005B6300"/>
    <w:rsid w:val="005C32CD"/>
    <w:rsid w:val="005C7168"/>
    <w:rsid w:val="005D3201"/>
    <w:rsid w:val="005F382B"/>
    <w:rsid w:val="005F3CE2"/>
    <w:rsid w:val="005F61A2"/>
    <w:rsid w:val="00605500"/>
    <w:rsid w:val="00606045"/>
    <w:rsid w:val="00607C5C"/>
    <w:rsid w:val="00607D3D"/>
    <w:rsid w:val="00615838"/>
    <w:rsid w:val="00624A91"/>
    <w:rsid w:val="00625ADE"/>
    <w:rsid w:val="0063227A"/>
    <w:rsid w:val="00641B7B"/>
    <w:rsid w:val="00641D30"/>
    <w:rsid w:val="00647BEB"/>
    <w:rsid w:val="00671D28"/>
    <w:rsid w:val="00672C7C"/>
    <w:rsid w:val="006924A3"/>
    <w:rsid w:val="006B02EE"/>
    <w:rsid w:val="006D001F"/>
    <w:rsid w:val="006D1933"/>
    <w:rsid w:val="006D4ACD"/>
    <w:rsid w:val="006D5B37"/>
    <w:rsid w:val="006D5B84"/>
    <w:rsid w:val="006D5C58"/>
    <w:rsid w:val="006E2125"/>
    <w:rsid w:val="006E49A4"/>
    <w:rsid w:val="006E5869"/>
    <w:rsid w:val="006E7480"/>
    <w:rsid w:val="006F791C"/>
    <w:rsid w:val="00700988"/>
    <w:rsid w:val="0070179F"/>
    <w:rsid w:val="007025EB"/>
    <w:rsid w:val="00703D12"/>
    <w:rsid w:val="007171F2"/>
    <w:rsid w:val="0072145E"/>
    <w:rsid w:val="00742B74"/>
    <w:rsid w:val="0074422E"/>
    <w:rsid w:val="007551B8"/>
    <w:rsid w:val="00757946"/>
    <w:rsid w:val="0076424D"/>
    <w:rsid w:val="007660C8"/>
    <w:rsid w:val="0078735B"/>
    <w:rsid w:val="00795BE2"/>
    <w:rsid w:val="007A4AF3"/>
    <w:rsid w:val="007A786A"/>
    <w:rsid w:val="007D4E20"/>
    <w:rsid w:val="007E517B"/>
    <w:rsid w:val="007E5390"/>
    <w:rsid w:val="007F1947"/>
    <w:rsid w:val="007F2683"/>
    <w:rsid w:val="00800B02"/>
    <w:rsid w:val="00802699"/>
    <w:rsid w:val="0080386D"/>
    <w:rsid w:val="00807016"/>
    <w:rsid w:val="00807B49"/>
    <w:rsid w:val="00811CE6"/>
    <w:rsid w:val="00816965"/>
    <w:rsid w:val="0082477F"/>
    <w:rsid w:val="008300F5"/>
    <w:rsid w:val="00833FB8"/>
    <w:rsid w:val="008373C5"/>
    <w:rsid w:val="00846716"/>
    <w:rsid w:val="0086223D"/>
    <w:rsid w:val="00865B47"/>
    <w:rsid w:val="00867504"/>
    <w:rsid w:val="00884780"/>
    <w:rsid w:val="00884E18"/>
    <w:rsid w:val="00887E01"/>
    <w:rsid w:val="008901CB"/>
    <w:rsid w:val="00890901"/>
    <w:rsid w:val="008A1B28"/>
    <w:rsid w:val="008A4C92"/>
    <w:rsid w:val="008B2C82"/>
    <w:rsid w:val="008B41FD"/>
    <w:rsid w:val="008C0599"/>
    <w:rsid w:val="008C0A54"/>
    <w:rsid w:val="008C129E"/>
    <w:rsid w:val="008C1564"/>
    <w:rsid w:val="008C57FA"/>
    <w:rsid w:val="008C7B33"/>
    <w:rsid w:val="008D3705"/>
    <w:rsid w:val="008D507E"/>
    <w:rsid w:val="008D778B"/>
    <w:rsid w:val="008E3E34"/>
    <w:rsid w:val="008F0782"/>
    <w:rsid w:val="008F0B30"/>
    <w:rsid w:val="008F62BE"/>
    <w:rsid w:val="00900FD1"/>
    <w:rsid w:val="00902893"/>
    <w:rsid w:val="00913C23"/>
    <w:rsid w:val="009148F3"/>
    <w:rsid w:val="00916B12"/>
    <w:rsid w:val="00916B3C"/>
    <w:rsid w:val="00920E1A"/>
    <w:rsid w:val="00935381"/>
    <w:rsid w:val="00952346"/>
    <w:rsid w:val="00953878"/>
    <w:rsid w:val="00957BC4"/>
    <w:rsid w:val="00957C28"/>
    <w:rsid w:val="009619D5"/>
    <w:rsid w:val="00963DA8"/>
    <w:rsid w:val="009720BE"/>
    <w:rsid w:val="00974549"/>
    <w:rsid w:val="00975866"/>
    <w:rsid w:val="00976744"/>
    <w:rsid w:val="00977C3A"/>
    <w:rsid w:val="00987AE7"/>
    <w:rsid w:val="009907E9"/>
    <w:rsid w:val="009912E2"/>
    <w:rsid w:val="009A02EF"/>
    <w:rsid w:val="009A5106"/>
    <w:rsid w:val="009B07DB"/>
    <w:rsid w:val="009B64EF"/>
    <w:rsid w:val="009C1A77"/>
    <w:rsid w:val="009C2C97"/>
    <w:rsid w:val="009C2DD8"/>
    <w:rsid w:val="009D4AE8"/>
    <w:rsid w:val="009E039C"/>
    <w:rsid w:val="009E2767"/>
    <w:rsid w:val="009E5EAB"/>
    <w:rsid w:val="009E6AD8"/>
    <w:rsid w:val="009F555A"/>
    <w:rsid w:val="00A0742A"/>
    <w:rsid w:val="00A105CC"/>
    <w:rsid w:val="00A1162F"/>
    <w:rsid w:val="00A12FC1"/>
    <w:rsid w:val="00A1390D"/>
    <w:rsid w:val="00A1486B"/>
    <w:rsid w:val="00A26186"/>
    <w:rsid w:val="00A311F1"/>
    <w:rsid w:val="00A51FFD"/>
    <w:rsid w:val="00A529AA"/>
    <w:rsid w:val="00A531B5"/>
    <w:rsid w:val="00A633E4"/>
    <w:rsid w:val="00A706EC"/>
    <w:rsid w:val="00A70F41"/>
    <w:rsid w:val="00A8159F"/>
    <w:rsid w:val="00AA15DA"/>
    <w:rsid w:val="00AB0A02"/>
    <w:rsid w:val="00AB2D56"/>
    <w:rsid w:val="00AB3D88"/>
    <w:rsid w:val="00AD3023"/>
    <w:rsid w:val="00AE6085"/>
    <w:rsid w:val="00AF08CE"/>
    <w:rsid w:val="00AF0E11"/>
    <w:rsid w:val="00AF7538"/>
    <w:rsid w:val="00B0288A"/>
    <w:rsid w:val="00B12C51"/>
    <w:rsid w:val="00B16F41"/>
    <w:rsid w:val="00B208F4"/>
    <w:rsid w:val="00B3067C"/>
    <w:rsid w:val="00B3191D"/>
    <w:rsid w:val="00B36259"/>
    <w:rsid w:val="00B446DA"/>
    <w:rsid w:val="00B674B0"/>
    <w:rsid w:val="00B83F63"/>
    <w:rsid w:val="00B84D77"/>
    <w:rsid w:val="00B921AD"/>
    <w:rsid w:val="00B952D0"/>
    <w:rsid w:val="00B96A4D"/>
    <w:rsid w:val="00BA409A"/>
    <w:rsid w:val="00BA6CCF"/>
    <w:rsid w:val="00BB075F"/>
    <w:rsid w:val="00BB0869"/>
    <w:rsid w:val="00BB61FA"/>
    <w:rsid w:val="00BB767A"/>
    <w:rsid w:val="00BC0508"/>
    <w:rsid w:val="00BD0E78"/>
    <w:rsid w:val="00BD0FC6"/>
    <w:rsid w:val="00BD41EF"/>
    <w:rsid w:val="00BD6904"/>
    <w:rsid w:val="00BE696B"/>
    <w:rsid w:val="00BF108D"/>
    <w:rsid w:val="00BF66D9"/>
    <w:rsid w:val="00C040B6"/>
    <w:rsid w:val="00C109EC"/>
    <w:rsid w:val="00C127CF"/>
    <w:rsid w:val="00C1641C"/>
    <w:rsid w:val="00C21DA2"/>
    <w:rsid w:val="00C22DB6"/>
    <w:rsid w:val="00C377DD"/>
    <w:rsid w:val="00C721C6"/>
    <w:rsid w:val="00C75A73"/>
    <w:rsid w:val="00C76819"/>
    <w:rsid w:val="00C7695A"/>
    <w:rsid w:val="00C87A19"/>
    <w:rsid w:val="00C923BE"/>
    <w:rsid w:val="00C92EEB"/>
    <w:rsid w:val="00C946D7"/>
    <w:rsid w:val="00CA0887"/>
    <w:rsid w:val="00CB0648"/>
    <w:rsid w:val="00CB0C4D"/>
    <w:rsid w:val="00CD494F"/>
    <w:rsid w:val="00CE34F6"/>
    <w:rsid w:val="00CF07B7"/>
    <w:rsid w:val="00CF0847"/>
    <w:rsid w:val="00CF2C36"/>
    <w:rsid w:val="00CF410E"/>
    <w:rsid w:val="00CF45BD"/>
    <w:rsid w:val="00D00956"/>
    <w:rsid w:val="00D034B8"/>
    <w:rsid w:val="00D06A17"/>
    <w:rsid w:val="00D10579"/>
    <w:rsid w:val="00D148E6"/>
    <w:rsid w:val="00D320E7"/>
    <w:rsid w:val="00D54159"/>
    <w:rsid w:val="00D5721B"/>
    <w:rsid w:val="00D62E56"/>
    <w:rsid w:val="00D71811"/>
    <w:rsid w:val="00D720DE"/>
    <w:rsid w:val="00D84A17"/>
    <w:rsid w:val="00DA0A6B"/>
    <w:rsid w:val="00DA3ABE"/>
    <w:rsid w:val="00DB4DF1"/>
    <w:rsid w:val="00DB51C9"/>
    <w:rsid w:val="00DB5537"/>
    <w:rsid w:val="00DB7D2E"/>
    <w:rsid w:val="00DC5080"/>
    <w:rsid w:val="00DC6445"/>
    <w:rsid w:val="00DE35F8"/>
    <w:rsid w:val="00DE76A0"/>
    <w:rsid w:val="00DF1827"/>
    <w:rsid w:val="00DF3EC4"/>
    <w:rsid w:val="00DF67DB"/>
    <w:rsid w:val="00DF6CBD"/>
    <w:rsid w:val="00E020BE"/>
    <w:rsid w:val="00E17EEA"/>
    <w:rsid w:val="00E2035B"/>
    <w:rsid w:val="00E23E03"/>
    <w:rsid w:val="00E27C9B"/>
    <w:rsid w:val="00E427A1"/>
    <w:rsid w:val="00E43F9F"/>
    <w:rsid w:val="00E46D88"/>
    <w:rsid w:val="00E51ABA"/>
    <w:rsid w:val="00E54A22"/>
    <w:rsid w:val="00E559E9"/>
    <w:rsid w:val="00E56350"/>
    <w:rsid w:val="00E56E02"/>
    <w:rsid w:val="00E56E07"/>
    <w:rsid w:val="00E66595"/>
    <w:rsid w:val="00E73ABE"/>
    <w:rsid w:val="00E7428F"/>
    <w:rsid w:val="00E85847"/>
    <w:rsid w:val="00E961FE"/>
    <w:rsid w:val="00EA5DD6"/>
    <w:rsid w:val="00EB3446"/>
    <w:rsid w:val="00EB464D"/>
    <w:rsid w:val="00EB68E3"/>
    <w:rsid w:val="00EB7CC6"/>
    <w:rsid w:val="00ED6A87"/>
    <w:rsid w:val="00ED7375"/>
    <w:rsid w:val="00EE0631"/>
    <w:rsid w:val="00EE1001"/>
    <w:rsid w:val="00EE1290"/>
    <w:rsid w:val="00EE580F"/>
    <w:rsid w:val="00EF0628"/>
    <w:rsid w:val="00EF4789"/>
    <w:rsid w:val="00F0120E"/>
    <w:rsid w:val="00F038E7"/>
    <w:rsid w:val="00F046B2"/>
    <w:rsid w:val="00F04890"/>
    <w:rsid w:val="00F0765B"/>
    <w:rsid w:val="00F14611"/>
    <w:rsid w:val="00F14764"/>
    <w:rsid w:val="00F331B3"/>
    <w:rsid w:val="00F33567"/>
    <w:rsid w:val="00F3763A"/>
    <w:rsid w:val="00F37F3F"/>
    <w:rsid w:val="00F53080"/>
    <w:rsid w:val="00F56106"/>
    <w:rsid w:val="00F57AF2"/>
    <w:rsid w:val="00F631B4"/>
    <w:rsid w:val="00F6358B"/>
    <w:rsid w:val="00F7149A"/>
    <w:rsid w:val="00F8444F"/>
    <w:rsid w:val="00F86C5A"/>
    <w:rsid w:val="00F93982"/>
    <w:rsid w:val="00FB1F34"/>
    <w:rsid w:val="00FB2A6A"/>
    <w:rsid w:val="00FB5BF2"/>
    <w:rsid w:val="00FC2E23"/>
    <w:rsid w:val="00FD1569"/>
    <w:rsid w:val="00FD186E"/>
    <w:rsid w:val="00FD42AB"/>
    <w:rsid w:val="00FD6FC1"/>
    <w:rsid w:val="00FE01DD"/>
    <w:rsid w:val="00FE1E3E"/>
    <w:rsid w:val="00FE32F9"/>
    <w:rsid w:val="00FE3660"/>
    <w:rsid w:val="00FE5D60"/>
    <w:rsid w:val="00FF0974"/>
    <w:rsid w:val="00FF2BC9"/>
    <w:rsid w:val="00FF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0FB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0FBC"/>
  </w:style>
  <w:style w:type="paragraph" w:styleId="a5">
    <w:name w:val="footer"/>
    <w:basedOn w:val="a"/>
    <w:link w:val="a6"/>
    <w:uiPriority w:val="99"/>
    <w:unhideWhenUsed/>
    <w:rsid w:val="00120FB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0FBC"/>
  </w:style>
  <w:style w:type="paragraph" w:styleId="a7">
    <w:name w:val="List Paragraph"/>
    <w:basedOn w:val="a"/>
    <w:uiPriority w:val="34"/>
    <w:qFormat/>
    <w:rsid w:val="005C7168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7660C8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E36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E36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0FB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0FBC"/>
  </w:style>
  <w:style w:type="paragraph" w:styleId="a5">
    <w:name w:val="footer"/>
    <w:basedOn w:val="a"/>
    <w:link w:val="a6"/>
    <w:uiPriority w:val="99"/>
    <w:unhideWhenUsed/>
    <w:rsid w:val="00120FB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0FBC"/>
  </w:style>
  <w:style w:type="paragraph" w:styleId="a7">
    <w:name w:val="List Paragraph"/>
    <w:basedOn w:val="a"/>
    <w:uiPriority w:val="34"/>
    <w:qFormat/>
    <w:rsid w:val="005C7168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7660C8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E36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E36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5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7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1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1189</Words>
  <Characters>6780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1</dc:creator>
  <cp:lastModifiedBy>ТЗА</cp:lastModifiedBy>
  <cp:revision>16</cp:revision>
  <cp:lastPrinted>2026-06-02T10:25:00Z</cp:lastPrinted>
  <dcterms:created xsi:type="dcterms:W3CDTF">2026-04-10T11:57:00Z</dcterms:created>
  <dcterms:modified xsi:type="dcterms:W3CDTF">2026-06-02T10:25:00Z</dcterms:modified>
</cp:coreProperties>
</file>