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3CC792" w14:textId="77777777" w:rsidR="00E71D6F" w:rsidRDefault="00E71D6F" w:rsidP="00E71D6F">
      <w:pPr>
        <w:jc w:val="right"/>
      </w:pPr>
      <w:r>
        <w:rPr>
          <w:sz w:val="28"/>
          <w:szCs w:val="28"/>
        </w:rPr>
        <w:t>Проект</w:t>
      </w:r>
    </w:p>
    <w:p w14:paraId="1BC0F82B" w14:textId="77777777" w:rsidR="00E71D6F" w:rsidRDefault="00E71D6F" w:rsidP="00E71D6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 </w:t>
      </w:r>
    </w:p>
    <w:p w14:paraId="54FD5213" w14:textId="77777777" w:rsidR="00E71D6F" w:rsidRDefault="00E71D6F" w:rsidP="00E71D6F">
      <w:pPr>
        <w:jc w:val="center"/>
        <w:rPr>
          <w:b/>
          <w:bCs/>
          <w:sz w:val="28"/>
          <w:szCs w:val="28"/>
        </w:rPr>
      </w:pPr>
    </w:p>
    <w:p w14:paraId="1542958C" w14:textId="77777777" w:rsidR="005C355F" w:rsidRDefault="005C355F" w:rsidP="00E71D6F">
      <w:pPr>
        <w:jc w:val="center"/>
        <w:rPr>
          <w:b/>
          <w:bCs/>
          <w:sz w:val="28"/>
          <w:szCs w:val="28"/>
        </w:rPr>
      </w:pPr>
    </w:p>
    <w:p w14:paraId="366FCBE4" w14:textId="77777777" w:rsidR="00E71D6F" w:rsidRDefault="00E71D6F" w:rsidP="00745BE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 w14:paraId="79EDADDC" w14:textId="77777777" w:rsidR="00E71D6F" w:rsidRDefault="00E71D6F" w:rsidP="00745BEC">
      <w:pPr>
        <w:jc w:val="center"/>
        <w:rPr>
          <w:sz w:val="28"/>
          <w:szCs w:val="28"/>
        </w:rPr>
      </w:pPr>
      <w:r>
        <w:rPr>
          <w:b/>
          <w:bCs/>
          <w:caps/>
          <w:sz w:val="28"/>
          <w:szCs w:val="28"/>
        </w:rPr>
        <w:t>Совета Государственной Думы</w:t>
      </w:r>
      <w:r>
        <w:rPr>
          <w:sz w:val="28"/>
          <w:szCs w:val="28"/>
        </w:rPr>
        <w:t xml:space="preserve"> </w:t>
      </w:r>
    </w:p>
    <w:p w14:paraId="2E33CE6E" w14:textId="77777777" w:rsidR="00E71D6F" w:rsidRDefault="00E71D6F" w:rsidP="00745BEC">
      <w:pPr>
        <w:jc w:val="center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4F35355C" w14:textId="77777777" w:rsidR="00611030" w:rsidRDefault="00E71D6F" w:rsidP="00611030">
      <w:pPr>
        <w:suppressAutoHyphens/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8"/>
          <w:szCs w:val="28"/>
        </w:rPr>
      </w:pPr>
      <w:r w:rsidRPr="000F4DF1">
        <w:rPr>
          <w:b/>
          <w:bCs/>
          <w:sz w:val="28"/>
          <w:szCs w:val="28"/>
        </w:rPr>
        <w:t xml:space="preserve">О проекте </w:t>
      </w:r>
      <w:r w:rsidR="00F73347" w:rsidRPr="00F73347">
        <w:rPr>
          <w:b/>
          <w:bCs/>
          <w:sz w:val="28"/>
          <w:szCs w:val="28"/>
        </w:rPr>
        <w:t xml:space="preserve">федерального закона </w:t>
      </w:r>
      <w:r w:rsidR="0023051F">
        <w:rPr>
          <w:b/>
          <w:bCs/>
          <w:sz w:val="28"/>
          <w:szCs w:val="28"/>
        </w:rPr>
        <w:t xml:space="preserve">№ </w:t>
      </w:r>
      <w:r w:rsidR="00611030">
        <w:rPr>
          <w:b/>
          <w:bCs/>
          <w:sz w:val="28"/>
          <w:szCs w:val="28"/>
        </w:rPr>
        <w:t>1153238</w:t>
      </w:r>
      <w:r w:rsidR="00102F36" w:rsidRPr="00BD0957">
        <w:rPr>
          <w:b/>
          <w:bCs/>
          <w:sz w:val="28"/>
          <w:szCs w:val="28"/>
        </w:rPr>
        <w:t xml:space="preserve">-8 </w:t>
      </w:r>
      <w:r w:rsidR="00611030">
        <w:rPr>
          <w:b/>
          <w:bCs/>
          <w:sz w:val="28"/>
          <w:szCs w:val="28"/>
        </w:rPr>
        <w:t>«</w:t>
      </w:r>
    </w:p>
    <w:p w14:paraId="0B562B08" w14:textId="77777777" w:rsidR="00611030" w:rsidRDefault="00611030" w:rsidP="00611030">
      <w:pPr>
        <w:suppressAutoHyphens/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8"/>
          <w:szCs w:val="28"/>
        </w:rPr>
      </w:pPr>
      <w:r w:rsidRPr="00611030">
        <w:rPr>
          <w:b/>
          <w:bCs/>
          <w:sz w:val="28"/>
          <w:szCs w:val="28"/>
        </w:rPr>
        <w:t>О внесении изменений в Земельный кодекс Российской Федерации и статью 3</w:t>
      </w:r>
      <w:r w:rsidRPr="00611030">
        <w:rPr>
          <w:b/>
          <w:bCs/>
          <w:sz w:val="28"/>
          <w:szCs w:val="28"/>
          <w:vertAlign w:val="superscript"/>
        </w:rPr>
        <w:t>7</w:t>
      </w:r>
      <w:r w:rsidRPr="00611030">
        <w:rPr>
          <w:b/>
          <w:bCs/>
          <w:sz w:val="28"/>
          <w:szCs w:val="28"/>
        </w:rPr>
        <w:t xml:space="preserve"> Федерального закона «О введении в действие </w:t>
      </w:r>
    </w:p>
    <w:p w14:paraId="195E238D" w14:textId="03BD77E6" w:rsidR="00102F36" w:rsidRPr="001A434D" w:rsidRDefault="00611030" w:rsidP="00611030">
      <w:pPr>
        <w:suppressAutoHyphens/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8"/>
          <w:szCs w:val="28"/>
        </w:rPr>
      </w:pPr>
      <w:r w:rsidRPr="00611030">
        <w:rPr>
          <w:b/>
          <w:bCs/>
          <w:sz w:val="28"/>
          <w:szCs w:val="28"/>
        </w:rPr>
        <w:t>Земельного кодекса Российской Федерации»</w:t>
      </w:r>
    </w:p>
    <w:p w14:paraId="4B86A540" w14:textId="2F330205" w:rsidR="00102F36" w:rsidRPr="001A434D" w:rsidRDefault="00611030" w:rsidP="00102F36">
      <w:pPr>
        <w:suppressAutoHyphens/>
        <w:overflowPunct w:val="0"/>
        <w:autoSpaceDE w:val="0"/>
        <w:autoSpaceDN w:val="0"/>
        <w:adjustRightInd w:val="0"/>
        <w:jc w:val="center"/>
        <w:textAlignment w:val="baseline"/>
        <w:rPr>
          <w:bCs/>
          <w:sz w:val="28"/>
          <w:szCs w:val="28"/>
        </w:rPr>
      </w:pPr>
      <w:r w:rsidRPr="00611030">
        <w:rPr>
          <w:bCs/>
          <w:sz w:val="28"/>
          <w:szCs w:val="28"/>
        </w:rPr>
        <w:t>(О внесении изменения в статью 3</w:t>
      </w:r>
      <w:r w:rsidRPr="00611030">
        <w:rPr>
          <w:bCs/>
          <w:sz w:val="28"/>
          <w:szCs w:val="28"/>
          <w:vertAlign w:val="superscript"/>
        </w:rPr>
        <w:t>7</w:t>
      </w:r>
      <w:r w:rsidRPr="00611030">
        <w:rPr>
          <w:bCs/>
          <w:sz w:val="28"/>
          <w:szCs w:val="28"/>
        </w:rPr>
        <w:t xml:space="preserve"> Федерального закона </w:t>
      </w:r>
      <w:r w:rsidRPr="00611030">
        <w:rPr>
          <w:bCs/>
          <w:sz w:val="28"/>
          <w:szCs w:val="28"/>
        </w:rPr>
        <w:br/>
        <w:t>«О введении в действие Земельного кодекса Российской Федерации»)</w:t>
      </w:r>
    </w:p>
    <w:p w14:paraId="5F079303" w14:textId="77777777" w:rsidR="00611030" w:rsidRDefault="00611030" w:rsidP="00102F36">
      <w:pPr>
        <w:suppressAutoHyphens/>
        <w:overflowPunct w:val="0"/>
        <w:autoSpaceDE w:val="0"/>
        <w:autoSpaceDN w:val="0"/>
        <w:adjustRightInd w:val="0"/>
        <w:jc w:val="center"/>
        <w:textAlignment w:val="baseline"/>
        <w:rPr>
          <w:bCs/>
          <w:sz w:val="28"/>
          <w:szCs w:val="28"/>
        </w:rPr>
      </w:pPr>
    </w:p>
    <w:p w14:paraId="54F6C606" w14:textId="77777777" w:rsidR="00A82B5A" w:rsidRDefault="00102F36" w:rsidP="00102F36">
      <w:pPr>
        <w:suppressAutoHyphens/>
        <w:overflowPunct w:val="0"/>
        <w:autoSpaceDE w:val="0"/>
        <w:autoSpaceDN w:val="0"/>
        <w:adjustRightInd w:val="0"/>
        <w:jc w:val="center"/>
        <w:textAlignment w:val="baseline"/>
        <w:rPr>
          <w:rFonts w:ascii="XO Thames" w:hAnsi="XO Thames"/>
          <w:bCs/>
          <w:sz w:val="28"/>
          <w:szCs w:val="28"/>
        </w:rPr>
      </w:pPr>
      <w:proofErr w:type="gramStart"/>
      <w:r w:rsidRPr="006C2425">
        <w:rPr>
          <w:bCs/>
          <w:sz w:val="28"/>
          <w:szCs w:val="28"/>
        </w:rPr>
        <w:t>(</w:t>
      </w:r>
      <w:r w:rsidR="00A82B5A" w:rsidRPr="00A82B5A">
        <w:rPr>
          <w:rFonts w:ascii="XO Thames" w:hAnsi="XO Thames"/>
          <w:bCs/>
          <w:sz w:val="28"/>
          <w:szCs w:val="28"/>
        </w:rPr>
        <w:t xml:space="preserve">о продлении упрощённого порядка оформления земельных участков </w:t>
      </w:r>
      <w:proofErr w:type="gramEnd"/>
    </w:p>
    <w:p w14:paraId="7A73F0BE" w14:textId="1A17ACE6" w:rsidR="00D35A5A" w:rsidRPr="006260CC" w:rsidRDefault="00A82B5A" w:rsidP="00102F36">
      <w:pPr>
        <w:suppressAutoHyphens/>
        <w:overflowPunct w:val="0"/>
        <w:autoSpaceDE w:val="0"/>
        <w:autoSpaceDN w:val="0"/>
        <w:adjustRightInd w:val="0"/>
        <w:jc w:val="center"/>
        <w:textAlignment w:val="baseline"/>
        <w:rPr>
          <w:bCs/>
          <w:sz w:val="28"/>
          <w:szCs w:val="28"/>
        </w:rPr>
      </w:pPr>
      <w:r w:rsidRPr="00A82B5A">
        <w:rPr>
          <w:rFonts w:ascii="XO Thames" w:hAnsi="XO Thames"/>
          <w:bCs/>
          <w:sz w:val="28"/>
          <w:szCs w:val="28"/>
        </w:rPr>
        <w:t>под гаражами</w:t>
      </w:r>
      <w:r w:rsidR="00102F36" w:rsidRPr="006C2425">
        <w:rPr>
          <w:bCs/>
          <w:sz w:val="28"/>
          <w:szCs w:val="28"/>
        </w:rPr>
        <w:t>)</w:t>
      </w:r>
    </w:p>
    <w:p w14:paraId="4CE7955F" w14:textId="77777777" w:rsidR="00D35A5A" w:rsidRDefault="00D35A5A" w:rsidP="00745BEC">
      <w:pPr>
        <w:widowControl w:val="0"/>
        <w:shd w:val="clear" w:color="auto" w:fill="FFFFFF"/>
        <w:jc w:val="center"/>
        <w:rPr>
          <w:bCs/>
          <w:sz w:val="28"/>
          <w:szCs w:val="28"/>
        </w:rPr>
      </w:pPr>
    </w:p>
    <w:p w14:paraId="6B5A2A29" w14:textId="77777777" w:rsidR="00395833" w:rsidRPr="0015521B" w:rsidRDefault="00395833" w:rsidP="00745BEC">
      <w:pPr>
        <w:widowControl w:val="0"/>
        <w:shd w:val="clear" w:color="auto" w:fill="FFFFFF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(второе чтение)</w:t>
      </w:r>
    </w:p>
    <w:p w14:paraId="7D106020" w14:textId="77777777" w:rsidR="00E71D6F" w:rsidRPr="004E2807" w:rsidRDefault="00E71D6F" w:rsidP="00E71D6F">
      <w:pPr>
        <w:widowControl w:val="0"/>
        <w:shd w:val="clear" w:color="auto" w:fill="FFFFFF"/>
        <w:ind w:firstLine="720"/>
        <w:jc w:val="center"/>
        <w:rPr>
          <w:bCs/>
          <w:sz w:val="28"/>
          <w:szCs w:val="28"/>
        </w:rPr>
      </w:pPr>
    </w:p>
    <w:p w14:paraId="7844A7EE" w14:textId="77777777" w:rsidR="00E71D6F" w:rsidRDefault="00E71D6F" w:rsidP="00E71D6F">
      <w:pPr>
        <w:spacing w:line="360" w:lineRule="auto"/>
        <w:ind w:firstLine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Принято решение:</w:t>
      </w:r>
    </w:p>
    <w:p w14:paraId="7CEB3C7C" w14:textId="77777777" w:rsidR="00E71D6F" w:rsidRPr="000020F0" w:rsidRDefault="00E71D6F" w:rsidP="00E71D6F">
      <w:pPr>
        <w:rPr>
          <w:sz w:val="28"/>
          <w:szCs w:val="28"/>
        </w:rPr>
      </w:pPr>
      <w:r w:rsidRPr="000020F0">
        <w:rPr>
          <w:sz w:val="28"/>
          <w:szCs w:val="28"/>
        </w:rPr>
        <w:t> </w:t>
      </w:r>
    </w:p>
    <w:p w14:paraId="677C57F5" w14:textId="7B1070EC" w:rsidR="00E71D6F" w:rsidRPr="000020F0" w:rsidRDefault="00E71D6F" w:rsidP="00E71D6F">
      <w:pPr>
        <w:spacing w:line="360" w:lineRule="auto"/>
        <w:ind w:firstLine="709"/>
        <w:jc w:val="both"/>
        <w:rPr>
          <w:sz w:val="28"/>
          <w:szCs w:val="28"/>
        </w:rPr>
      </w:pPr>
      <w:r w:rsidRPr="000020F0">
        <w:rPr>
          <w:sz w:val="28"/>
          <w:szCs w:val="28"/>
        </w:rPr>
        <w:t xml:space="preserve">1. Включить </w:t>
      </w:r>
      <w:r>
        <w:rPr>
          <w:sz w:val="28"/>
          <w:szCs w:val="28"/>
        </w:rPr>
        <w:t>указанный проект федерального закона</w:t>
      </w:r>
      <w:r w:rsidR="009B443A">
        <w:rPr>
          <w:sz w:val="28"/>
          <w:szCs w:val="28"/>
        </w:rPr>
        <w:t xml:space="preserve"> </w:t>
      </w:r>
      <w:r w:rsidRPr="000D1931">
        <w:rPr>
          <w:sz w:val="28"/>
          <w:szCs w:val="28"/>
        </w:rPr>
        <w:t>в проект порядка работы</w:t>
      </w:r>
      <w:r w:rsidRPr="002D1D99">
        <w:rPr>
          <w:sz w:val="28"/>
          <w:szCs w:val="28"/>
        </w:rPr>
        <w:t xml:space="preserve"> Государственной Думы </w:t>
      </w:r>
      <w:r w:rsidR="00497BAC">
        <w:rPr>
          <w:sz w:val="28"/>
          <w:szCs w:val="28"/>
        </w:rPr>
        <w:t xml:space="preserve">на </w:t>
      </w:r>
      <w:r w:rsidR="00611030">
        <w:rPr>
          <w:sz w:val="28"/>
          <w:szCs w:val="28"/>
        </w:rPr>
        <w:t>7</w:t>
      </w:r>
      <w:r w:rsidR="00102F36" w:rsidRPr="001E77C7">
        <w:rPr>
          <w:sz w:val="28"/>
          <w:szCs w:val="28"/>
        </w:rPr>
        <w:t xml:space="preserve"> </w:t>
      </w:r>
      <w:r w:rsidR="00611030">
        <w:rPr>
          <w:sz w:val="28"/>
          <w:szCs w:val="28"/>
        </w:rPr>
        <w:t>июля</w:t>
      </w:r>
      <w:r w:rsidR="005275A3" w:rsidRPr="001E77C7">
        <w:rPr>
          <w:sz w:val="28"/>
          <w:szCs w:val="28"/>
        </w:rPr>
        <w:t xml:space="preserve"> 2026 </w:t>
      </w:r>
      <w:r w:rsidR="009D484E" w:rsidRPr="008454D9">
        <w:rPr>
          <w:sz w:val="28"/>
          <w:szCs w:val="28"/>
        </w:rPr>
        <w:t>года</w:t>
      </w:r>
      <w:r w:rsidRPr="002D1D99">
        <w:rPr>
          <w:sz w:val="28"/>
          <w:szCs w:val="28"/>
        </w:rPr>
        <w:t xml:space="preserve"> для рассмотрения во втором чтении.</w:t>
      </w:r>
    </w:p>
    <w:p w14:paraId="28473609" w14:textId="6D8B5C2E" w:rsidR="00E71D6F" w:rsidRDefault="00E71D6F" w:rsidP="00E71D6F">
      <w:pPr>
        <w:spacing w:line="360" w:lineRule="auto"/>
        <w:ind w:firstLine="709"/>
        <w:jc w:val="both"/>
        <w:rPr>
          <w:sz w:val="28"/>
          <w:szCs w:val="28"/>
        </w:rPr>
      </w:pPr>
      <w:r w:rsidRPr="000020F0">
        <w:rPr>
          <w:sz w:val="28"/>
          <w:szCs w:val="28"/>
        </w:rPr>
        <w:t>2. Направить указанный законопроект</w:t>
      </w:r>
      <w:r w:rsidR="0020482E">
        <w:rPr>
          <w:sz w:val="28"/>
          <w:szCs w:val="28"/>
        </w:rPr>
        <w:t xml:space="preserve"> и материалы к нему</w:t>
      </w:r>
      <w:r w:rsidRPr="000020F0">
        <w:rPr>
          <w:sz w:val="28"/>
          <w:szCs w:val="28"/>
        </w:rPr>
        <w:t xml:space="preserve"> Президенту Российской Федерации, в Совет Фе</w:t>
      </w:r>
      <w:bookmarkStart w:id="0" w:name="_GoBack"/>
      <w:bookmarkEnd w:id="0"/>
      <w:r w:rsidRPr="000020F0">
        <w:rPr>
          <w:sz w:val="28"/>
          <w:szCs w:val="28"/>
        </w:rPr>
        <w:t xml:space="preserve">дерации Федерального Собрания Российской Федерации, </w:t>
      </w:r>
      <w:r w:rsidR="0020482E">
        <w:rPr>
          <w:sz w:val="28"/>
          <w:szCs w:val="28"/>
        </w:rPr>
        <w:t xml:space="preserve">депутатам Государственной Думы, в </w:t>
      </w:r>
      <w:r w:rsidRPr="000020F0">
        <w:rPr>
          <w:sz w:val="28"/>
          <w:szCs w:val="28"/>
        </w:rPr>
        <w:t>Правительство Российской Федерации</w:t>
      </w:r>
      <w:r w:rsidR="00A37F01">
        <w:rPr>
          <w:sz w:val="28"/>
          <w:szCs w:val="28"/>
        </w:rPr>
        <w:t xml:space="preserve">, сенатору Российской Федерации </w:t>
      </w:r>
      <w:proofErr w:type="spellStart"/>
      <w:r w:rsidR="00A37F01" w:rsidRPr="00A37F01">
        <w:rPr>
          <w:sz w:val="28"/>
          <w:szCs w:val="28"/>
        </w:rPr>
        <w:t>В.В.Якушев</w:t>
      </w:r>
      <w:r w:rsidR="00A37F01">
        <w:rPr>
          <w:sz w:val="28"/>
          <w:szCs w:val="28"/>
        </w:rPr>
        <w:t>у</w:t>
      </w:r>
      <w:proofErr w:type="spellEnd"/>
      <w:r w:rsidRPr="000020F0">
        <w:rPr>
          <w:sz w:val="28"/>
          <w:szCs w:val="28"/>
        </w:rPr>
        <w:t>.</w:t>
      </w:r>
    </w:p>
    <w:p w14:paraId="4EF0BD8D" w14:textId="6F9C58E9" w:rsidR="00E71D6F" w:rsidRPr="00A944E2" w:rsidRDefault="00E71D6F" w:rsidP="00745BEC">
      <w:pPr>
        <w:spacing w:line="360" w:lineRule="auto"/>
        <w:ind w:firstLine="709"/>
        <w:jc w:val="both"/>
        <w:rPr>
          <w:sz w:val="28"/>
          <w:szCs w:val="28"/>
        </w:rPr>
      </w:pPr>
      <w:r w:rsidRPr="000020F0">
        <w:rPr>
          <w:sz w:val="28"/>
          <w:szCs w:val="28"/>
        </w:rPr>
        <w:t xml:space="preserve">3. Определить </w:t>
      </w:r>
      <w:r w:rsidR="00430C05" w:rsidRPr="00430C05">
        <w:rPr>
          <w:sz w:val="28"/>
          <w:szCs w:val="28"/>
        </w:rPr>
        <w:t>докладчик</w:t>
      </w:r>
      <w:r w:rsidR="00E729A0">
        <w:rPr>
          <w:sz w:val="28"/>
          <w:szCs w:val="28"/>
        </w:rPr>
        <w:t>ом по указанному законопроекту</w:t>
      </w:r>
      <w:r w:rsidR="001827F0">
        <w:rPr>
          <w:sz w:val="28"/>
          <w:szCs w:val="28"/>
        </w:rPr>
        <w:t xml:space="preserve"> </w:t>
      </w:r>
      <w:r w:rsidR="00611030" w:rsidRPr="00611030">
        <w:rPr>
          <w:bCs/>
          <w:iCs/>
          <w:sz w:val="28"/>
          <w:szCs w:val="28"/>
        </w:rPr>
        <w:t xml:space="preserve">первого заместителя председателя Комитета Государственной Думы по вопросам собственности, земельным и имущественным отношениям </w:t>
      </w:r>
      <w:proofErr w:type="spellStart"/>
      <w:r w:rsidR="00611030" w:rsidRPr="00611030">
        <w:rPr>
          <w:bCs/>
          <w:iCs/>
          <w:sz w:val="28"/>
          <w:szCs w:val="28"/>
        </w:rPr>
        <w:t>И.К.Сухарева</w:t>
      </w:r>
      <w:proofErr w:type="spellEnd"/>
      <w:r w:rsidR="00611030" w:rsidRPr="00611030">
        <w:rPr>
          <w:bCs/>
          <w:iCs/>
          <w:sz w:val="28"/>
          <w:szCs w:val="28"/>
        </w:rPr>
        <w:t>.</w:t>
      </w:r>
    </w:p>
    <w:p w14:paraId="04A4B29A" w14:textId="77777777" w:rsidR="00E71D6F" w:rsidRPr="00A944E2" w:rsidRDefault="00E71D6F" w:rsidP="00E71D6F">
      <w:pPr>
        <w:spacing w:line="360" w:lineRule="auto"/>
        <w:rPr>
          <w:sz w:val="28"/>
          <w:szCs w:val="28"/>
        </w:rPr>
      </w:pPr>
    </w:p>
    <w:p w14:paraId="3D647265" w14:textId="77777777" w:rsidR="00E71D6F" w:rsidRDefault="00E71D6F" w:rsidP="00E71D6F">
      <w:pPr>
        <w:rPr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85"/>
        <w:gridCol w:w="4785"/>
      </w:tblGrid>
      <w:tr w:rsidR="00E71D6F" w14:paraId="03F39DCF" w14:textId="77777777" w:rsidTr="000B5D5E">
        <w:tc>
          <w:tcPr>
            <w:tcW w:w="4785" w:type="dxa"/>
          </w:tcPr>
          <w:p w14:paraId="51856C39" w14:textId="77777777" w:rsidR="00E71D6F" w:rsidRDefault="00E71D6F" w:rsidP="000B5D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Государственной Думы</w:t>
            </w:r>
          </w:p>
          <w:p w14:paraId="0695B741" w14:textId="77777777" w:rsidR="00E71D6F" w:rsidRDefault="00E71D6F" w:rsidP="000B5D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Федерального Собрания</w:t>
            </w:r>
          </w:p>
          <w:p w14:paraId="38A3E559" w14:textId="77777777" w:rsidR="00E71D6F" w:rsidRPr="00E71D6F" w:rsidRDefault="00E71D6F" w:rsidP="00E71D6F">
            <w:pPr>
              <w:pStyle w:val="2"/>
              <w:jc w:val="center"/>
              <w:rPr>
                <w:u w:val="none"/>
              </w:rPr>
            </w:pPr>
            <w:r w:rsidRPr="00E71D6F">
              <w:rPr>
                <w:u w:val="none"/>
              </w:rPr>
              <w:t>Российской Федерации</w:t>
            </w:r>
          </w:p>
          <w:p w14:paraId="02A24BAC" w14:textId="77777777" w:rsidR="00E71D6F" w:rsidRDefault="00E71D6F" w:rsidP="000B5D5E">
            <w:pPr>
              <w:rPr>
                <w:sz w:val="28"/>
                <w:szCs w:val="28"/>
              </w:rPr>
            </w:pPr>
          </w:p>
        </w:tc>
        <w:tc>
          <w:tcPr>
            <w:tcW w:w="4785" w:type="dxa"/>
          </w:tcPr>
          <w:p w14:paraId="273DABC6" w14:textId="77777777" w:rsidR="00E71D6F" w:rsidRDefault="00E71D6F" w:rsidP="000B5D5E">
            <w:pPr>
              <w:rPr>
                <w:sz w:val="28"/>
                <w:szCs w:val="28"/>
              </w:rPr>
            </w:pPr>
          </w:p>
        </w:tc>
      </w:tr>
    </w:tbl>
    <w:p w14:paraId="33F9AE45" w14:textId="77777777" w:rsidR="00E71D6F" w:rsidRDefault="00E71D6F" w:rsidP="00E71D6F">
      <w:pPr>
        <w:spacing w:line="360" w:lineRule="auto"/>
        <w:jc w:val="both"/>
      </w:pPr>
    </w:p>
    <w:sectPr w:rsidR="00E71D6F" w:rsidSect="00C77B4A">
      <w:pgSz w:w="11906" w:h="16838"/>
      <w:pgMar w:top="709" w:right="850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551"/>
    <w:rsid w:val="000020F0"/>
    <w:rsid w:val="00005100"/>
    <w:rsid w:val="0001282D"/>
    <w:rsid w:val="0005044C"/>
    <w:rsid w:val="0006491F"/>
    <w:rsid w:val="00090048"/>
    <w:rsid w:val="00097ED8"/>
    <w:rsid w:val="000A5692"/>
    <w:rsid w:val="000B5D5E"/>
    <w:rsid w:val="000C5AB0"/>
    <w:rsid w:val="000D1931"/>
    <w:rsid w:val="000F4DF1"/>
    <w:rsid w:val="00102F36"/>
    <w:rsid w:val="00122D27"/>
    <w:rsid w:val="00141BDF"/>
    <w:rsid w:val="0015521B"/>
    <w:rsid w:val="001734D0"/>
    <w:rsid w:val="001827F0"/>
    <w:rsid w:val="001E5C9E"/>
    <w:rsid w:val="0020482E"/>
    <w:rsid w:val="002209C1"/>
    <w:rsid w:val="002229FF"/>
    <w:rsid w:val="002232D3"/>
    <w:rsid w:val="0023051F"/>
    <w:rsid w:val="00231506"/>
    <w:rsid w:val="00237857"/>
    <w:rsid w:val="002C1CC2"/>
    <w:rsid w:val="002D1D99"/>
    <w:rsid w:val="002D76F8"/>
    <w:rsid w:val="00337B6D"/>
    <w:rsid w:val="00395833"/>
    <w:rsid w:val="004017D2"/>
    <w:rsid w:val="00430C05"/>
    <w:rsid w:val="0043284C"/>
    <w:rsid w:val="00497BAC"/>
    <w:rsid w:val="004C2CC7"/>
    <w:rsid w:val="004E2807"/>
    <w:rsid w:val="005275A3"/>
    <w:rsid w:val="00545323"/>
    <w:rsid w:val="00573551"/>
    <w:rsid w:val="00576FCE"/>
    <w:rsid w:val="00593A7E"/>
    <w:rsid w:val="005A0A3B"/>
    <w:rsid w:val="005C355F"/>
    <w:rsid w:val="005C3F14"/>
    <w:rsid w:val="005D11E6"/>
    <w:rsid w:val="00600583"/>
    <w:rsid w:val="00611030"/>
    <w:rsid w:val="006318AC"/>
    <w:rsid w:val="006B2797"/>
    <w:rsid w:val="006C730F"/>
    <w:rsid w:val="006C7888"/>
    <w:rsid w:val="006F1D48"/>
    <w:rsid w:val="007107DA"/>
    <w:rsid w:val="00745BEC"/>
    <w:rsid w:val="00747747"/>
    <w:rsid w:val="00781454"/>
    <w:rsid w:val="00796F47"/>
    <w:rsid w:val="0079701E"/>
    <w:rsid w:val="007F1043"/>
    <w:rsid w:val="00803CCB"/>
    <w:rsid w:val="008454D9"/>
    <w:rsid w:val="008A2537"/>
    <w:rsid w:val="008F076C"/>
    <w:rsid w:val="00910D49"/>
    <w:rsid w:val="00955976"/>
    <w:rsid w:val="009B443A"/>
    <w:rsid w:val="009B61AB"/>
    <w:rsid w:val="009B6E1C"/>
    <w:rsid w:val="009D484E"/>
    <w:rsid w:val="00A37F01"/>
    <w:rsid w:val="00A6379A"/>
    <w:rsid w:val="00A6615C"/>
    <w:rsid w:val="00A82B5A"/>
    <w:rsid w:val="00A944E2"/>
    <w:rsid w:val="00AA3C19"/>
    <w:rsid w:val="00AC3B88"/>
    <w:rsid w:val="00AD055B"/>
    <w:rsid w:val="00B204D4"/>
    <w:rsid w:val="00B401F9"/>
    <w:rsid w:val="00B44980"/>
    <w:rsid w:val="00B92EA8"/>
    <w:rsid w:val="00BF18A4"/>
    <w:rsid w:val="00BF2583"/>
    <w:rsid w:val="00C5756A"/>
    <w:rsid w:val="00C77B4A"/>
    <w:rsid w:val="00CC50BF"/>
    <w:rsid w:val="00D302DA"/>
    <w:rsid w:val="00D35A5A"/>
    <w:rsid w:val="00D408AF"/>
    <w:rsid w:val="00D74BE9"/>
    <w:rsid w:val="00DC79AA"/>
    <w:rsid w:val="00E214FE"/>
    <w:rsid w:val="00E26E16"/>
    <w:rsid w:val="00E71D6F"/>
    <w:rsid w:val="00E729A0"/>
    <w:rsid w:val="00E73E63"/>
    <w:rsid w:val="00EB6259"/>
    <w:rsid w:val="00EC5713"/>
    <w:rsid w:val="00ED62A5"/>
    <w:rsid w:val="00EF3610"/>
    <w:rsid w:val="00F41E30"/>
    <w:rsid w:val="00F73347"/>
    <w:rsid w:val="00F77175"/>
    <w:rsid w:val="00FE5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C03506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214F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214FE"/>
    <w:pPr>
      <w:keepNext/>
      <w:widowControl w:val="0"/>
      <w:spacing w:line="360" w:lineRule="auto"/>
      <w:ind w:firstLine="720"/>
      <w:jc w:val="center"/>
      <w:outlineLvl w:val="0"/>
    </w:pPr>
    <w:rPr>
      <w:rFonts w:eastAsiaTheme="minorEastAsia"/>
      <w:b/>
      <w:bCs/>
      <w:szCs w:val="27"/>
      <w:u w:val="single"/>
    </w:rPr>
  </w:style>
  <w:style w:type="paragraph" w:styleId="2">
    <w:name w:val="heading 2"/>
    <w:basedOn w:val="a"/>
    <w:next w:val="a"/>
    <w:link w:val="20"/>
    <w:uiPriority w:val="9"/>
    <w:qFormat/>
    <w:rsid w:val="00E214FE"/>
    <w:pPr>
      <w:keepNext/>
      <w:jc w:val="right"/>
      <w:outlineLvl w:val="1"/>
    </w:pPr>
    <w:rPr>
      <w:rFonts w:eastAsiaTheme="minorEastAsia"/>
      <w:sz w:val="28"/>
      <w:u w:val="single"/>
    </w:rPr>
  </w:style>
  <w:style w:type="paragraph" w:styleId="3">
    <w:name w:val="heading 3"/>
    <w:basedOn w:val="a"/>
    <w:next w:val="a"/>
    <w:link w:val="30"/>
    <w:uiPriority w:val="9"/>
    <w:qFormat/>
    <w:rsid w:val="00E214FE"/>
    <w:pPr>
      <w:keepNext/>
      <w:jc w:val="right"/>
      <w:outlineLvl w:val="2"/>
    </w:pPr>
    <w:rPr>
      <w:rFonts w:eastAsiaTheme="minorEastAsia"/>
      <w:sz w:val="28"/>
    </w:rPr>
  </w:style>
  <w:style w:type="paragraph" w:styleId="4">
    <w:name w:val="heading 4"/>
    <w:basedOn w:val="a"/>
    <w:next w:val="a"/>
    <w:link w:val="40"/>
    <w:uiPriority w:val="9"/>
    <w:qFormat/>
    <w:rsid w:val="00E214FE"/>
    <w:pPr>
      <w:keepNext/>
      <w:jc w:val="center"/>
      <w:outlineLvl w:val="3"/>
    </w:pPr>
    <w:rPr>
      <w:rFonts w:eastAsiaTheme="minorEastAsia"/>
      <w:b/>
      <w:bCs/>
      <w:caps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E214FE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E214FE"/>
    <w:rPr>
      <w:rFonts w:asciiTheme="majorHAnsi" w:eastAsiaTheme="majorEastAsia" w:hAnsiTheme="majorHAnsi" w:cs="Times New Roman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E214FE"/>
    <w:rPr>
      <w:rFonts w:asciiTheme="majorHAnsi" w:eastAsiaTheme="majorEastAsia" w:hAnsiTheme="majorHAnsi" w:cs="Times New Roman"/>
      <w:b/>
      <w:bCs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E214FE"/>
    <w:rPr>
      <w:rFonts w:asciiTheme="majorHAnsi" w:eastAsiaTheme="majorEastAsia" w:hAnsiTheme="majorHAnsi" w:cs="Times New Roman"/>
      <w:b/>
      <w:bCs/>
      <w:i/>
      <w:iCs/>
      <w:color w:val="4F81BD" w:themeColor="accent1"/>
      <w:sz w:val="24"/>
      <w:szCs w:val="24"/>
    </w:rPr>
  </w:style>
  <w:style w:type="paragraph" w:styleId="a3">
    <w:name w:val="footnote text"/>
    <w:basedOn w:val="a"/>
    <w:link w:val="a4"/>
    <w:uiPriority w:val="99"/>
    <w:semiHidden/>
    <w:unhideWhenUsed/>
    <w:rsid w:val="00E214FE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locked/>
    <w:rsid w:val="00E214FE"/>
    <w:rPr>
      <w:rFonts w:cs="Times New Roman"/>
    </w:rPr>
  </w:style>
  <w:style w:type="character" w:styleId="a5">
    <w:name w:val="footnote reference"/>
    <w:basedOn w:val="a0"/>
    <w:uiPriority w:val="99"/>
    <w:semiHidden/>
    <w:unhideWhenUsed/>
    <w:rsid w:val="00E214FE"/>
    <w:rPr>
      <w:rFonts w:cs="Times New Roman"/>
      <w:vertAlign w:val="superscript"/>
    </w:rPr>
  </w:style>
  <w:style w:type="paragraph" w:styleId="a6">
    <w:name w:val="Body Text"/>
    <w:basedOn w:val="a"/>
    <w:link w:val="a7"/>
    <w:uiPriority w:val="99"/>
    <w:unhideWhenUsed/>
    <w:rsid w:val="00E71D6F"/>
    <w:pPr>
      <w:jc w:val="both"/>
    </w:pPr>
    <w:rPr>
      <w:b/>
      <w:bCs/>
      <w:sz w:val="28"/>
      <w:szCs w:val="28"/>
    </w:rPr>
  </w:style>
  <w:style w:type="character" w:customStyle="1" w:styleId="a7">
    <w:name w:val="Основной текст Знак"/>
    <w:basedOn w:val="a0"/>
    <w:link w:val="a6"/>
    <w:uiPriority w:val="99"/>
    <w:locked/>
    <w:rsid w:val="00E71D6F"/>
    <w:rPr>
      <w:rFonts w:cs="Times New Roman"/>
      <w:b/>
      <w:bCs/>
      <w:sz w:val="28"/>
      <w:szCs w:val="28"/>
      <w:lang w:val="ru-RU" w:eastAsia="ru-RU"/>
    </w:rPr>
  </w:style>
  <w:style w:type="paragraph" w:styleId="a8">
    <w:name w:val="Body Text Indent"/>
    <w:basedOn w:val="a"/>
    <w:link w:val="a9"/>
    <w:uiPriority w:val="99"/>
    <w:unhideWhenUsed/>
    <w:rsid w:val="00E71D6F"/>
    <w:pPr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E71D6F"/>
    <w:rPr>
      <w:rFonts w:cs="Times New Roman"/>
      <w:sz w:val="28"/>
      <w:szCs w:val="28"/>
      <w:lang w:val="ru-RU" w:eastAsia="ru-RU"/>
    </w:rPr>
  </w:style>
  <w:style w:type="paragraph" w:styleId="21">
    <w:name w:val="Body Text Indent 2"/>
    <w:basedOn w:val="a"/>
    <w:link w:val="22"/>
    <w:uiPriority w:val="99"/>
    <w:unhideWhenUsed/>
    <w:rsid w:val="00E71D6F"/>
    <w:pPr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E71D6F"/>
    <w:rPr>
      <w:rFonts w:cs="Times New Roman"/>
      <w:lang w:val="ru-RU" w:eastAsia="ru-RU"/>
    </w:rPr>
  </w:style>
  <w:style w:type="paragraph" w:customStyle="1" w:styleId="aa">
    <w:name w:val="Знак Знак Знак Знак"/>
    <w:basedOn w:val="a"/>
    <w:uiPriority w:val="99"/>
    <w:rsid w:val="00E71D6F"/>
    <w:rPr>
      <w:rFonts w:ascii="Verdana" w:hAnsi="Verdana" w:cs="Verdana"/>
      <w:sz w:val="20"/>
      <w:szCs w:val="20"/>
      <w:lang w:val="en-US" w:eastAsia="en-US"/>
    </w:rPr>
  </w:style>
  <w:style w:type="paragraph" w:styleId="ab">
    <w:name w:val="Balloon Text"/>
    <w:basedOn w:val="a"/>
    <w:link w:val="ac"/>
    <w:uiPriority w:val="99"/>
    <w:rsid w:val="00D35A5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rsid w:val="00D35A5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214F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214FE"/>
    <w:pPr>
      <w:keepNext/>
      <w:widowControl w:val="0"/>
      <w:spacing w:line="360" w:lineRule="auto"/>
      <w:ind w:firstLine="720"/>
      <w:jc w:val="center"/>
      <w:outlineLvl w:val="0"/>
    </w:pPr>
    <w:rPr>
      <w:rFonts w:eastAsiaTheme="minorEastAsia"/>
      <w:b/>
      <w:bCs/>
      <w:szCs w:val="27"/>
      <w:u w:val="single"/>
    </w:rPr>
  </w:style>
  <w:style w:type="paragraph" w:styleId="2">
    <w:name w:val="heading 2"/>
    <w:basedOn w:val="a"/>
    <w:next w:val="a"/>
    <w:link w:val="20"/>
    <w:uiPriority w:val="9"/>
    <w:qFormat/>
    <w:rsid w:val="00E214FE"/>
    <w:pPr>
      <w:keepNext/>
      <w:jc w:val="right"/>
      <w:outlineLvl w:val="1"/>
    </w:pPr>
    <w:rPr>
      <w:rFonts w:eastAsiaTheme="minorEastAsia"/>
      <w:sz w:val="28"/>
      <w:u w:val="single"/>
    </w:rPr>
  </w:style>
  <w:style w:type="paragraph" w:styleId="3">
    <w:name w:val="heading 3"/>
    <w:basedOn w:val="a"/>
    <w:next w:val="a"/>
    <w:link w:val="30"/>
    <w:uiPriority w:val="9"/>
    <w:qFormat/>
    <w:rsid w:val="00E214FE"/>
    <w:pPr>
      <w:keepNext/>
      <w:jc w:val="right"/>
      <w:outlineLvl w:val="2"/>
    </w:pPr>
    <w:rPr>
      <w:rFonts w:eastAsiaTheme="minorEastAsia"/>
      <w:sz w:val="28"/>
    </w:rPr>
  </w:style>
  <w:style w:type="paragraph" w:styleId="4">
    <w:name w:val="heading 4"/>
    <w:basedOn w:val="a"/>
    <w:next w:val="a"/>
    <w:link w:val="40"/>
    <w:uiPriority w:val="9"/>
    <w:qFormat/>
    <w:rsid w:val="00E214FE"/>
    <w:pPr>
      <w:keepNext/>
      <w:jc w:val="center"/>
      <w:outlineLvl w:val="3"/>
    </w:pPr>
    <w:rPr>
      <w:rFonts w:eastAsiaTheme="minorEastAsia"/>
      <w:b/>
      <w:bCs/>
      <w:caps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E214FE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E214FE"/>
    <w:rPr>
      <w:rFonts w:asciiTheme="majorHAnsi" w:eastAsiaTheme="majorEastAsia" w:hAnsiTheme="majorHAnsi" w:cs="Times New Roman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E214FE"/>
    <w:rPr>
      <w:rFonts w:asciiTheme="majorHAnsi" w:eastAsiaTheme="majorEastAsia" w:hAnsiTheme="majorHAnsi" w:cs="Times New Roman"/>
      <w:b/>
      <w:bCs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E214FE"/>
    <w:rPr>
      <w:rFonts w:asciiTheme="majorHAnsi" w:eastAsiaTheme="majorEastAsia" w:hAnsiTheme="majorHAnsi" w:cs="Times New Roman"/>
      <w:b/>
      <w:bCs/>
      <w:i/>
      <w:iCs/>
      <w:color w:val="4F81BD" w:themeColor="accent1"/>
      <w:sz w:val="24"/>
      <w:szCs w:val="24"/>
    </w:rPr>
  </w:style>
  <w:style w:type="paragraph" w:styleId="a3">
    <w:name w:val="footnote text"/>
    <w:basedOn w:val="a"/>
    <w:link w:val="a4"/>
    <w:uiPriority w:val="99"/>
    <w:semiHidden/>
    <w:unhideWhenUsed/>
    <w:rsid w:val="00E214FE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locked/>
    <w:rsid w:val="00E214FE"/>
    <w:rPr>
      <w:rFonts w:cs="Times New Roman"/>
    </w:rPr>
  </w:style>
  <w:style w:type="character" w:styleId="a5">
    <w:name w:val="footnote reference"/>
    <w:basedOn w:val="a0"/>
    <w:uiPriority w:val="99"/>
    <w:semiHidden/>
    <w:unhideWhenUsed/>
    <w:rsid w:val="00E214FE"/>
    <w:rPr>
      <w:rFonts w:cs="Times New Roman"/>
      <w:vertAlign w:val="superscript"/>
    </w:rPr>
  </w:style>
  <w:style w:type="paragraph" w:styleId="a6">
    <w:name w:val="Body Text"/>
    <w:basedOn w:val="a"/>
    <w:link w:val="a7"/>
    <w:uiPriority w:val="99"/>
    <w:unhideWhenUsed/>
    <w:rsid w:val="00E71D6F"/>
    <w:pPr>
      <w:jc w:val="both"/>
    </w:pPr>
    <w:rPr>
      <w:b/>
      <w:bCs/>
      <w:sz w:val="28"/>
      <w:szCs w:val="28"/>
    </w:rPr>
  </w:style>
  <w:style w:type="character" w:customStyle="1" w:styleId="a7">
    <w:name w:val="Основной текст Знак"/>
    <w:basedOn w:val="a0"/>
    <w:link w:val="a6"/>
    <w:uiPriority w:val="99"/>
    <w:locked/>
    <w:rsid w:val="00E71D6F"/>
    <w:rPr>
      <w:rFonts w:cs="Times New Roman"/>
      <w:b/>
      <w:bCs/>
      <w:sz w:val="28"/>
      <w:szCs w:val="28"/>
      <w:lang w:val="ru-RU" w:eastAsia="ru-RU"/>
    </w:rPr>
  </w:style>
  <w:style w:type="paragraph" w:styleId="a8">
    <w:name w:val="Body Text Indent"/>
    <w:basedOn w:val="a"/>
    <w:link w:val="a9"/>
    <w:uiPriority w:val="99"/>
    <w:unhideWhenUsed/>
    <w:rsid w:val="00E71D6F"/>
    <w:pPr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E71D6F"/>
    <w:rPr>
      <w:rFonts w:cs="Times New Roman"/>
      <w:sz w:val="28"/>
      <w:szCs w:val="28"/>
      <w:lang w:val="ru-RU" w:eastAsia="ru-RU"/>
    </w:rPr>
  </w:style>
  <w:style w:type="paragraph" w:styleId="21">
    <w:name w:val="Body Text Indent 2"/>
    <w:basedOn w:val="a"/>
    <w:link w:val="22"/>
    <w:uiPriority w:val="99"/>
    <w:unhideWhenUsed/>
    <w:rsid w:val="00E71D6F"/>
    <w:pPr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E71D6F"/>
    <w:rPr>
      <w:rFonts w:cs="Times New Roman"/>
      <w:lang w:val="ru-RU" w:eastAsia="ru-RU"/>
    </w:rPr>
  </w:style>
  <w:style w:type="paragraph" w:customStyle="1" w:styleId="aa">
    <w:name w:val="Знак Знак Знак Знак"/>
    <w:basedOn w:val="a"/>
    <w:uiPriority w:val="99"/>
    <w:rsid w:val="00E71D6F"/>
    <w:rPr>
      <w:rFonts w:ascii="Verdana" w:hAnsi="Verdana" w:cs="Verdana"/>
      <w:sz w:val="20"/>
      <w:szCs w:val="20"/>
      <w:lang w:val="en-US" w:eastAsia="en-US"/>
    </w:rPr>
  </w:style>
  <w:style w:type="paragraph" w:styleId="ab">
    <w:name w:val="Balloon Text"/>
    <w:basedOn w:val="a"/>
    <w:link w:val="ac"/>
    <w:uiPriority w:val="99"/>
    <w:rsid w:val="00D35A5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rsid w:val="00D35A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4690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7B25DD-6D23-4752-87C1-79F066955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решения Совета Государственной Думы (первое чтение) - принять к рассмотрению</vt:lpstr>
    </vt:vector>
  </TitlesOfParts>
  <Company/>
  <LinksUpToDate>false</LinksUpToDate>
  <CharactersWithSpaces>1176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 Совета Государственной Думы (первое чтение) - принять к рассмотрению</dc:title>
  <dc:creator>ЗАБЕЛИН Антон Викторович</dc:creator>
  <cp:lastModifiedBy>КУШНАРЕНКО Николай Анатольевич</cp:lastModifiedBy>
  <cp:revision>2</cp:revision>
  <cp:lastPrinted>2026-07-02T07:17:00Z</cp:lastPrinted>
  <dcterms:created xsi:type="dcterms:W3CDTF">2026-07-02T13:14:00Z</dcterms:created>
  <dcterms:modified xsi:type="dcterms:W3CDTF">2026-07-02T13:14:00Z</dcterms:modified>
</cp:coreProperties>
</file>