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3C67" w:rsidRPr="0009099A" w:rsidRDefault="00CB3C67" w:rsidP="00CB3C67">
      <w:pPr>
        <w:suppressAutoHyphens/>
        <w:spacing w:after="0" w:line="360" w:lineRule="auto"/>
        <w:jc w:val="center"/>
        <w:rPr>
          <w:rFonts w:eastAsia="Times New Roman"/>
          <w:b/>
          <w:color w:val="000000" w:themeColor="text1"/>
          <w:kern w:val="0"/>
          <w:szCs w:val="28"/>
          <w:lang w:eastAsia="zh-CN"/>
          <w14:ligatures w14:val="none"/>
        </w:rPr>
      </w:pPr>
      <w:bookmarkStart w:id="0" w:name="_Hlk189067676"/>
      <w:r w:rsidRPr="0009099A">
        <w:rPr>
          <w:rFonts w:eastAsia="Times New Roman"/>
          <w:b/>
          <w:color w:val="000000" w:themeColor="text1"/>
          <w:kern w:val="0"/>
          <w:szCs w:val="28"/>
          <w:lang w:eastAsia="zh-CN"/>
          <w14:ligatures w14:val="none"/>
        </w:rPr>
        <w:t>ПОЯСНИТЕЛЬНАЯ ЗАПИСКА</w:t>
      </w:r>
    </w:p>
    <w:p w:rsidR="00CB3C67" w:rsidRPr="0009099A" w:rsidRDefault="00CB3C67" w:rsidP="00CB3C67">
      <w:pPr>
        <w:spacing w:after="0" w:line="360" w:lineRule="auto"/>
        <w:jc w:val="center"/>
        <w:rPr>
          <w:b/>
          <w:color w:val="000000" w:themeColor="text1"/>
          <w:szCs w:val="28"/>
        </w:rPr>
      </w:pPr>
      <w:r w:rsidRPr="0009099A">
        <w:rPr>
          <w:rFonts w:eastAsia="Times New Roman"/>
          <w:b/>
          <w:bCs/>
          <w:color w:val="000000" w:themeColor="text1"/>
          <w:kern w:val="0"/>
          <w:szCs w:val="28"/>
          <w:lang w:eastAsia="ru-RU"/>
          <w14:ligatures w14:val="none"/>
        </w:rPr>
        <w:t xml:space="preserve">к проекту Федерального закона </w:t>
      </w:r>
      <w:bookmarkEnd w:id="0"/>
      <w:r>
        <w:rPr>
          <w:b/>
          <w:color w:val="000000" w:themeColor="text1"/>
          <w:szCs w:val="28"/>
        </w:rPr>
        <w:t>«</w:t>
      </w:r>
      <w:r w:rsidRPr="0009099A">
        <w:rPr>
          <w:b/>
          <w:color w:val="000000" w:themeColor="text1"/>
          <w:szCs w:val="28"/>
        </w:rPr>
        <w:t xml:space="preserve">О внесении изменений </w:t>
      </w:r>
      <w:r w:rsidRPr="0009099A">
        <w:rPr>
          <w:b/>
          <w:color w:val="000000" w:themeColor="text1"/>
          <w:szCs w:val="28"/>
          <w:shd w:val="clear" w:color="auto" w:fill="FFFFFF"/>
        </w:rPr>
        <w:t xml:space="preserve">в Федеральный закон </w:t>
      </w:r>
      <w:r>
        <w:rPr>
          <w:b/>
          <w:color w:val="000000" w:themeColor="text1"/>
          <w:szCs w:val="28"/>
          <w:shd w:val="clear" w:color="auto" w:fill="FFFFFF"/>
        </w:rPr>
        <w:t>«</w:t>
      </w:r>
      <w:r w:rsidRPr="0009099A">
        <w:rPr>
          <w:b/>
          <w:color w:val="000000" w:themeColor="text1"/>
          <w:szCs w:val="28"/>
          <w:shd w:val="clear" w:color="auto" w:fill="FFFFFF"/>
        </w:rPr>
        <w:t>О государственных пособиях гражданам, имеющим детей</w:t>
      </w:r>
      <w:r>
        <w:rPr>
          <w:b/>
          <w:color w:val="000000" w:themeColor="text1"/>
          <w:szCs w:val="28"/>
          <w:shd w:val="clear" w:color="auto" w:fill="FFFFFF"/>
        </w:rPr>
        <w:t>»</w:t>
      </w:r>
      <w:r w:rsidRPr="0009099A">
        <w:rPr>
          <w:b/>
          <w:color w:val="000000" w:themeColor="text1"/>
          <w:szCs w:val="28"/>
        </w:rPr>
        <w:t xml:space="preserve"> в части увеличения минимального размера пособия по уходу за </w:t>
      </w:r>
      <w:proofErr w:type="spellStart"/>
      <w:r w:rsidRPr="0009099A">
        <w:rPr>
          <w:b/>
          <w:color w:val="000000" w:themeColor="text1"/>
          <w:szCs w:val="28"/>
        </w:rPr>
        <w:t>ребенком</w:t>
      </w:r>
      <w:proofErr w:type="spellEnd"/>
      <w:r>
        <w:rPr>
          <w:b/>
          <w:color w:val="000000" w:themeColor="text1"/>
          <w:szCs w:val="28"/>
        </w:rPr>
        <w:t>»</w:t>
      </w:r>
    </w:p>
    <w:p w:rsidR="00CB3C67" w:rsidRPr="00B43B35" w:rsidRDefault="00CB3C67" w:rsidP="00CB3C67">
      <w:pPr>
        <w:shd w:val="clear" w:color="auto" w:fill="FFFFFF"/>
        <w:spacing w:after="0" w:line="360" w:lineRule="auto"/>
        <w:ind w:firstLine="709"/>
        <w:jc w:val="both"/>
        <w:rPr>
          <w:rFonts w:eastAsia="Times New Roman"/>
          <w:color w:val="000000" w:themeColor="text1"/>
          <w:kern w:val="0"/>
          <w:szCs w:val="28"/>
          <w:lang w:eastAsia="ru-RU"/>
          <w14:ligatures w14:val="none"/>
        </w:rPr>
      </w:pPr>
      <w:r w:rsidRPr="00B43B35">
        <w:rPr>
          <w:rFonts w:eastAsia="Times New Roman"/>
          <w:color w:val="000000" w:themeColor="text1"/>
          <w:kern w:val="0"/>
          <w:szCs w:val="28"/>
          <w:lang w:eastAsia="ru-RU"/>
          <w14:ligatures w14:val="none"/>
        </w:rPr>
        <w:t xml:space="preserve">Критическая демографическая ситуация в России, </w:t>
      </w:r>
      <w:proofErr w:type="spellStart"/>
      <w:r w:rsidRPr="00B43B35">
        <w:rPr>
          <w:rFonts w:eastAsia="Times New Roman"/>
          <w:color w:val="000000" w:themeColor="text1"/>
          <w:kern w:val="0"/>
          <w:szCs w:val="28"/>
          <w:lang w:eastAsia="ru-RU"/>
          <w14:ligatures w14:val="none"/>
        </w:rPr>
        <w:t>отраженная</w:t>
      </w:r>
      <w:proofErr w:type="spellEnd"/>
      <w:r w:rsidRPr="00B43B35">
        <w:rPr>
          <w:rFonts w:eastAsia="Times New Roman"/>
          <w:color w:val="000000" w:themeColor="text1"/>
          <w:kern w:val="0"/>
          <w:szCs w:val="28"/>
          <w:lang w:eastAsia="ru-RU"/>
          <w14:ligatures w14:val="none"/>
        </w:rPr>
        <w:t xml:space="preserve"> в официальных данных Росстата, требует незамедлительных и решительных системных мер. По итогам 2024 года естественная убыль населения достигла </w:t>
      </w:r>
      <w:r w:rsidRPr="0009099A">
        <w:rPr>
          <w:rFonts w:eastAsia="Times New Roman"/>
          <w:bCs/>
          <w:color w:val="000000" w:themeColor="text1"/>
          <w:kern w:val="0"/>
          <w:szCs w:val="28"/>
          <w:lang w:eastAsia="ru-RU"/>
          <w14:ligatures w14:val="none"/>
        </w:rPr>
        <w:t>596,2 тыс. человек</w:t>
      </w:r>
      <w:r w:rsidRPr="00B43B35">
        <w:rPr>
          <w:rFonts w:eastAsia="Times New Roman"/>
          <w:color w:val="000000" w:themeColor="text1"/>
          <w:kern w:val="0"/>
          <w:szCs w:val="28"/>
          <w:lang w:eastAsia="ru-RU"/>
          <w14:ligatures w14:val="none"/>
        </w:rPr>
        <w:t>, что на </w:t>
      </w:r>
      <w:r w:rsidRPr="0009099A">
        <w:rPr>
          <w:rFonts w:eastAsia="Times New Roman"/>
          <w:bCs/>
          <w:color w:val="000000" w:themeColor="text1"/>
          <w:kern w:val="0"/>
          <w:szCs w:val="28"/>
          <w:lang w:eastAsia="ru-RU"/>
          <w14:ligatures w14:val="none"/>
        </w:rPr>
        <w:t>20,4% больше</w:t>
      </w:r>
      <w:r w:rsidRPr="00B43B35">
        <w:rPr>
          <w:rFonts w:eastAsia="Times New Roman"/>
          <w:color w:val="000000" w:themeColor="text1"/>
          <w:kern w:val="0"/>
          <w:szCs w:val="28"/>
          <w:lang w:eastAsia="ru-RU"/>
          <w14:ligatures w14:val="none"/>
        </w:rPr>
        <w:t> показателя предыдущего года (495,3 тыс. человек в 2023 году). Эта тревожная динамика указывает на необходимость принципиально нового подхода в семейной политике.</w:t>
      </w:r>
    </w:p>
    <w:p w:rsidR="00CB3C67" w:rsidRPr="00B43B35" w:rsidRDefault="00CB3C67" w:rsidP="00CB3C67">
      <w:pPr>
        <w:shd w:val="clear" w:color="auto" w:fill="FFFFFF"/>
        <w:spacing w:after="0" w:line="360" w:lineRule="auto"/>
        <w:ind w:firstLine="709"/>
        <w:jc w:val="both"/>
        <w:rPr>
          <w:rFonts w:eastAsia="Times New Roman"/>
          <w:color w:val="000000" w:themeColor="text1"/>
          <w:kern w:val="0"/>
          <w:szCs w:val="28"/>
          <w:lang w:eastAsia="ru-RU"/>
          <w14:ligatures w14:val="none"/>
        </w:rPr>
      </w:pPr>
      <w:proofErr w:type="gramStart"/>
      <w:r w:rsidRPr="00346B26">
        <w:rPr>
          <w:rFonts w:eastAsia="Times New Roman"/>
          <w:color w:val="000000" w:themeColor="text1"/>
          <w:kern w:val="0"/>
          <w:szCs w:val="28"/>
          <w:lang w:eastAsia="ru-RU"/>
          <w14:ligatures w14:val="none"/>
        </w:rPr>
        <w:t>В ответ на данный вызов настоящим законопроектом предлагается две ключевые меры, направленные на преодоление одного из главных экономических препятствий для рождения детей: </w:t>
      </w:r>
      <w:r w:rsidRPr="00346B26">
        <w:rPr>
          <w:color w:val="22272F"/>
          <w:szCs w:val="28"/>
        </w:rPr>
        <w:t xml:space="preserve">1) расширение периода выплаты ежемесячного пособия до достижения </w:t>
      </w:r>
      <w:proofErr w:type="spellStart"/>
      <w:r w:rsidRPr="00346B26">
        <w:rPr>
          <w:color w:val="22272F"/>
          <w:szCs w:val="28"/>
        </w:rPr>
        <w:t>ребенком</w:t>
      </w:r>
      <w:proofErr w:type="spellEnd"/>
      <w:r w:rsidRPr="00346B26">
        <w:rPr>
          <w:color w:val="22272F"/>
          <w:szCs w:val="28"/>
        </w:rPr>
        <w:t xml:space="preserve"> </w:t>
      </w:r>
      <w:proofErr w:type="spellStart"/>
      <w:r w:rsidRPr="00346B26">
        <w:rPr>
          <w:color w:val="22272F"/>
          <w:szCs w:val="28"/>
        </w:rPr>
        <w:t>трехлетнего</w:t>
      </w:r>
      <w:proofErr w:type="spellEnd"/>
      <w:r w:rsidRPr="00346B26">
        <w:rPr>
          <w:color w:val="22272F"/>
          <w:szCs w:val="28"/>
        </w:rPr>
        <w:t xml:space="preserve"> возраста; 2) </w:t>
      </w:r>
      <w:r w:rsidRPr="00346B26">
        <w:rPr>
          <w:rFonts w:eastAsia="Times New Roman"/>
          <w:bCs/>
          <w:color w:val="000000" w:themeColor="text1"/>
          <w:kern w:val="0"/>
          <w:szCs w:val="28"/>
          <w:lang w:eastAsia="ru-RU"/>
          <w14:ligatures w14:val="none"/>
        </w:rPr>
        <w:t xml:space="preserve">увеличение минимального размера ежемесячного пособия по уходу за </w:t>
      </w:r>
      <w:proofErr w:type="spellStart"/>
      <w:r w:rsidRPr="00346B26">
        <w:rPr>
          <w:rFonts w:eastAsia="Times New Roman"/>
          <w:bCs/>
          <w:color w:val="000000" w:themeColor="text1"/>
          <w:kern w:val="0"/>
          <w:szCs w:val="28"/>
          <w:lang w:eastAsia="ru-RU"/>
          <w14:ligatures w14:val="none"/>
        </w:rPr>
        <w:t>ребенком</w:t>
      </w:r>
      <w:proofErr w:type="spellEnd"/>
      <w:r w:rsidRPr="00346B26">
        <w:rPr>
          <w:rFonts w:eastAsia="Times New Roman"/>
          <w:bCs/>
          <w:color w:val="000000" w:themeColor="text1"/>
          <w:kern w:val="0"/>
          <w:szCs w:val="28"/>
          <w:lang w:eastAsia="ru-RU"/>
          <w14:ligatures w14:val="none"/>
        </w:rPr>
        <w:t xml:space="preserve"> до </w:t>
      </w:r>
      <w:proofErr w:type="spellStart"/>
      <w:r w:rsidRPr="00346B26">
        <w:rPr>
          <w:rFonts w:eastAsia="Times New Roman"/>
          <w:bCs/>
          <w:color w:val="000000" w:themeColor="text1"/>
          <w:kern w:val="0"/>
          <w:szCs w:val="28"/>
          <w:lang w:eastAsia="ru-RU"/>
          <w14:ligatures w14:val="none"/>
        </w:rPr>
        <w:t>трех</w:t>
      </w:r>
      <w:proofErr w:type="spellEnd"/>
      <w:r w:rsidRPr="00346B26">
        <w:rPr>
          <w:rFonts w:eastAsia="Times New Roman"/>
          <w:bCs/>
          <w:color w:val="000000" w:themeColor="text1"/>
          <w:kern w:val="0"/>
          <w:szCs w:val="28"/>
          <w:lang w:eastAsia="ru-RU"/>
          <w14:ligatures w14:val="none"/>
        </w:rPr>
        <w:t xml:space="preserve"> лет до уровня регионального прожиточного минимума на </w:t>
      </w:r>
      <w:proofErr w:type="spellStart"/>
      <w:r w:rsidRPr="00346B26">
        <w:rPr>
          <w:rFonts w:eastAsia="Times New Roman"/>
          <w:bCs/>
          <w:color w:val="000000" w:themeColor="text1"/>
          <w:kern w:val="0"/>
          <w:szCs w:val="28"/>
          <w:lang w:eastAsia="ru-RU"/>
          <w14:ligatures w14:val="none"/>
        </w:rPr>
        <w:t>ребенка</w:t>
      </w:r>
      <w:proofErr w:type="spellEnd"/>
      <w:r w:rsidRPr="00346B26">
        <w:rPr>
          <w:rFonts w:eastAsia="Times New Roman"/>
          <w:bCs/>
          <w:color w:val="000000" w:themeColor="text1"/>
          <w:kern w:val="0"/>
          <w:szCs w:val="28"/>
          <w:lang w:eastAsia="ru-RU"/>
          <w14:ligatures w14:val="none"/>
        </w:rPr>
        <w:t>.</w:t>
      </w:r>
      <w:proofErr w:type="gramEnd"/>
    </w:p>
    <w:p w:rsidR="00CB3C67" w:rsidRPr="00CB3C67" w:rsidRDefault="00CB3C67" w:rsidP="00CB3C67">
      <w:pPr>
        <w:shd w:val="clear" w:color="auto" w:fill="FFFFFF"/>
        <w:spacing w:after="0" w:line="360" w:lineRule="auto"/>
        <w:ind w:firstLine="709"/>
        <w:jc w:val="both"/>
        <w:rPr>
          <w:color w:val="000000" w:themeColor="text1"/>
          <w:szCs w:val="28"/>
          <w:shd w:val="clear" w:color="auto" w:fill="FFFFFF"/>
        </w:rPr>
      </w:pPr>
      <w:r w:rsidRPr="0009099A">
        <w:rPr>
          <w:color w:val="000000" w:themeColor="text1"/>
          <w:szCs w:val="28"/>
          <w:shd w:val="clear" w:color="auto" w:fill="FFFFFF"/>
        </w:rPr>
        <w:t xml:space="preserve">Механизм учитывает </w:t>
      </w:r>
      <w:r w:rsidRPr="00CB3C67">
        <w:rPr>
          <w:color w:val="000000" w:themeColor="text1"/>
          <w:szCs w:val="28"/>
          <w:shd w:val="clear" w:color="auto" w:fill="FFFFFF"/>
        </w:rPr>
        <w:t xml:space="preserve">реальную стоимость жизни в разных субъектах Российской Федерации. Размер поддержки будет определяться не </w:t>
      </w:r>
      <w:proofErr w:type="spellStart"/>
      <w:r w:rsidRPr="00CB3C67">
        <w:rPr>
          <w:color w:val="000000" w:themeColor="text1"/>
          <w:szCs w:val="28"/>
          <w:shd w:val="clear" w:color="auto" w:fill="FFFFFF"/>
        </w:rPr>
        <w:t>усредненной</w:t>
      </w:r>
      <w:proofErr w:type="spellEnd"/>
      <w:r w:rsidRPr="00CB3C67">
        <w:rPr>
          <w:color w:val="000000" w:themeColor="text1"/>
          <w:szCs w:val="28"/>
          <w:shd w:val="clear" w:color="auto" w:fill="FFFFFF"/>
        </w:rPr>
        <w:t xml:space="preserve"> федеральной цифрой, а </w:t>
      </w:r>
      <w:r w:rsidRPr="00CB3C67">
        <w:rPr>
          <w:rStyle w:val="a3"/>
          <w:b w:val="0"/>
          <w:color w:val="000000" w:themeColor="text1"/>
          <w:szCs w:val="28"/>
          <w:shd w:val="clear" w:color="auto" w:fill="FFFFFF"/>
        </w:rPr>
        <w:t>региональным прожиточным минимумом</w:t>
      </w:r>
      <w:r w:rsidRPr="00CB3C67">
        <w:rPr>
          <w:color w:val="000000" w:themeColor="text1"/>
          <w:szCs w:val="28"/>
          <w:shd w:val="clear" w:color="auto" w:fill="FFFFFF"/>
        </w:rPr>
        <w:t xml:space="preserve">, который отражает специфику потребительской корзины и уровень цен в каждом конкретном регионе. Это гарантирует, что пособие будет покрывать реальные необходимые расходы на </w:t>
      </w:r>
      <w:proofErr w:type="spellStart"/>
      <w:r w:rsidRPr="00CB3C67">
        <w:rPr>
          <w:color w:val="000000" w:themeColor="text1"/>
          <w:szCs w:val="28"/>
          <w:shd w:val="clear" w:color="auto" w:fill="FFFFFF"/>
        </w:rPr>
        <w:t>ребенка</w:t>
      </w:r>
      <w:proofErr w:type="spellEnd"/>
      <w:r w:rsidRPr="00CB3C67">
        <w:rPr>
          <w:color w:val="000000" w:themeColor="text1"/>
          <w:szCs w:val="28"/>
          <w:shd w:val="clear" w:color="auto" w:fill="FFFFFF"/>
        </w:rPr>
        <w:t xml:space="preserve"> вне зависимости от места проживания семьи.</w:t>
      </w:r>
    </w:p>
    <w:p w:rsidR="00CB3C67" w:rsidRPr="00CB3C67" w:rsidRDefault="00CB3C67" w:rsidP="00CB3C67">
      <w:pPr>
        <w:shd w:val="clear" w:color="auto" w:fill="FFFFFF"/>
        <w:spacing w:after="0" w:line="360" w:lineRule="auto"/>
        <w:ind w:firstLine="709"/>
        <w:jc w:val="both"/>
        <w:rPr>
          <w:rFonts w:eastAsia="Times New Roman"/>
          <w:color w:val="000000" w:themeColor="text1"/>
          <w:kern w:val="0"/>
          <w:szCs w:val="28"/>
          <w:lang w:eastAsia="ru-RU"/>
          <w14:ligatures w14:val="none"/>
        </w:rPr>
      </w:pPr>
      <w:r w:rsidRPr="00CB3C67">
        <w:rPr>
          <w:color w:val="000000" w:themeColor="text1"/>
          <w:szCs w:val="28"/>
          <w:shd w:val="clear" w:color="auto" w:fill="FFFFFF"/>
        </w:rPr>
        <w:t>Более того, для лиц, не подлежащих обязательному социальному страхованию (студенты очной формы обучения, неработающие граждане, индивидуальные предприниматели, прекратившие деятельность), устанавливается особая защита. Им сохраняется право на получение базовой федеральной выплаты, однако </w:t>
      </w:r>
      <w:r w:rsidRPr="00CB3C67">
        <w:rPr>
          <w:rStyle w:val="a3"/>
          <w:b w:val="0"/>
          <w:color w:val="000000" w:themeColor="text1"/>
          <w:szCs w:val="28"/>
          <w:shd w:val="clear" w:color="auto" w:fill="FFFFFF"/>
        </w:rPr>
        <w:t xml:space="preserve">вводится абсолютная гарантия, что итоговая сумма не может быть ниже прожиточного минимума на </w:t>
      </w:r>
      <w:proofErr w:type="spellStart"/>
      <w:r w:rsidRPr="00CB3C67">
        <w:rPr>
          <w:rStyle w:val="a3"/>
          <w:b w:val="0"/>
          <w:color w:val="000000" w:themeColor="text1"/>
          <w:szCs w:val="28"/>
          <w:shd w:val="clear" w:color="auto" w:fill="FFFFFF"/>
        </w:rPr>
        <w:t>ребенка</w:t>
      </w:r>
      <w:proofErr w:type="spellEnd"/>
      <w:r w:rsidRPr="00CB3C67">
        <w:rPr>
          <w:rStyle w:val="a3"/>
          <w:b w:val="0"/>
          <w:color w:val="000000" w:themeColor="text1"/>
          <w:szCs w:val="28"/>
          <w:shd w:val="clear" w:color="auto" w:fill="FFFFFF"/>
        </w:rPr>
        <w:t xml:space="preserve"> в их </w:t>
      </w:r>
      <w:r w:rsidRPr="00CB3C67">
        <w:rPr>
          <w:rStyle w:val="a3"/>
          <w:b w:val="0"/>
          <w:color w:val="000000" w:themeColor="text1"/>
          <w:szCs w:val="28"/>
          <w:shd w:val="clear" w:color="auto" w:fill="FFFFFF"/>
        </w:rPr>
        <w:lastRenderedPageBreak/>
        <w:t>регионе.</w:t>
      </w:r>
      <w:r w:rsidRPr="00CB3C67">
        <w:rPr>
          <w:color w:val="000000" w:themeColor="text1"/>
          <w:szCs w:val="28"/>
          <w:shd w:val="clear" w:color="auto" w:fill="FFFFFF"/>
        </w:rPr>
        <w:t> Поскольку источником финансирования для этой категории является федеральный бюджет, данная мера обеспечивает единый социальный стандарт поддержки по всей стране.</w:t>
      </w:r>
    </w:p>
    <w:p w:rsidR="00CB3C67" w:rsidRPr="00CB3C67" w:rsidRDefault="00CB3C67" w:rsidP="00CB3C67">
      <w:pPr>
        <w:shd w:val="clear" w:color="auto" w:fill="FFFFFF"/>
        <w:spacing w:after="0" w:line="360" w:lineRule="auto"/>
        <w:ind w:firstLine="709"/>
        <w:jc w:val="both"/>
        <w:rPr>
          <w:rFonts w:eastAsia="Times New Roman"/>
          <w:color w:val="000000" w:themeColor="text1"/>
          <w:kern w:val="0"/>
          <w:szCs w:val="28"/>
          <w:lang w:eastAsia="ru-RU"/>
          <w14:ligatures w14:val="none"/>
        </w:rPr>
      </w:pPr>
      <w:r w:rsidRPr="00CB3C67">
        <w:rPr>
          <w:rFonts w:eastAsia="Times New Roman"/>
          <w:color w:val="000000" w:themeColor="text1"/>
          <w:kern w:val="0"/>
          <w:szCs w:val="28"/>
          <w:lang w:eastAsia="ru-RU"/>
          <w14:ligatures w14:val="none"/>
        </w:rPr>
        <w:t xml:space="preserve">Предлагаемое повышение минимального размера пособия по уходу за </w:t>
      </w:r>
      <w:proofErr w:type="spellStart"/>
      <w:r w:rsidRPr="00CB3C67">
        <w:rPr>
          <w:rFonts w:eastAsia="Times New Roman"/>
          <w:color w:val="000000" w:themeColor="text1"/>
          <w:kern w:val="0"/>
          <w:szCs w:val="28"/>
          <w:lang w:eastAsia="ru-RU"/>
          <w14:ligatures w14:val="none"/>
        </w:rPr>
        <w:t>ребенком</w:t>
      </w:r>
      <w:proofErr w:type="spellEnd"/>
      <w:r w:rsidRPr="00CB3C67">
        <w:rPr>
          <w:rFonts w:eastAsia="Times New Roman"/>
          <w:color w:val="000000" w:themeColor="text1"/>
          <w:kern w:val="0"/>
          <w:szCs w:val="28"/>
          <w:lang w:eastAsia="ru-RU"/>
          <w14:ligatures w14:val="none"/>
        </w:rPr>
        <w:t xml:space="preserve"> до уровня регионального прожиточного минимума представляет собой </w:t>
      </w:r>
      <w:r w:rsidRPr="00CB3C67">
        <w:rPr>
          <w:rFonts w:eastAsia="Times New Roman"/>
          <w:bCs/>
          <w:color w:val="000000" w:themeColor="text1"/>
          <w:kern w:val="0"/>
          <w:szCs w:val="28"/>
          <w:lang w:eastAsia="ru-RU"/>
          <w14:ligatures w14:val="none"/>
        </w:rPr>
        <w:t>целевую, адресную и социально справедливую меру государственной поддержки</w:t>
      </w:r>
      <w:r w:rsidRPr="00CB3C67">
        <w:rPr>
          <w:rFonts w:eastAsia="Times New Roman"/>
          <w:color w:val="000000" w:themeColor="text1"/>
          <w:kern w:val="0"/>
          <w:szCs w:val="28"/>
          <w:lang w:eastAsia="ru-RU"/>
          <w14:ligatures w14:val="none"/>
        </w:rPr>
        <w:t>. Она направлена на преодоление ключевого, по данным социологических опросов и обращений граждан, </w:t>
      </w:r>
      <w:r w:rsidRPr="00CB3C67">
        <w:rPr>
          <w:rFonts w:eastAsia="Times New Roman"/>
          <w:bCs/>
          <w:color w:val="000000" w:themeColor="text1"/>
          <w:kern w:val="0"/>
          <w:szCs w:val="28"/>
          <w:lang w:eastAsia="ru-RU"/>
          <w14:ligatures w14:val="none"/>
        </w:rPr>
        <w:t>экономического барьера</w:t>
      </w:r>
      <w:r w:rsidRPr="00CB3C67">
        <w:rPr>
          <w:rFonts w:eastAsia="Times New Roman"/>
          <w:color w:val="000000" w:themeColor="text1"/>
          <w:kern w:val="0"/>
          <w:szCs w:val="28"/>
          <w:lang w:eastAsia="ru-RU"/>
          <w14:ligatures w14:val="none"/>
        </w:rPr>
        <w:t>, сдерживающего рождение детей.</w:t>
      </w:r>
    </w:p>
    <w:p w:rsidR="00CB3C67" w:rsidRPr="00CB3C67" w:rsidRDefault="00CB3C67" w:rsidP="00CB3C67">
      <w:pPr>
        <w:shd w:val="clear" w:color="auto" w:fill="FFFFFF"/>
        <w:spacing w:after="0" w:line="360" w:lineRule="auto"/>
        <w:ind w:firstLine="709"/>
        <w:jc w:val="both"/>
        <w:rPr>
          <w:rFonts w:eastAsia="Times New Roman"/>
          <w:color w:val="000000" w:themeColor="text1"/>
          <w:kern w:val="0"/>
          <w:szCs w:val="28"/>
          <w:lang w:eastAsia="ru-RU"/>
          <w14:ligatures w14:val="none"/>
        </w:rPr>
      </w:pPr>
      <w:r w:rsidRPr="00CB3C67">
        <w:rPr>
          <w:rFonts w:eastAsia="Times New Roman"/>
          <w:color w:val="000000" w:themeColor="text1"/>
          <w:kern w:val="0"/>
          <w:szCs w:val="28"/>
          <w:lang w:eastAsia="ru-RU"/>
          <w14:ligatures w14:val="none"/>
        </w:rPr>
        <w:t>Законопроект призван </w:t>
      </w:r>
      <w:r w:rsidRPr="00CB3C67">
        <w:rPr>
          <w:rFonts w:eastAsia="Times New Roman"/>
          <w:bCs/>
          <w:color w:val="000000" w:themeColor="text1"/>
          <w:kern w:val="0"/>
          <w:szCs w:val="28"/>
          <w:lang w:eastAsia="ru-RU"/>
          <w14:ligatures w14:val="none"/>
        </w:rPr>
        <w:t xml:space="preserve">непосредственно </w:t>
      </w:r>
      <w:proofErr w:type="gramStart"/>
      <w:r w:rsidRPr="00CB3C67">
        <w:rPr>
          <w:rFonts w:eastAsia="Times New Roman"/>
          <w:bCs/>
          <w:color w:val="000000" w:themeColor="text1"/>
          <w:kern w:val="0"/>
          <w:szCs w:val="28"/>
          <w:lang w:eastAsia="ru-RU"/>
          <w14:ligatures w14:val="none"/>
        </w:rPr>
        <w:t>компенсировать</w:t>
      </w:r>
      <w:proofErr w:type="gramEnd"/>
      <w:r w:rsidRPr="00CB3C67">
        <w:rPr>
          <w:rFonts w:eastAsia="Times New Roman"/>
          <w:bCs/>
          <w:color w:val="000000" w:themeColor="text1"/>
          <w:kern w:val="0"/>
          <w:szCs w:val="28"/>
          <w:lang w:eastAsia="ru-RU"/>
          <w14:ligatures w14:val="none"/>
        </w:rPr>
        <w:t xml:space="preserve"> потерю семейного дохода</w:t>
      </w:r>
      <w:r w:rsidRPr="00CB3C67">
        <w:rPr>
          <w:rFonts w:eastAsia="Times New Roman"/>
          <w:color w:val="000000" w:themeColor="text1"/>
          <w:kern w:val="0"/>
          <w:szCs w:val="28"/>
          <w:lang w:eastAsia="ru-RU"/>
          <w14:ligatures w14:val="none"/>
        </w:rPr>
        <w:t xml:space="preserve">, возникающую при необходимости оставить работу для ухода за </w:t>
      </w:r>
      <w:proofErr w:type="spellStart"/>
      <w:r w:rsidRPr="00CB3C67">
        <w:rPr>
          <w:rFonts w:eastAsia="Times New Roman"/>
          <w:color w:val="000000" w:themeColor="text1"/>
          <w:kern w:val="0"/>
          <w:szCs w:val="28"/>
          <w:lang w:eastAsia="ru-RU"/>
          <w14:ligatures w14:val="none"/>
        </w:rPr>
        <w:t>ребенком</w:t>
      </w:r>
      <w:proofErr w:type="spellEnd"/>
      <w:r w:rsidRPr="00CB3C67">
        <w:rPr>
          <w:rFonts w:eastAsia="Times New Roman"/>
          <w:color w:val="000000" w:themeColor="text1"/>
          <w:kern w:val="0"/>
          <w:szCs w:val="28"/>
          <w:lang w:eastAsia="ru-RU"/>
          <w14:ligatures w14:val="none"/>
        </w:rPr>
        <w:t xml:space="preserve"> раннего возраста. Установление гарантированного минимума на уровне реальной потребительской корзины </w:t>
      </w:r>
      <w:proofErr w:type="spellStart"/>
      <w:r w:rsidRPr="00CB3C67">
        <w:rPr>
          <w:rFonts w:eastAsia="Times New Roman"/>
          <w:color w:val="000000" w:themeColor="text1"/>
          <w:kern w:val="0"/>
          <w:szCs w:val="28"/>
          <w:lang w:eastAsia="ru-RU"/>
          <w14:ligatures w14:val="none"/>
        </w:rPr>
        <w:t>ребенка</w:t>
      </w:r>
      <w:proofErr w:type="spellEnd"/>
      <w:r w:rsidRPr="00CB3C67">
        <w:rPr>
          <w:rFonts w:eastAsia="Times New Roman"/>
          <w:color w:val="000000" w:themeColor="text1"/>
          <w:kern w:val="0"/>
          <w:szCs w:val="28"/>
          <w:lang w:eastAsia="ru-RU"/>
          <w14:ligatures w14:val="none"/>
        </w:rPr>
        <w:t> </w:t>
      </w:r>
      <w:r w:rsidRPr="00CB3C67">
        <w:rPr>
          <w:rFonts w:eastAsia="Times New Roman"/>
          <w:bCs/>
          <w:color w:val="000000" w:themeColor="text1"/>
          <w:kern w:val="0"/>
          <w:szCs w:val="28"/>
          <w:lang w:eastAsia="ru-RU"/>
          <w14:ligatures w14:val="none"/>
        </w:rPr>
        <w:t xml:space="preserve">значительно снижает финансовые риски и </w:t>
      </w:r>
      <w:proofErr w:type="spellStart"/>
      <w:r w:rsidRPr="00CB3C67">
        <w:rPr>
          <w:rFonts w:eastAsia="Times New Roman"/>
          <w:bCs/>
          <w:color w:val="000000" w:themeColor="text1"/>
          <w:kern w:val="0"/>
          <w:szCs w:val="28"/>
          <w:lang w:eastAsia="ru-RU"/>
          <w14:ligatures w14:val="none"/>
        </w:rPr>
        <w:t>напряженность</w:t>
      </w:r>
      <w:proofErr w:type="spellEnd"/>
      <w:r w:rsidRPr="00CB3C67">
        <w:rPr>
          <w:rFonts w:eastAsia="Times New Roman"/>
          <w:bCs/>
          <w:color w:val="000000" w:themeColor="text1"/>
          <w:kern w:val="0"/>
          <w:szCs w:val="28"/>
          <w:lang w:eastAsia="ru-RU"/>
          <w14:ligatures w14:val="none"/>
        </w:rPr>
        <w:t xml:space="preserve"> в семье</w:t>
      </w:r>
      <w:r w:rsidRPr="00CB3C67">
        <w:rPr>
          <w:rFonts w:eastAsia="Times New Roman"/>
          <w:color w:val="000000" w:themeColor="text1"/>
          <w:kern w:val="0"/>
          <w:szCs w:val="28"/>
          <w:lang w:eastAsia="ru-RU"/>
          <w14:ligatures w14:val="none"/>
        </w:rPr>
        <w:t>, обеспечивая базовую экономическую безопасность в наиболее уязвимый период.</w:t>
      </w:r>
      <w:bookmarkStart w:id="1" w:name="_GoBack"/>
      <w:bookmarkEnd w:id="1"/>
    </w:p>
    <w:p w:rsidR="00CB3C67" w:rsidRPr="00CB3C67" w:rsidRDefault="00CB3C67" w:rsidP="00CB3C67">
      <w:pPr>
        <w:pStyle w:val="ds-markdown-paragraph"/>
        <w:shd w:val="clear" w:color="auto" w:fill="FFFFFF"/>
        <w:spacing w:before="0" w:beforeAutospacing="0" w:after="0" w:afterAutospacing="0" w:line="360" w:lineRule="auto"/>
        <w:ind w:firstLine="709"/>
        <w:jc w:val="both"/>
        <w:rPr>
          <w:color w:val="000000" w:themeColor="text1"/>
          <w:sz w:val="28"/>
          <w:szCs w:val="28"/>
          <w:shd w:val="clear" w:color="auto" w:fill="FFFFFF"/>
        </w:rPr>
      </w:pPr>
      <w:r w:rsidRPr="00CB3C67">
        <w:rPr>
          <w:color w:val="000000" w:themeColor="text1"/>
          <w:sz w:val="28"/>
          <w:szCs w:val="28"/>
          <w:shd w:val="clear" w:color="auto" w:fill="FFFFFF"/>
        </w:rPr>
        <w:t xml:space="preserve"> </w:t>
      </w:r>
    </w:p>
    <w:p w:rsidR="001A1AC5" w:rsidRPr="00CB3C67" w:rsidRDefault="001A1AC5"/>
    <w:sectPr w:rsidR="001A1AC5" w:rsidRPr="00CB3C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8E2"/>
    <w:rsid w:val="001A1AC5"/>
    <w:rsid w:val="005A28E2"/>
    <w:rsid w:val="00CB3C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3C67"/>
    <w:pPr>
      <w:spacing w:after="160" w:line="256" w:lineRule="auto"/>
    </w:pPr>
    <w:rPr>
      <w:rFonts w:ascii="Times New Roman" w:hAnsi="Times New Roman" w:cs="Times New Roman"/>
      <w:kern w:val="2"/>
      <w:sz w:val="28"/>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s-markdown-paragraph">
    <w:name w:val="ds-markdown-paragraph"/>
    <w:basedOn w:val="a"/>
    <w:rsid w:val="00CB3C67"/>
    <w:pPr>
      <w:spacing w:before="100" w:beforeAutospacing="1" w:after="100" w:afterAutospacing="1" w:line="240" w:lineRule="auto"/>
    </w:pPr>
    <w:rPr>
      <w:rFonts w:eastAsia="Times New Roman"/>
      <w:kern w:val="0"/>
      <w:sz w:val="24"/>
      <w:szCs w:val="24"/>
      <w:lang w:eastAsia="ru-RU"/>
      <w14:ligatures w14:val="none"/>
    </w:rPr>
  </w:style>
  <w:style w:type="character" w:styleId="a3">
    <w:name w:val="Strong"/>
    <w:basedOn w:val="a0"/>
    <w:uiPriority w:val="22"/>
    <w:qFormat/>
    <w:rsid w:val="00CB3C6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3C67"/>
    <w:pPr>
      <w:spacing w:after="160" w:line="256" w:lineRule="auto"/>
    </w:pPr>
    <w:rPr>
      <w:rFonts w:ascii="Times New Roman" w:hAnsi="Times New Roman" w:cs="Times New Roman"/>
      <w:kern w:val="2"/>
      <w:sz w:val="28"/>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s-markdown-paragraph">
    <w:name w:val="ds-markdown-paragraph"/>
    <w:basedOn w:val="a"/>
    <w:rsid w:val="00CB3C67"/>
    <w:pPr>
      <w:spacing w:before="100" w:beforeAutospacing="1" w:after="100" w:afterAutospacing="1" w:line="240" w:lineRule="auto"/>
    </w:pPr>
    <w:rPr>
      <w:rFonts w:eastAsia="Times New Roman"/>
      <w:kern w:val="0"/>
      <w:sz w:val="24"/>
      <w:szCs w:val="24"/>
      <w:lang w:eastAsia="ru-RU"/>
      <w14:ligatures w14:val="none"/>
    </w:rPr>
  </w:style>
  <w:style w:type="character" w:styleId="a3">
    <w:name w:val="Strong"/>
    <w:basedOn w:val="a0"/>
    <w:uiPriority w:val="22"/>
    <w:qFormat/>
    <w:rsid w:val="00CB3C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414</Words>
  <Characters>2361</Characters>
  <Application>Microsoft Office Word</Application>
  <DocSecurity>0</DocSecurity>
  <Lines>19</Lines>
  <Paragraphs>5</Paragraphs>
  <ScaleCrop>false</ScaleCrop>
  <Company/>
  <LinksUpToDate>false</LinksUpToDate>
  <CharactersWithSpaces>2770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 Вадим Игоревич</dc:creator>
  <cp:keywords/>
  <dc:description/>
  <cp:lastModifiedBy>КУЗНЕЦОВ Вадим Игоревич</cp:lastModifiedBy>
  <cp:revision>2</cp:revision>
  <dcterms:created xsi:type="dcterms:W3CDTF">2026-02-17T10:34:00Z</dcterms:created>
  <dcterms:modified xsi:type="dcterms:W3CDTF">2026-02-17T10:34:00Z</dcterms:modified>
</cp:coreProperties>
</file>