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D95" w:rsidRPr="00427E1B" w:rsidRDefault="00CD7D95" w:rsidP="00CD7D95">
      <w:pPr>
        <w:spacing w:after="0" w:line="360" w:lineRule="auto"/>
        <w:jc w:val="center"/>
        <w:rPr>
          <w:b/>
          <w:bCs/>
        </w:rPr>
      </w:pPr>
      <w:r w:rsidRPr="00427E1B">
        <w:rPr>
          <w:b/>
          <w:bCs/>
        </w:rPr>
        <w:t>ФИНАНСОВО-ЭКОНОМИЧЕСКОЕ ОБОСНОВАНИЕ</w:t>
      </w:r>
    </w:p>
    <w:p w:rsidR="00CD7D95" w:rsidRDefault="00CD7D95" w:rsidP="00CD7D95">
      <w:pPr>
        <w:spacing w:after="0" w:line="360" w:lineRule="auto"/>
        <w:jc w:val="center"/>
        <w:rPr>
          <w:b/>
          <w:bCs/>
        </w:rPr>
      </w:pPr>
      <w:r w:rsidRPr="00427E1B">
        <w:rPr>
          <w:b/>
          <w:bCs/>
        </w:rPr>
        <w:t xml:space="preserve">к проекту федерального закона </w:t>
      </w:r>
      <w:r>
        <w:rPr>
          <w:b/>
          <w:bCs/>
        </w:rPr>
        <w:t>«О внесении изменений в Федеральный з</w:t>
      </w:r>
      <w:r w:rsidRPr="00422718">
        <w:rPr>
          <w:b/>
          <w:bCs/>
        </w:rPr>
        <w:t xml:space="preserve">акон </w:t>
      </w:r>
      <w:r>
        <w:rPr>
          <w:b/>
          <w:bCs/>
        </w:rPr>
        <w:t xml:space="preserve">«Об особо охраняемых </w:t>
      </w:r>
      <w:r w:rsidRPr="00751F80">
        <w:rPr>
          <w:b/>
          <w:bCs/>
        </w:rPr>
        <w:t>природных территориях</w:t>
      </w:r>
      <w:r>
        <w:rPr>
          <w:b/>
          <w:bCs/>
        </w:rPr>
        <w:t>»</w:t>
      </w:r>
    </w:p>
    <w:p w:rsidR="00CD7D95" w:rsidRDefault="00CD7D95" w:rsidP="00CD7D95">
      <w:pPr>
        <w:spacing w:after="0" w:line="360" w:lineRule="auto"/>
        <w:jc w:val="center"/>
        <w:rPr>
          <w:b/>
          <w:bCs/>
        </w:rPr>
      </w:pPr>
    </w:p>
    <w:p w:rsidR="00CD7D95" w:rsidRPr="00427E1B" w:rsidRDefault="00CD7D95" w:rsidP="00CD7D95">
      <w:pPr>
        <w:spacing w:after="0" w:line="360" w:lineRule="auto"/>
        <w:ind w:firstLine="708"/>
        <w:jc w:val="both"/>
        <w:rPr>
          <w:bCs/>
        </w:rPr>
      </w:pPr>
      <w:r w:rsidRPr="00427E1B">
        <w:rPr>
          <w:bCs/>
        </w:rPr>
        <w:t>Принятие проекта федерального зак</w:t>
      </w:r>
      <w:r>
        <w:rPr>
          <w:bCs/>
        </w:rPr>
        <w:t xml:space="preserve">она не </w:t>
      </w:r>
      <w:proofErr w:type="spellStart"/>
      <w:r>
        <w:rPr>
          <w:bCs/>
        </w:rPr>
        <w:t>повлечет</w:t>
      </w:r>
      <w:proofErr w:type="spellEnd"/>
      <w:r>
        <w:rPr>
          <w:bCs/>
        </w:rPr>
        <w:t xml:space="preserve"> дополнительных </w:t>
      </w:r>
      <w:r w:rsidRPr="00427E1B">
        <w:rPr>
          <w:bCs/>
        </w:rPr>
        <w:t>расходов  из средств федерального бюджета.</w:t>
      </w:r>
    </w:p>
    <w:p w:rsidR="00CD7D95" w:rsidRPr="00EC34C0" w:rsidRDefault="00CD7D95" w:rsidP="00CD7D95">
      <w:pPr>
        <w:spacing w:after="0" w:line="360" w:lineRule="auto"/>
        <w:ind w:firstLine="708"/>
        <w:jc w:val="both"/>
        <w:rPr>
          <w:bCs/>
        </w:rPr>
      </w:pPr>
    </w:p>
    <w:p w:rsidR="003D4202" w:rsidRDefault="003D4202">
      <w:bookmarkStart w:id="0" w:name="_GoBack"/>
      <w:bookmarkEnd w:id="0"/>
    </w:p>
    <w:sectPr w:rsidR="003D4202" w:rsidSect="00C63A81">
      <w:pgSz w:w="11905" w:h="16838"/>
      <w:pgMar w:top="1134" w:right="850" w:bottom="1134" w:left="1701" w:header="0" w:footer="0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FFC"/>
    <w:rsid w:val="003D4202"/>
    <w:rsid w:val="009C3FFC"/>
    <w:rsid w:val="00CD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95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95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2026-02-16T13:01:00Z</dcterms:created>
  <dcterms:modified xsi:type="dcterms:W3CDTF">2026-02-16T13:01:00Z</dcterms:modified>
</cp:coreProperties>
</file>