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42EB" w14:textId="77777777" w:rsidR="008D6EA5" w:rsidRPr="004711C8" w:rsidRDefault="008D6EA5" w:rsidP="003A54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711C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14:paraId="708F2535" w14:textId="30F42D6C" w:rsidR="008D6EA5" w:rsidRPr="00D47D48" w:rsidRDefault="008D6EA5" w:rsidP="003A5458">
      <w:pPr>
        <w:pStyle w:val="1"/>
        <w:jc w:val="center"/>
        <w:rPr>
          <w:b/>
          <w:szCs w:val="28"/>
        </w:rPr>
      </w:pPr>
      <w:r w:rsidRPr="00D47D48">
        <w:rPr>
          <w:b/>
          <w:szCs w:val="28"/>
        </w:rPr>
        <w:t>к проекту федерального закона</w:t>
      </w:r>
      <w:r>
        <w:rPr>
          <w:b/>
          <w:szCs w:val="28"/>
        </w:rPr>
        <w:t xml:space="preserve"> </w:t>
      </w:r>
      <w:r w:rsidR="00ED1B10">
        <w:rPr>
          <w:b/>
          <w:szCs w:val="28"/>
        </w:rPr>
        <w:t>«</w:t>
      </w:r>
      <w:r w:rsidR="00ED1B10" w:rsidRPr="00F01E33">
        <w:rPr>
          <w:b/>
          <w:szCs w:val="28"/>
        </w:rPr>
        <w:t xml:space="preserve">О внесении </w:t>
      </w:r>
      <w:r w:rsidR="00D50106" w:rsidRPr="00D50106">
        <w:rPr>
          <w:b/>
          <w:szCs w:val="28"/>
        </w:rPr>
        <w:t xml:space="preserve">изменений в статьи 327.1 </w:t>
      </w:r>
      <w:r w:rsidR="00D50106">
        <w:rPr>
          <w:b/>
          <w:szCs w:val="28"/>
        </w:rPr>
        <w:br/>
      </w:r>
      <w:r w:rsidR="00D50106" w:rsidRPr="00D50106">
        <w:rPr>
          <w:b/>
          <w:szCs w:val="28"/>
        </w:rPr>
        <w:t>и 351.5</w:t>
      </w:r>
      <w:r w:rsidR="00ED1B10" w:rsidRPr="00F01E33">
        <w:rPr>
          <w:b/>
          <w:szCs w:val="28"/>
        </w:rPr>
        <w:t xml:space="preserve"> Трудового кодекса Российской Федерации</w:t>
      </w:r>
      <w:r w:rsidR="00ED1B10" w:rsidRPr="00516578">
        <w:rPr>
          <w:b/>
          <w:szCs w:val="28"/>
        </w:rPr>
        <w:t>»</w:t>
      </w:r>
    </w:p>
    <w:p w14:paraId="3E935B90" w14:textId="77777777" w:rsidR="008D6EA5" w:rsidRDefault="008D6EA5" w:rsidP="003A54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2C8026" w14:textId="6A088AA0" w:rsidR="0085231E" w:rsidRPr="00832566" w:rsidRDefault="008D6EA5" w:rsidP="00832566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47D48">
        <w:rPr>
          <w:rFonts w:ascii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85231E" w:rsidRPr="0085231E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ED1B10" w:rsidRPr="00ED1B10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</w:t>
      </w:r>
      <w:r w:rsidR="00D50106" w:rsidRPr="00D50106">
        <w:rPr>
          <w:rFonts w:ascii="Times New Roman" w:hAnsi="Times New Roman" w:cs="Times New Roman"/>
          <w:sz w:val="28"/>
          <w:szCs w:val="28"/>
          <w:lang w:eastAsia="ru-RU"/>
        </w:rPr>
        <w:t>изменений в статьи 327.1 и 351.5</w:t>
      </w:r>
      <w:r w:rsidR="00ED1B10" w:rsidRPr="00ED1B10">
        <w:rPr>
          <w:rFonts w:ascii="Times New Roman" w:hAnsi="Times New Roman" w:cs="Times New Roman"/>
          <w:sz w:val="28"/>
          <w:szCs w:val="28"/>
          <w:lang w:eastAsia="ru-RU"/>
        </w:rPr>
        <w:t xml:space="preserve"> Трудового кодекса Российской Федерации</w:t>
      </w:r>
      <w:r w:rsidR="0085231E" w:rsidRPr="0085231E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D47D48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законопроект) </w:t>
      </w:r>
      <w:r>
        <w:rPr>
          <w:rFonts w:ascii="Times New Roman" w:hAnsi="Times New Roman" w:cs="Times New Roman"/>
          <w:sz w:val="28"/>
          <w:szCs w:val="28"/>
          <w:lang w:eastAsia="ru-RU"/>
        </w:rPr>
        <w:t>разработан</w:t>
      </w:r>
      <w:r w:rsidRPr="004711C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D1B1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711C8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0B55B5">
        <w:rPr>
          <w:rFonts w:ascii="Times New Roman" w:hAnsi="Times New Roman" w:cs="Times New Roman"/>
          <w:sz w:val="28"/>
          <w:szCs w:val="28"/>
          <w:lang w:eastAsia="ru-RU"/>
        </w:rPr>
        <w:t>целях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32566" w:rsidRPr="00832566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установления единого, системного правового механизма, обеспечивающего </w:t>
      </w:r>
      <w:r w:rsidR="00832566">
        <w:rPr>
          <w:rFonts w:ascii="Times New Roman" w:hAnsi="Times New Roman" w:cs="Times New Roman"/>
          <w:sz w:val="28"/>
          <w:szCs w:val="28"/>
          <w:lang w:eastAsia="ru-RU"/>
        </w:rPr>
        <w:t xml:space="preserve">общий </w:t>
      </w:r>
      <w:r w:rsidR="00832566" w:rsidRPr="00832566">
        <w:rPr>
          <w:rFonts w:ascii="Times New Roman" w:hAnsi="Times New Roman" w:cs="Times New Roman"/>
          <w:sz w:val="28"/>
          <w:szCs w:val="28"/>
          <w:lang w:eastAsia="ru-RU"/>
        </w:rPr>
        <w:t>приоритет трудоустройства граждан Российской Федерации перед иностранными гражданами и лицами без гражданства</w:t>
      </w:r>
      <w:r w:rsidR="0085231E">
        <w:rPr>
          <w:rFonts w:ascii="Times New Roman" w:hAnsi="Times New Roman"/>
          <w:sz w:val="28"/>
          <w:szCs w:val="28"/>
          <w:lang w:eastAsia="ru-RU"/>
        </w:rPr>
        <w:t>.</w:t>
      </w:r>
    </w:p>
    <w:p w14:paraId="643D0DAA" w14:textId="45F8D874" w:rsidR="00753660" w:rsidRDefault="00865CB0" w:rsidP="00865CB0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CB0">
        <w:rPr>
          <w:rFonts w:ascii="Times New Roman" w:hAnsi="Times New Roman" w:cs="Times New Roman"/>
          <w:sz w:val="28"/>
          <w:szCs w:val="28"/>
          <w:lang w:eastAsia="ru-RU"/>
        </w:rPr>
        <w:t xml:space="preserve">Согласно Концепции государственной миграционной политики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65CB0">
        <w:rPr>
          <w:rFonts w:ascii="Times New Roman" w:hAnsi="Times New Roman" w:cs="Times New Roman"/>
          <w:sz w:val="28"/>
          <w:szCs w:val="28"/>
          <w:lang w:eastAsia="ru-RU"/>
        </w:rPr>
        <w:t>Российской Федерации на 2026 - 2030 годы, утвержденной Указом Президента Российской Федерации от 15</w:t>
      </w:r>
      <w:r w:rsidR="0015779D">
        <w:rPr>
          <w:rFonts w:ascii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865CB0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="0015779D">
        <w:rPr>
          <w:rFonts w:ascii="Times New Roman" w:hAnsi="Times New Roman" w:cs="Times New Roman"/>
          <w:sz w:val="28"/>
          <w:szCs w:val="28"/>
          <w:lang w:eastAsia="ru-RU"/>
        </w:rPr>
        <w:t xml:space="preserve"> г.</w:t>
      </w:r>
      <w:r w:rsidRPr="00865CB0">
        <w:rPr>
          <w:rFonts w:ascii="Times New Roman" w:hAnsi="Times New Roman" w:cs="Times New Roman"/>
          <w:sz w:val="28"/>
          <w:szCs w:val="28"/>
          <w:lang w:eastAsia="ru-RU"/>
        </w:rPr>
        <w:t xml:space="preserve"> № 738, основным источником восполнения населения Российской Федерации и обеспечения национальной экономики трудовыми ресурсами должно оставаться его естественное воспроизводство. Миграционная политика должна являться вспомогательным средством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65CB0">
        <w:rPr>
          <w:rFonts w:ascii="Times New Roman" w:hAnsi="Times New Roman" w:cs="Times New Roman"/>
          <w:sz w:val="28"/>
          <w:szCs w:val="28"/>
          <w:lang w:eastAsia="ru-RU"/>
        </w:rPr>
        <w:t xml:space="preserve">для решения экономических проблем в части, касающейся обеспечения приоритетных отраслей российской экономики иностранными работниками </w:t>
      </w:r>
      <w:r w:rsidR="00C3490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65CB0">
        <w:rPr>
          <w:rFonts w:ascii="Times New Roman" w:hAnsi="Times New Roman" w:cs="Times New Roman"/>
          <w:sz w:val="28"/>
          <w:szCs w:val="28"/>
          <w:lang w:eastAsia="ru-RU"/>
        </w:rPr>
        <w:t>на период сохранения дефицита национальных трудовых ресурсов</w:t>
      </w:r>
      <w:r w:rsidR="00185C0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B069713" w14:textId="3D01C996" w:rsidR="003248AB" w:rsidRPr="003248AB" w:rsidRDefault="003248AB" w:rsidP="003248AB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8AB">
        <w:rPr>
          <w:rFonts w:ascii="Times New Roman" w:hAnsi="Times New Roman" w:cs="Times New Roman"/>
          <w:sz w:val="28"/>
          <w:szCs w:val="28"/>
          <w:lang w:eastAsia="ru-RU"/>
        </w:rPr>
        <w:t xml:space="preserve">В настоящее время отдельные положения федеральных законов закрепляют приоритет при трудоустройстве граждан Российской Федерации,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248AB">
        <w:rPr>
          <w:rFonts w:ascii="Times New Roman" w:hAnsi="Times New Roman" w:cs="Times New Roman"/>
          <w:sz w:val="28"/>
          <w:szCs w:val="28"/>
          <w:lang w:eastAsia="ru-RU"/>
        </w:rPr>
        <w:t>но распространяются на ограниченный круг правоотношений</w:t>
      </w:r>
      <w:r w:rsidR="004612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74A4FB8" w14:textId="1A9D15CB" w:rsidR="007A07A8" w:rsidRPr="007A07A8" w:rsidRDefault="00BE6035" w:rsidP="00820527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Так, </w:t>
      </w:r>
      <w:r w:rsidR="007A07A8" w:rsidRPr="007A07A8">
        <w:rPr>
          <w:rFonts w:ascii="Times New Roman" w:hAnsi="Times New Roman" w:cs="Times New Roman"/>
          <w:sz w:val="28"/>
          <w:szCs w:val="28"/>
          <w:lang w:eastAsia="ru-RU"/>
        </w:rPr>
        <w:t>Федеральны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="007A07A8" w:rsidRPr="007A07A8">
        <w:rPr>
          <w:rFonts w:ascii="Times New Roman" w:hAnsi="Times New Roman" w:cs="Times New Roman"/>
          <w:sz w:val="28"/>
          <w:szCs w:val="28"/>
          <w:lang w:eastAsia="ru-RU"/>
        </w:rPr>
        <w:t xml:space="preserve"> закон от 25 июля 2002 г. № 115-ФЗ «О правовом положении иностранных граждан в Российской Федерации» </w:t>
      </w:r>
      <w:r w:rsidR="008C0C11">
        <w:rPr>
          <w:rFonts w:ascii="Times New Roman" w:hAnsi="Times New Roman" w:cs="Times New Roman"/>
          <w:sz w:val="28"/>
          <w:szCs w:val="28"/>
          <w:lang w:eastAsia="ru-RU"/>
        </w:rPr>
        <w:t xml:space="preserve">(далее – Закон </w:t>
      </w:r>
      <w:r w:rsidR="005F099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C0C11">
        <w:rPr>
          <w:rFonts w:ascii="Times New Roman" w:hAnsi="Times New Roman" w:cs="Times New Roman"/>
          <w:sz w:val="28"/>
          <w:szCs w:val="28"/>
          <w:lang w:eastAsia="ru-RU"/>
        </w:rPr>
        <w:t xml:space="preserve">о правовом положении иностранных граждан) </w:t>
      </w:r>
      <w:r w:rsidR="007A07A8" w:rsidRPr="007A07A8">
        <w:rPr>
          <w:rFonts w:ascii="Times New Roman" w:hAnsi="Times New Roman" w:cs="Times New Roman"/>
          <w:sz w:val="28"/>
          <w:szCs w:val="28"/>
          <w:lang w:eastAsia="ru-RU"/>
        </w:rPr>
        <w:t>закрепляет приоритет граждан России как основу для формирования квот на привлечение иностранных работников и предоставляет Правительству Российской Федерации полномочия</w:t>
      </w:r>
      <w:r w:rsidR="0082052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C0C1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7A07A8" w:rsidRPr="007A07A8">
        <w:rPr>
          <w:rFonts w:ascii="Times New Roman" w:hAnsi="Times New Roman" w:cs="Times New Roman"/>
          <w:sz w:val="28"/>
          <w:szCs w:val="28"/>
          <w:lang w:eastAsia="ru-RU"/>
        </w:rPr>
        <w:t>по корректировке сроков пребывания иностранных граждан в интересах содействия трудоустройству россиян</w:t>
      </w:r>
      <w:r w:rsidR="008C0C1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4607BC3" w14:textId="1910B64E" w:rsidR="00420F80" w:rsidRDefault="00420F80" w:rsidP="00420F80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420F80">
        <w:rPr>
          <w:rFonts w:ascii="Times New Roman" w:hAnsi="Times New Roman" w:cs="Times New Roman"/>
          <w:sz w:val="28"/>
          <w:szCs w:val="28"/>
          <w:lang w:eastAsia="ru-RU"/>
        </w:rPr>
        <w:t xml:space="preserve">пециальные нормы, обязывающие работодателей-резидентов территорий опережающего развития отдавать предпочтение гражданам России при прочих равных условиях, содержатся в части 1 статьи 351.5 Трудового кодекса </w:t>
      </w:r>
      <w:r w:rsidR="00BE258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20F80">
        <w:rPr>
          <w:rFonts w:ascii="Times New Roman" w:hAnsi="Times New Roman" w:cs="Times New Roman"/>
          <w:sz w:val="28"/>
          <w:szCs w:val="28"/>
          <w:lang w:eastAsia="ru-RU"/>
        </w:rPr>
        <w:t>Российской Федерации (далее - ТК РФ)</w:t>
      </w:r>
      <w:r w:rsidR="008C0C11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F43DC5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="008C0C1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43DC5">
        <w:rPr>
          <w:rFonts w:ascii="Times New Roman" w:hAnsi="Times New Roman" w:cs="Times New Roman"/>
          <w:sz w:val="28"/>
          <w:szCs w:val="28"/>
          <w:lang w:eastAsia="ru-RU"/>
        </w:rPr>
        <w:t>Закон</w:t>
      </w:r>
      <w:r w:rsidR="00F43DC5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F43DC5">
        <w:rPr>
          <w:rFonts w:ascii="Times New Roman" w:hAnsi="Times New Roman" w:cs="Times New Roman"/>
          <w:sz w:val="28"/>
          <w:szCs w:val="28"/>
          <w:lang w:eastAsia="ru-RU"/>
        </w:rPr>
        <w:t xml:space="preserve"> о правовом положении иностранных граждан</w:t>
      </w:r>
      <w:r w:rsidRPr="00420F8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AD4CA40" w14:textId="645825B4" w:rsidR="002B0B07" w:rsidRPr="00420F80" w:rsidRDefault="002B0B07" w:rsidP="002B0B07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20F80">
        <w:rPr>
          <w:rFonts w:ascii="Times New Roman" w:hAnsi="Times New Roman" w:cs="Times New Roman"/>
          <w:sz w:val="28"/>
          <w:szCs w:val="28"/>
          <w:lang w:eastAsia="ru-RU"/>
        </w:rPr>
        <w:t xml:space="preserve">Статьей 3 ТК РФ также установлено, что соответствующая практика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20F80">
        <w:rPr>
          <w:rFonts w:ascii="Times New Roman" w:hAnsi="Times New Roman" w:cs="Times New Roman"/>
          <w:sz w:val="28"/>
          <w:szCs w:val="28"/>
          <w:lang w:eastAsia="ru-RU"/>
        </w:rPr>
        <w:t>не является дискриминацией.</w:t>
      </w:r>
    </w:p>
    <w:p w14:paraId="4F48F243" w14:textId="77777777" w:rsidR="00E56D96" w:rsidRDefault="002B0B07" w:rsidP="002B0B07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0B07">
        <w:rPr>
          <w:rFonts w:ascii="Times New Roman" w:hAnsi="Times New Roman" w:cs="Times New Roman"/>
          <w:sz w:val="28"/>
          <w:szCs w:val="28"/>
          <w:lang w:eastAsia="ru-RU"/>
        </w:rPr>
        <w:t xml:space="preserve">Вместе с тем общая, универсальная норма, закрепляющая приоритетное трудоустройство граждан Российской Федерации, адресованная неограниченному кругу работодателей и распространяющаяся на все трудовые отношения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B0B07">
        <w:rPr>
          <w:rFonts w:ascii="Times New Roman" w:hAnsi="Times New Roman" w:cs="Times New Roman"/>
          <w:sz w:val="28"/>
          <w:szCs w:val="28"/>
          <w:lang w:eastAsia="ru-RU"/>
        </w:rPr>
        <w:t xml:space="preserve">вне зависимости от территориальных, отраслевых или организационных особенностей, в ТК РФ отсутствует. </w:t>
      </w:r>
    </w:p>
    <w:p w14:paraId="435D565A" w14:textId="35782522" w:rsidR="002B0B07" w:rsidRDefault="002B0B07" w:rsidP="002B0B07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0B07">
        <w:rPr>
          <w:rFonts w:ascii="Times New Roman" w:hAnsi="Times New Roman" w:cs="Times New Roman"/>
          <w:sz w:val="28"/>
          <w:szCs w:val="28"/>
          <w:lang w:eastAsia="ru-RU"/>
        </w:rPr>
        <w:t xml:space="preserve">Данный правовой пробел формирует ситуацию правовой неопределенности, которая на практике приводит к тому, что значительная часть работодателей </w:t>
      </w:r>
      <w:r w:rsidR="00E56D96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B0B0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не ориентирована на первоочередной поиск </w:t>
      </w:r>
      <w:r w:rsidR="0032559C">
        <w:rPr>
          <w:rFonts w:ascii="Times New Roman" w:hAnsi="Times New Roman" w:cs="Times New Roman"/>
          <w:sz w:val="28"/>
          <w:szCs w:val="28"/>
          <w:lang w:eastAsia="ru-RU"/>
        </w:rPr>
        <w:t>работников</w:t>
      </w:r>
      <w:r w:rsidRPr="002B0B07">
        <w:rPr>
          <w:rFonts w:ascii="Times New Roman" w:hAnsi="Times New Roman" w:cs="Times New Roman"/>
          <w:sz w:val="28"/>
          <w:szCs w:val="28"/>
          <w:lang w:eastAsia="ru-RU"/>
        </w:rPr>
        <w:t xml:space="preserve"> среди граждан </w:t>
      </w:r>
      <w:r w:rsidR="00E56D96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B0B07">
        <w:rPr>
          <w:rFonts w:ascii="Times New Roman" w:hAnsi="Times New Roman" w:cs="Times New Roman"/>
          <w:sz w:val="28"/>
          <w:szCs w:val="28"/>
          <w:lang w:eastAsia="ru-RU"/>
        </w:rPr>
        <w:t>Российской Федерации.</w:t>
      </w:r>
    </w:p>
    <w:p w14:paraId="113B6094" w14:textId="27C50F95" w:rsidR="00750FEC" w:rsidRPr="00750FEC" w:rsidRDefault="00750FEC" w:rsidP="00750FEC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0FEC">
        <w:rPr>
          <w:rFonts w:ascii="Times New Roman" w:hAnsi="Times New Roman" w:cs="Times New Roman"/>
          <w:sz w:val="28"/>
          <w:szCs w:val="28"/>
          <w:lang w:eastAsia="ru-RU"/>
        </w:rPr>
        <w:t xml:space="preserve">В общедоступных источниках информации систематически размещаются вакансии, в тексте которых прямо устанавливаются преимущественные условия трудоустройства для иностранных граждан по сравнению с российскими соискателями. Особую озабоченность вызывает устойчивая практика работодателей в отдельных отраслях экономики, характеризующихся высокой долей ручного труда и низкой добавленной стоимостью, — прежде всего в сферах строительства и жилищно-коммунального хозяйства (благоустройство территорий, уборка) — ориентироваться на наем более дешевой иностранной рабочей силы </w:t>
      </w:r>
      <w:r w:rsidR="00AD710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50FEC">
        <w:rPr>
          <w:rFonts w:ascii="Times New Roman" w:hAnsi="Times New Roman" w:cs="Times New Roman"/>
          <w:sz w:val="28"/>
          <w:szCs w:val="28"/>
          <w:lang w:eastAsia="ru-RU"/>
        </w:rPr>
        <w:t>в ущерб трудоустройству граждан Российской Федерации.</w:t>
      </w:r>
    </w:p>
    <w:p w14:paraId="2DF4B781" w14:textId="77777777" w:rsidR="00750FEC" w:rsidRPr="00750FEC" w:rsidRDefault="00750FEC" w:rsidP="00750FEC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0FEC">
        <w:rPr>
          <w:rFonts w:ascii="Times New Roman" w:hAnsi="Times New Roman" w:cs="Times New Roman"/>
          <w:sz w:val="28"/>
          <w:szCs w:val="28"/>
          <w:lang w:eastAsia="ru-RU"/>
        </w:rPr>
        <w:t>При этом значительная часть иностранных граждан фактически допускается к выполнению работ с использованием теневых схем занятости.</w:t>
      </w:r>
    </w:p>
    <w:p w14:paraId="20308A03" w14:textId="519E89DC" w:rsidR="00750FEC" w:rsidRPr="00750FEC" w:rsidRDefault="00750FEC" w:rsidP="00750FEC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0FEC">
        <w:rPr>
          <w:rFonts w:ascii="Times New Roman" w:hAnsi="Times New Roman" w:cs="Times New Roman"/>
          <w:sz w:val="28"/>
          <w:szCs w:val="28"/>
          <w:lang w:eastAsia="ru-RU"/>
        </w:rPr>
        <w:t xml:space="preserve">Правоприменительная практика подтверждает масштабность данного явления: ежегодно органами внутренних дел пресекается около 80 тысяч правонарушений, связанных с незаконным привлечением иностранцев к трудовой деятельности. В ряде случаев работодатели умышленно дистанцируются </w:t>
      </w:r>
      <w:r w:rsidR="00470F6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50FEC">
        <w:rPr>
          <w:rFonts w:ascii="Times New Roman" w:hAnsi="Times New Roman" w:cs="Times New Roman"/>
          <w:sz w:val="28"/>
          <w:szCs w:val="28"/>
          <w:lang w:eastAsia="ru-RU"/>
        </w:rPr>
        <w:t>от ответственности за нарушение миграционного законодательства посредством многоуровневых договорных конструкций, что позволяет им легализовывать пребывание иностранных работников и одновременно уклоняться от уплаты налогов и страховых взносов.</w:t>
      </w:r>
      <w:r>
        <w:rPr>
          <w:rStyle w:val="af0"/>
          <w:rFonts w:ascii="Times New Roman" w:hAnsi="Times New Roman" w:cs="Times New Roman"/>
          <w:sz w:val="28"/>
          <w:szCs w:val="28"/>
          <w:lang w:eastAsia="ru-RU"/>
        </w:rPr>
        <w:footnoteReference w:id="1"/>
      </w:r>
    </w:p>
    <w:p w14:paraId="14CD5C6C" w14:textId="77777777" w:rsidR="00C33288" w:rsidRPr="00C33288" w:rsidRDefault="00C33288" w:rsidP="00C33288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3288">
        <w:rPr>
          <w:rFonts w:ascii="Times New Roman" w:hAnsi="Times New Roman" w:cs="Times New Roman"/>
          <w:sz w:val="28"/>
          <w:szCs w:val="28"/>
          <w:lang w:eastAsia="ru-RU"/>
        </w:rPr>
        <w:t>Такая практика:</w:t>
      </w:r>
    </w:p>
    <w:p w14:paraId="255F54C8" w14:textId="77777777" w:rsidR="00C33288" w:rsidRPr="00C33288" w:rsidRDefault="00C33288" w:rsidP="00C33288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3288">
        <w:rPr>
          <w:rFonts w:ascii="Times New Roman" w:hAnsi="Times New Roman" w:cs="Times New Roman"/>
          <w:sz w:val="28"/>
          <w:szCs w:val="28"/>
          <w:lang w:eastAsia="ru-RU"/>
        </w:rPr>
        <w:t>- противоречит принципам государственной миграционной политики;</w:t>
      </w:r>
    </w:p>
    <w:p w14:paraId="55444350" w14:textId="77777777" w:rsidR="00C33288" w:rsidRPr="00C33288" w:rsidRDefault="00C33288" w:rsidP="00C33288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3288">
        <w:rPr>
          <w:rFonts w:ascii="Times New Roman" w:hAnsi="Times New Roman" w:cs="Times New Roman"/>
          <w:sz w:val="28"/>
          <w:szCs w:val="28"/>
          <w:lang w:eastAsia="ru-RU"/>
        </w:rPr>
        <w:t>- создает неравенство прав граждан Российской Федерации и иностранных работников на российском рынке труда;</w:t>
      </w:r>
    </w:p>
    <w:p w14:paraId="36D738EB" w14:textId="77777777" w:rsidR="00C33288" w:rsidRPr="00C33288" w:rsidRDefault="00C33288" w:rsidP="00C33288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3288">
        <w:rPr>
          <w:rFonts w:ascii="Times New Roman" w:hAnsi="Times New Roman" w:cs="Times New Roman"/>
          <w:sz w:val="28"/>
          <w:szCs w:val="28"/>
          <w:lang w:eastAsia="ru-RU"/>
        </w:rPr>
        <w:t>- формирует социальную напряженность в регионах с высокой долей иностранной рабочей силы;</w:t>
      </w:r>
    </w:p>
    <w:p w14:paraId="5B22D7A9" w14:textId="3ED5B52F" w:rsidR="00E56D96" w:rsidRPr="002B0B07" w:rsidRDefault="00C33288" w:rsidP="00A66402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3288">
        <w:rPr>
          <w:rFonts w:ascii="Times New Roman" w:hAnsi="Times New Roman" w:cs="Times New Roman"/>
          <w:sz w:val="28"/>
          <w:szCs w:val="28"/>
          <w:lang w:eastAsia="ru-RU"/>
        </w:rPr>
        <w:t>- нивелирует усилия государства по содействию занятости граждан, особенно в категориях, испытывающих трудности в трудоустройстве (лица предпенсионного возраста, граждане, воспитывающие несовершеннолетних детей, жители моногородов и территорий с напряженной ситуацией на рынке труда).</w:t>
      </w:r>
    </w:p>
    <w:p w14:paraId="2A82D34D" w14:textId="18A65D05" w:rsidR="00753660" w:rsidRPr="00CB2961" w:rsidRDefault="00CB2961" w:rsidP="005A1D87">
      <w:pPr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2961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A66402">
        <w:rPr>
          <w:rFonts w:ascii="Times New Roman" w:hAnsi="Times New Roman" w:cs="Times New Roman"/>
          <w:sz w:val="28"/>
          <w:szCs w:val="28"/>
          <w:lang w:eastAsia="ru-RU"/>
        </w:rPr>
        <w:t>этой связи</w:t>
      </w:r>
      <w:r w:rsidRPr="00CB2961">
        <w:rPr>
          <w:rFonts w:ascii="Times New Roman" w:hAnsi="Times New Roman" w:cs="Times New Roman"/>
          <w:sz w:val="28"/>
          <w:szCs w:val="28"/>
          <w:lang w:eastAsia="ru-RU"/>
        </w:rPr>
        <w:t xml:space="preserve"> законопроектом предлагается нормативно закрепить приоритет трудоустройства граждан Российской Федерации</w:t>
      </w:r>
      <w:r w:rsidR="0028726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8726E" w:rsidRPr="0028726E">
        <w:rPr>
          <w:rFonts w:ascii="Times New Roman" w:hAnsi="Times New Roman" w:cs="Times New Roman"/>
          <w:sz w:val="28"/>
          <w:szCs w:val="28"/>
          <w:lang w:eastAsia="ru-RU"/>
        </w:rPr>
        <w:t>перед иностранными гражданами или лицами без гражданства при приеме на работу с учетом особенностей, предусмотренных ТК РФ и законодательством о правовом положении иностранных граждан.</w:t>
      </w:r>
      <w:r w:rsidRPr="00CB296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F16B736" w14:textId="77777777" w:rsidR="00B73E78" w:rsidRPr="00B73E78" w:rsidRDefault="00B73E78" w:rsidP="00B73E78">
      <w:pPr>
        <w:pStyle w:val="ConsPlusNormal"/>
        <w:ind w:right="15" w:firstLine="709"/>
        <w:jc w:val="both"/>
      </w:pPr>
      <w:r w:rsidRPr="00B73E78">
        <w:t xml:space="preserve">Реализация законопроекта обеспечит комплексный социально-экономический и правовой эффект, выражающийся в гарантированном соблюдении конституционных прав граждан Российской Федерации на труд, снижении социальной напряженности и объемов нелегальной миграции, стимулировании модернизации производственных процессов и повышения оплаты труда, а также в устранении нормативных пробелов и формировании </w:t>
      </w:r>
      <w:r w:rsidRPr="00B73E78">
        <w:lastRenderedPageBreak/>
        <w:t>единообразной правоприменительной практики в сфере привлечения иностранной рабочей силы.</w:t>
      </w:r>
    </w:p>
    <w:p w14:paraId="705BF73B" w14:textId="6EE3E827" w:rsidR="00ED1B10" w:rsidRDefault="00ED1B10" w:rsidP="00F476F2">
      <w:pPr>
        <w:pStyle w:val="ConsPlusNormal"/>
        <w:ind w:right="15" w:firstLine="709"/>
        <w:jc w:val="both"/>
      </w:pPr>
      <w:r>
        <w:t xml:space="preserve">Принятие законопроекта потребует внесения изменений в </w:t>
      </w:r>
      <w:r w:rsidR="001A78FD">
        <w:t>Закон о правовом положении иностранных граждан</w:t>
      </w:r>
      <w:r w:rsidR="0084115B">
        <w:t>.</w:t>
      </w:r>
    </w:p>
    <w:p w14:paraId="13287F9B" w14:textId="77777777" w:rsidR="00B30562" w:rsidRPr="00B30562" w:rsidRDefault="00B30562" w:rsidP="00F476F2">
      <w:pPr>
        <w:autoSpaceDE w:val="0"/>
        <w:autoSpaceDN w:val="0"/>
        <w:adjustRightInd w:val="0"/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562">
        <w:rPr>
          <w:rFonts w:ascii="Times New Roman" w:hAnsi="Times New Roman" w:cs="Times New Roman"/>
          <w:sz w:val="28"/>
          <w:szCs w:val="28"/>
        </w:rPr>
        <w:t xml:space="preserve">Положения законопроекта не противоречат положениям Договора </w:t>
      </w:r>
      <w:r w:rsidR="003A5458">
        <w:rPr>
          <w:rFonts w:ascii="Times New Roman" w:hAnsi="Times New Roman" w:cs="Times New Roman"/>
          <w:sz w:val="28"/>
          <w:szCs w:val="28"/>
        </w:rPr>
        <w:br/>
      </w:r>
      <w:r w:rsidRPr="00B30562">
        <w:rPr>
          <w:rFonts w:ascii="Times New Roman" w:hAnsi="Times New Roman" w:cs="Times New Roman"/>
          <w:sz w:val="28"/>
          <w:szCs w:val="28"/>
        </w:rPr>
        <w:t xml:space="preserve">о Евразийском экономическом союзе от 29 мая 2014 г., а также положениям иных международных договоров Российской Федерации. </w:t>
      </w:r>
    </w:p>
    <w:p w14:paraId="13B429D0" w14:textId="77777777" w:rsidR="00B30562" w:rsidRPr="00C32C9E" w:rsidRDefault="00B30562" w:rsidP="00F476F2">
      <w:pPr>
        <w:autoSpaceDE w:val="0"/>
        <w:autoSpaceDN w:val="0"/>
        <w:adjustRightInd w:val="0"/>
        <w:spacing w:after="0" w:line="240" w:lineRule="auto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562">
        <w:rPr>
          <w:rFonts w:ascii="Times New Roman" w:hAnsi="Times New Roman" w:cs="Times New Roman"/>
          <w:sz w:val="28"/>
          <w:szCs w:val="28"/>
        </w:rPr>
        <w:t>Принятие законопроекта не окажет</w:t>
      </w:r>
      <w:r w:rsidR="00FC21C6">
        <w:rPr>
          <w:rFonts w:ascii="Times New Roman" w:hAnsi="Times New Roman" w:cs="Times New Roman"/>
          <w:sz w:val="28"/>
          <w:szCs w:val="28"/>
        </w:rPr>
        <w:t xml:space="preserve"> негативного</w:t>
      </w:r>
      <w:r w:rsidRPr="00B30562">
        <w:rPr>
          <w:rFonts w:ascii="Times New Roman" w:hAnsi="Times New Roman" w:cs="Times New Roman"/>
          <w:sz w:val="28"/>
          <w:szCs w:val="28"/>
        </w:rPr>
        <w:t xml:space="preserve"> влияния на достижение целей государственных программ Российской Федерации.</w:t>
      </w:r>
    </w:p>
    <w:sectPr w:rsidR="00B30562" w:rsidRPr="00C32C9E" w:rsidSect="00C34909">
      <w:headerReference w:type="even" r:id="rId7"/>
      <w:headerReference w:type="default" r:id="rId8"/>
      <w:pgSz w:w="11906" w:h="16838"/>
      <w:pgMar w:top="1276" w:right="567" w:bottom="1134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51963" w14:textId="77777777" w:rsidR="00944E93" w:rsidRDefault="00944E93">
      <w:r>
        <w:separator/>
      </w:r>
    </w:p>
  </w:endnote>
  <w:endnote w:type="continuationSeparator" w:id="0">
    <w:p w14:paraId="643DE465" w14:textId="77777777" w:rsidR="00944E93" w:rsidRDefault="00944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B7988" w14:textId="77777777" w:rsidR="00944E93" w:rsidRDefault="00944E93">
      <w:r>
        <w:separator/>
      </w:r>
    </w:p>
  </w:footnote>
  <w:footnote w:type="continuationSeparator" w:id="0">
    <w:p w14:paraId="09B14CE3" w14:textId="77777777" w:rsidR="00944E93" w:rsidRDefault="00944E93">
      <w:r>
        <w:continuationSeparator/>
      </w:r>
    </w:p>
  </w:footnote>
  <w:footnote w:id="1">
    <w:p w14:paraId="5B17401C" w14:textId="0BD71771" w:rsidR="00750FEC" w:rsidRPr="00422FB1" w:rsidRDefault="00750FEC" w:rsidP="00422FB1">
      <w:pPr>
        <w:pStyle w:val="ae"/>
        <w:rPr>
          <w:rFonts w:ascii="Times New Roman" w:hAnsi="Times New Roman" w:cs="Times New Roman"/>
        </w:rPr>
      </w:pPr>
      <w:r w:rsidRPr="00422FB1">
        <w:rPr>
          <w:rStyle w:val="af0"/>
          <w:rFonts w:ascii="Times New Roman" w:hAnsi="Times New Roman" w:cs="Times New Roman"/>
        </w:rPr>
        <w:footnoteRef/>
      </w:r>
      <w:r w:rsidRPr="00422FB1">
        <w:rPr>
          <w:rFonts w:ascii="Times New Roman" w:hAnsi="Times New Roman" w:cs="Times New Roman"/>
        </w:rPr>
        <w:t xml:space="preserve"> </w:t>
      </w:r>
      <w:r w:rsidR="00422FB1" w:rsidRPr="00422FB1">
        <w:rPr>
          <w:rFonts w:ascii="Times New Roman" w:hAnsi="Times New Roman" w:cs="Times New Roman"/>
        </w:rPr>
        <w:t>https://ria.ru/20260205/mvd-2072578831.html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9340" w14:textId="77777777" w:rsidR="008D6EA5" w:rsidRDefault="008D6EA5" w:rsidP="00BA46AD">
    <w:pPr>
      <w:pStyle w:val="a3"/>
      <w:framePr w:wrap="around" w:vAnchor="text" w:hAnchor="margin" w:xAlign="center" w:y="1"/>
      <w:rPr>
        <w:rStyle w:val="a5"/>
        <w:rFonts w:cs="Calibri"/>
      </w:rPr>
    </w:pPr>
    <w:r>
      <w:rPr>
        <w:rStyle w:val="a5"/>
        <w:rFonts w:cs="Calibri"/>
      </w:rPr>
      <w:fldChar w:fldCharType="begin"/>
    </w:r>
    <w:r>
      <w:rPr>
        <w:rStyle w:val="a5"/>
        <w:rFonts w:cs="Calibri"/>
      </w:rPr>
      <w:instrText xml:space="preserve">PAGE  </w:instrText>
    </w:r>
    <w:r>
      <w:rPr>
        <w:rStyle w:val="a5"/>
        <w:rFonts w:cs="Calibri"/>
      </w:rPr>
      <w:fldChar w:fldCharType="end"/>
    </w:r>
  </w:p>
  <w:p w14:paraId="650ECEDF" w14:textId="77777777" w:rsidR="008D6EA5" w:rsidRDefault="008D6EA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95161" w14:textId="77777777" w:rsidR="008D6EA5" w:rsidRPr="00944094" w:rsidRDefault="008D6EA5" w:rsidP="00BA46AD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944094">
      <w:rPr>
        <w:rStyle w:val="a5"/>
        <w:rFonts w:ascii="Times New Roman" w:hAnsi="Times New Roman"/>
        <w:sz w:val="24"/>
        <w:szCs w:val="24"/>
      </w:rPr>
      <w:fldChar w:fldCharType="begin"/>
    </w:r>
    <w:r w:rsidRPr="00944094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944094">
      <w:rPr>
        <w:rStyle w:val="a5"/>
        <w:rFonts w:ascii="Times New Roman" w:hAnsi="Times New Roman"/>
        <w:sz w:val="24"/>
        <w:szCs w:val="24"/>
      </w:rPr>
      <w:fldChar w:fldCharType="separate"/>
    </w:r>
    <w:r w:rsidR="005339F2">
      <w:rPr>
        <w:rStyle w:val="a5"/>
        <w:rFonts w:ascii="Times New Roman" w:hAnsi="Times New Roman"/>
        <w:noProof/>
        <w:sz w:val="24"/>
        <w:szCs w:val="24"/>
      </w:rPr>
      <w:t>2</w:t>
    </w:r>
    <w:r w:rsidRPr="00944094">
      <w:rPr>
        <w:rStyle w:val="a5"/>
        <w:rFonts w:ascii="Times New Roman" w:hAnsi="Times New Roman"/>
        <w:sz w:val="24"/>
        <w:szCs w:val="24"/>
      </w:rPr>
      <w:fldChar w:fldCharType="end"/>
    </w:r>
  </w:p>
  <w:p w14:paraId="0193E31D" w14:textId="77777777" w:rsidR="008D6EA5" w:rsidRDefault="008D6E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2BE6"/>
    <w:rsid w:val="00000879"/>
    <w:rsid w:val="00001846"/>
    <w:rsid w:val="000018DB"/>
    <w:rsid w:val="00001AE4"/>
    <w:rsid w:val="000026ED"/>
    <w:rsid w:val="000032CE"/>
    <w:rsid w:val="000032D5"/>
    <w:rsid w:val="00003C4A"/>
    <w:rsid w:val="0000673F"/>
    <w:rsid w:val="00006E5A"/>
    <w:rsid w:val="00010D5E"/>
    <w:rsid w:val="000112EA"/>
    <w:rsid w:val="000126EA"/>
    <w:rsid w:val="00013097"/>
    <w:rsid w:val="00014265"/>
    <w:rsid w:val="000142F3"/>
    <w:rsid w:val="00015DCB"/>
    <w:rsid w:val="000163EE"/>
    <w:rsid w:val="00020324"/>
    <w:rsid w:val="00030D3B"/>
    <w:rsid w:val="0003150D"/>
    <w:rsid w:val="0003256E"/>
    <w:rsid w:val="00033ABD"/>
    <w:rsid w:val="0003515C"/>
    <w:rsid w:val="000353CE"/>
    <w:rsid w:val="00035EC2"/>
    <w:rsid w:val="00036086"/>
    <w:rsid w:val="00036087"/>
    <w:rsid w:val="000365DF"/>
    <w:rsid w:val="0003725C"/>
    <w:rsid w:val="000374D8"/>
    <w:rsid w:val="0004168A"/>
    <w:rsid w:val="0004175A"/>
    <w:rsid w:val="000451D4"/>
    <w:rsid w:val="00045D02"/>
    <w:rsid w:val="00045FA8"/>
    <w:rsid w:val="00047344"/>
    <w:rsid w:val="00047475"/>
    <w:rsid w:val="00047723"/>
    <w:rsid w:val="0004772B"/>
    <w:rsid w:val="00050026"/>
    <w:rsid w:val="00050193"/>
    <w:rsid w:val="00052C4A"/>
    <w:rsid w:val="000542BC"/>
    <w:rsid w:val="0005527A"/>
    <w:rsid w:val="00055C73"/>
    <w:rsid w:val="000563DA"/>
    <w:rsid w:val="00056AF3"/>
    <w:rsid w:val="000573A2"/>
    <w:rsid w:val="000644F3"/>
    <w:rsid w:val="00064C0B"/>
    <w:rsid w:val="0006704A"/>
    <w:rsid w:val="000670C2"/>
    <w:rsid w:val="00067908"/>
    <w:rsid w:val="0006793F"/>
    <w:rsid w:val="00070343"/>
    <w:rsid w:val="00070404"/>
    <w:rsid w:val="000705A6"/>
    <w:rsid w:val="00070B92"/>
    <w:rsid w:val="000712CE"/>
    <w:rsid w:val="000715D9"/>
    <w:rsid w:val="00071800"/>
    <w:rsid w:val="00071AFC"/>
    <w:rsid w:val="000720D7"/>
    <w:rsid w:val="00072362"/>
    <w:rsid w:val="0007388E"/>
    <w:rsid w:val="00073C72"/>
    <w:rsid w:val="000749F4"/>
    <w:rsid w:val="000757EA"/>
    <w:rsid w:val="0008079F"/>
    <w:rsid w:val="000807C9"/>
    <w:rsid w:val="000808A8"/>
    <w:rsid w:val="0008090E"/>
    <w:rsid w:val="00080FD7"/>
    <w:rsid w:val="00081C69"/>
    <w:rsid w:val="0008314B"/>
    <w:rsid w:val="000834A6"/>
    <w:rsid w:val="00084210"/>
    <w:rsid w:val="00085080"/>
    <w:rsid w:val="000873C3"/>
    <w:rsid w:val="0009026E"/>
    <w:rsid w:val="00090AF0"/>
    <w:rsid w:val="00090DBE"/>
    <w:rsid w:val="00091150"/>
    <w:rsid w:val="0009206D"/>
    <w:rsid w:val="0009248B"/>
    <w:rsid w:val="00093560"/>
    <w:rsid w:val="00095197"/>
    <w:rsid w:val="000A25C8"/>
    <w:rsid w:val="000A2CE2"/>
    <w:rsid w:val="000A454B"/>
    <w:rsid w:val="000A5F3E"/>
    <w:rsid w:val="000A6023"/>
    <w:rsid w:val="000A6A9F"/>
    <w:rsid w:val="000A6FE7"/>
    <w:rsid w:val="000A731C"/>
    <w:rsid w:val="000B012D"/>
    <w:rsid w:val="000B0285"/>
    <w:rsid w:val="000B0A61"/>
    <w:rsid w:val="000B1D5E"/>
    <w:rsid w:val="000B2D19"/>
    <w:rsid w:val="000B2F01"/>
    <w:rsid w:val="000B3B26"/>
    <w:rsid w:val="000B3B40"/>
    <w:rsid w:val="000B4080"/>
    <w:rsid w:val="000B4631"/>
    <w:rsid w:val="000B55B5"/>
    <w:rsid w:val="000B60AF"/>
    <w:rsid w:val="000B61A6"/>
    <w:rsid w:val="000B67C9"/>
    <w:rsid w:val="000C095E"/>
    <w:rsid w:val="000C0F4E"/>
    <w:rsid w:val="000C1141"/>
    <w:rsid w:val="000C132F"/>
    <w:rsid w:val="000C17A4"/>
    <w:rsid w:val="000C29CA"/>
    <w:rsid w:val="000C2BE0"/>
    <w:rsid w:val="000C310D"/>
    <w:rsid w:val="000C62B5"/>
    <w:rsid w:val="000C6744"/>
    <w:rsid w:val="000C6B24"/>
    <w:rsid w:val="000C7802"/>
    <w:rsid w:val="000D03B9"/>
    <w:rsid w:val="000D0AA8"/>
    <w:rsid w:val="000D0B88"/>
    <w:rsid w:val="000D157E"/>
    <w:rsid w:val="000D2790"/>
    <w:rsid w:val="000D2BA3"/>
    <w:rsid w:val="000D3B6B"/>
    <w:rsid w:val="000D4414"/>
    <w:rsid w:val="000D518E"/>
    <w:rsid w:val="000D5E50"/>
    <w:rsid w:val="000D6696"/>
    <w:rsid w:val="000D79C8"/>
    <w:rsid w:val="000D7BB4"/>
    <w:rsid w:val="000E0122"/>
    <w:rsid w:val="000E1398"/>
    <w:rsid w:val="000E1DFC"/>
    <w:rsid w:val="000E28CF"/>
    <w:rsid w:val="000E68CC"/>
    <w:rsid w:val="000E7997"/>
    <w:rsid w:val="000F2160"/>
    <w:rsid w:val="000F2DEF"/>
    <w:rsid w:val="000F44B8"/>
    <w:rsid w:val="000F4DCF"/>
    <w:rsid w:val="000F6020"/>
    <w:rsid w:val="000F64D1"/>
    <w:rsid w:val="000F6A01"/>
    <w:rsid w:val="001011C9"/>
    <w:rsid w:val="001022F0"/>
    <w:rsid w:val="0010328A"/>
    <w:rsid w:val="00104659"/>
    <w:rsid w:val="00104CC1"/>
    <w:rsid w:val="00104D88"/>
    <w:rsid w:val="00105E92"/>
    <w:rsid w:val="0010730D"/>
    <w:rsid w:val="0011047F"/>
    <w:rsid w:val="00110E5D"/>
    <w:rsid w:val="00111B52"/>
    <w:rsid w:val="001121A8"/>
    <w:rsid w:val="0011273F"/>
    <w:rsid w:val="001128C0"/>
    <w:rsid w:val="00113E20"/>
    <w:rsid w:val="001141D1"/>
    <w:rsid w:val="001158C4"/>
    <w:rsid w:val="001203B9"/>
    <w:rsid w:val="00121BA2"/>
    <w:rsid w:val="001230F5"/>
    <w:rsid w:val="00123E69"/>
    <w:rsid w:val="001255C1"/>
    <w:rsid w:val="0012596E"/>
    <w:rsid w:val="00126143"/>
    <w:rsid w:val="00126CE2"/>
    <w:rsid w:val="00127550"/>
    <w:rsid w:val="00130E26"/>
    <w:rsid w:val="001321ED"/>
    <w:rsid w:val="001324F0"/>
    <w:rsid w:val="0013374C"/>
    <w:rsid w:val="001338AA"/>
    <w:rsid w:val="00134004"/>
    <w:rsid w:val="00134BA8"/>
    <w:rsid w:val="0013570B"/>
    <w:rsid w:val="001365EC"/>
    <w:rsid w:val="00136720"/>
    <w:rsid w:val="001368C2"/>
    <w:rsid w:val="00137C2B"/>
    <w:rsid w:val="001427AB"/>
    <w:rsid w:val="00142A97"/>
    <w:rsid w:val="001438B0"/>
    <w:rsid w:val="0014436C"/>
    <w:rsid w:val="00146D9E"/>
    <w:rsid w:val="00147316"/>
    <w:rsid w:val="00151182"/>
    <w:rsid w:val="00151D62"/>
    <w:rsid w:val="00152E82"/>
    <w:rsid w:val="00153494"/>
    <w:rsid w:val="0015383C"/>
    <w:rsid w:val="00153D15"/>
    <w:rsid w:val="00155E4E"/>
    <w:rsid w:val="001560DC"/>
    <w:rsid w:val="0015625D"/>
    <w:rsid w:val="001574B7"/>
    <w:rsid w:val="0015779D"/>
    <w:rsid w:val="00157C6A"/>
    <w:rsid w:val="00157EB7"/>
    <w:rsid w:val="00160360"/>
    <w:rsid w:val="001627BB"/>
    <w:rsid w:val="00165D3F"/>
    <w:rsid w:val="00165EB1"/>
    <w:rsid w:val="00167525"/>
    <w:rsid w:val="001678F4"/>
    <w:rsid w:val="00167930"/>
    <w:rsid w:val="0017058E"/>
    <w:rsid w:val="00171335"/>
    <w:rsid w:val="00171646"/>
    <w:rsid w:val="00172539"/>
    <w:rsid w:val="001726D9"/>
    <w:rsid w:val="00173127"/>
    <w:rsid w:val="00173991"/>
    <w:rsid w:val="0017431E"/>
    <w:rsid w:val="00175311"/>
    <w:rsid w:val="00176390"/>
    <w:rsid w:val="001807B1"/>
    <w:rsid w:val="00181977"/>
    <w:rsid w:val="00182196"/>
    <w:rsid w:val="00182A3D"/>
    <w:rsid w:val="00183CC0"/>
    <w:rsid w:val="001859AE"/>
    <w:rsid w:val="00185C0D"/>
    <w:rsid w:val="00186A66"/>
    <w:rsid w:val="00187591"/>
    <w:rsid w:val="00187F68"/>
    <w:rsid w:val="00190501"/>
    <w:rsid w:val="00194FB8"/>
    <w:rsid w:val="00196AFB"/>
    <w:rsid w:val="00196DAB"/>
    <w:rsid w:val="00197A94"/>
    <w:rsid w:val="001A2202"/>
    <w:rsid w:val="001A2544"/>
    <w:rsid w:val="001A3222"/>
    <w:rsid w:val="001A3B6C"/>
    <w:rsid w:val="001A4482"/>
    <w:rsid w:val="001A4F16"/>
    <w:rsid w:val="001A5970"/>
    <w:rsid w:val="001A5A70"/>
    <w:rsid w:val="001A64D5"/>
    <w:rsid w:val="001A78FD"/>
    <w:rsid w:val="001A7D13"/>
    <w:rsid w:val="001B0F3A"/>
    <w:rsid w:val="001B15AA"/>
    <w:rsid w:val="001B3C25"/>
    <w:rsid w:val="001B50E8"/>
    <w:rsid w:val="001B6007"/>
    <w:rsid w:val="001B6567"/>
    <w:rsid w:val="001B7047"/>
    <w:rsid w:val="001C0A97"/>
    <w:rsid w:val="001C0F79"/>
    <w:rsid w:val="001C2724"/>
    <w:rsid w:val="001C2F33"/>
    <w:rsid w:val="001C48AB"/>
    <w:rsid w:val="001C5705"/>
    <w:rsid w:val="001C5923"/>
    <w:rsid w:val="001C7764"/>
    <w:rsid w:val="001D03BB"/>
    <w:rsid w:val="001D064C"/>
    <w:rsid w:val="001D0EB8"/>
    <w:rsid w:val="001D11D1"/>
    <w:rsid w:val="001D1638"/>
    <w:rsid w:val="001D1B39"/>
    <w:rsid w:val="001D3856"/>
    <w:rsid w:val="001D3B61"/>
    <w:rsid w:val="001D3F1F"/>
    <w:rsid w:val="001D4DC8"/>
    <w:rsid w:val="001D6188"/>
    <w:rsid w:val="001D673C"/>
    <w:rsid w:val="001D68D2"/>
    <w:rsid w:val="001D7A83"/>
    <w:rsid w:val="001E00E9"/>
    <w:rsid w:val="001E03F5"/>
    <w:rsid w:val="001E0C4E"/>
    <w:rsid w:val="001E173F"/>
    <w:rsid w:val="001E23D8"/>
    <w:rsid w:val="001E2CA1"/>
    <w:rsid w:val="001E3463"/>
    <w:rsid w:val="001E4459"/>
    <w:rsid w:val="001E4D97"/>
    <w:rsid w:val="001E5226"/>
    <w:rsid w:val="001E6FD1"/>
    <w:rsid w:val="001E79EE"/>
    <w:rsid w:val="001E7E07"/>
    <w:rsid w:val="001F00DB"/>
    <w:rsid w:val="001F0825"/>
    <w:rsid w:val="001F1E82"/>
    <w:rsid w:val="001F2078"/>
    <w:rsid w:val="001F338D"/>
    <w:rsid w:val="001F40DF"/>
    <w:rsid w:val="001F514B"/>
    <w:rsid w:val="001F6DAC"/>
    <w:rsid w:val="001F6FA7"/>
    <w:rsid w:val="001F7CC6"/>
    <w:rsid w:val="0020202B"/>
    <w:rsid w:val="00203A0E"/>
    <w:rsid w:val="0020418A"/>
    <w:rsid w:val="002043AB"/>
    <w:rsid w:val="002046A3"/>
    <w:rsid w:val="002055EE"/>
    <w:rsid w:val="00205CA9"/>
    <w:rsid w:val="00207362"/>
    <w:rsid w:val="002114C9"/>
    <w:rsid w:val="002138F7"/>
    <w:rsid w:val="00213A30"/>
    <w:rsid w:val="00213B5D"/>
    <w:rsid w:val="00215AB4"/>
    <w:rsid w:val="002160F5"/>
    <w:rsid w:val="00217530"/>
    <w:rsid w:val="00217E74"/>
    <w:rsid w:val="00220160"/>
    <w:rsid w:val="0022049B"/>
    <w:rsid w:val="00220538"/>
    <w:rsid w:val="00220719"/>
    <w:rsid w:val="00221D6B"/>
    <w:rsid w:val="00222687"/>
    <w:rsid w:val="002228E7"/>
    <w:rsid w:val="0022540E"/>
    <w:rsid w:val="00226F36"/>
    <w:rsid w:val="0022793E"/>
    <w:rsid w:val="00230208"/>
    <w:rsid w:val="00231C7C"/>
    <w:rsid w:val="00232E83"/>
    <w:rsid w:val="00233938"/>
    <w:rsid w:val="00234AA3"/>
    <w:rsid w:val="00234F93"/>
    <w:rsid w:val="00235147"/>
    <w:rsid w:val="002359D2"/>
    <w:rsid w:val="00235DD8"/>
    <w:rsid w:val="002371E7"/>
    <w:rsid w:val="00237C3C"/>
    <w:rsid w:val="00237FD2"/>
    <w:rsid w:val="0024023C"/>
    <w:rsid w:val="00240431"/>
    <w:rsid w:val="00241D89"/>
    <w:rsid w:val="0024291E"/>
    <w:rsid w:val="0024297D"/>
    <w:rsid w:val="00245444"/>
    <w:rsid w:val="002455A9"/>
    <w:rsid w:val="00245906"/>
    <w:rsid w:val="00246C84"/>
    <w:rsid w:val="0024736A"/>
    <w:rsid w:val="00247981"/>
    <w:rsid w:val="00250526"/>
    <w:rsid w:val="00251C4C"/>
    <w:rsid w:val="002521E2"/>
    <w:rsid w:val="00252864"/>
    <w:rsid w:val="002530BD"/>
    <w:rsid w:val="00253AED"/>
    <w:rsid w:val="00254057"/>
    <w:rsid w:val="002555D3"/>
    <w:rsid w:val="0025627E"/>
    <w:rsid w:val="00256C82"/>
    <w:rsid w:val="00257B1E"/>
    <w:rsid w:val="00257DA9"/>
    <w:rsid w:val="00260081"/>
    <w:rsid w:val="002619D2"/>
    <w:rsid w:val="00261DB5"/>
    <w:rsid w:val="002627FC"/>
    <w:rsid w:val="002647AD"/>
    <w:rsid w:val="00264BD2"/>
    <w:rsid w:val="002668A0"/>
    <w:rsid w:val="00266AEA"/>
    <w:rsid w:val="00266CDA"/>
    <w:rsid w:val="00270071"/>
    <w:rsid w:val="002702C4"/>
    <w:rsid w:val="00270C7E"/>
    <w:rsid w:val="00270CAB"/>
    <w:rsid w:val="00270CEB"/>
    <w:rsid w:val="00271836"/>
    <w:rsid w:val="002724B2"/>
    <w:rsid w:val="002742D5"/>
    <w:rsid w:val="002777AC"/>
    <w:rsid w:val="00277DCC"/>
    <w:rsid w:val="002819A1"/>
    <w:rsid w:val="002835C1"/>
    <w:rsid w:val="00284337"/>
    <w:rsid w:val="00285DCB"/>
    <w:rsid w:val="002862F3"/>
    <w:rsid w:val="0028726E"/>
    <w:rsid w:val="00290555"/>
    <w:rsid w:val="00290744"/>
    <w:rsid w:val="002916FA"/>
    <w:rsid w:val="00292172"/>
    <w:rsid w:val="00292CE3"/>
    <w:rsid w:val="002930AB"/>
    <w:rsid w:val="002940FB"/>
    <w:rsid w:val="0029567B"/>
    <w:rsid w:val="00296753"/>
    <w:rsid w:val="00296CE8"/>
    <w:rsid w:val="0029775E"/>
    <w:rsid w:val="00297C8A"/>
    <w:rsid w:val="002A3A51"/>
    <w:rsid w:val="002A4F28"/>
    <w:rsid w:val="002A5A73"/>
    <w:rsid w:val="002A66DF"/>
    <w:rsid w:val="002A6C25"/>
    <w:rsid w:val="002A7FC2"/>
    <w:rsid w:val="002B0455"/>
    <w:rsid w:val="002B0B07"/>
    <w:rsid w:val="002B0DBB"/>
    <w:rsid w:val="002B169E"/>
    <w:rsid w:val="002B1F21"/>
    <w:rsid w:val="002B404B"/>
    <w:rsid w:val="002B52EE"/>
    <w:rsid w:val="002B5890"/>
    <w:rsid w:val="002B5EE0"/>
    <w:rsid w:val="002B6A36"/>
    <w:rsid w:val="002B6D95"/>
    <w:rsid w:val="002B70ED"/>
    <w:rsid w:val="002C0448"/>
    <w:rsid w:val="002C0474"/>
    <w:rsid w:val="002C0677"/>
    <w:rsid w:val="002C2711"/>
    <w:rsid w:val="002C31E2"/>
    <w:rsid w:val="002C47E8"/>
    <w:rsid w:val="002C4C14"/>
    <w:rsid w:val="002C4DCF"/>
    <w:rsid w:val="002C50D2"/>
    <w:rsid w:val="002C5172"/>
    <w:rsid w:val="002C75A4"/>
    <w:rsid w:val="002D098D"/>
    <w:rsid w:val="002D13F6"/>
    <w:rsid w:val="002D1576"/>
    <w:rsid w:val="002D1BCE"/>
    <w:rsid w:val="002D23DB"/>
    <w:rsid w:val="002D2565"/>
    <w:rsid w:val="002D4167"/>
    <w:rsid w:val="002D58CC"/>
    <w:rsid w:val="002D58FE"/>
    <w:rsid w:val="002D6807"/>
    <w:rsid w:val="002D6D03"/>
    <w:rsid w:val="002D6D75"/>
    <w:rsid w:val="002D7405"/>
    <w:rsid w:val="002E046D"/>
    <w:rsid w:val="002E0820"/>
    <w:rsid w:val="002E120F"/>
    <w:rsid w:val="002E1245"/>
    <w:rsid w:val="002E162E"/>
    <w:rsid w:val="002E1E1A"/>
    <w:rsid w:val="002E1EE4"/>
    <w:rsid w:val="002E4376"/>
    <w:rsid w:val="002E5FF0"/>
    <w:rsid w:val="002E6C74"/>
    <w:rsid w:val="002E7DDA"/>
    <w:rsid w:val="002F29D6"/>
    <w:rsid w:val="002F3032"/>
    <w:rsid w:val="002F4E06"/>
    <w:rsid w:val="002F500F"/>
    <w:rsid w:val="002F6C8B"/>
    <w:rsid w:val="003001EE"/>
    <w:rsid w:val="0030035D"/>
    <w:rsid w:val="00301408"/>
    <w:rsid w:val="0030147D"/>
    <w:rsid w:val="00302D71"/>
    <w:rsid w:val="003038DE"/>
    <w:rsid w:val="00303EEC"/>
    <w:rsid w:val="003046BC"/>
    <w:rsid w:val="00305E15"/>
    <w:rsid w:val="00305F9B"/>
    <w:rsid w:val="00307C67"/>
    <w:rsid w:val="003102D8"/>
    <w:rsid w:val="00310322"/>
    <w:rsid w:val="003105C0"/>
    <w:rsid w:val="003113ED"/>
    <w:rsid w:val="003131FE"/>
    <w:rsid w:val="00313488"/>
    <w:rsid w:val="003138DA"/>
    <w:rsid w:val="00313E1A"/>
    <w:rsid w:val="0031418A"/>
    <w:rsid w:val="003147F8"/>
    <w:rsid w:val="003152BB"/>
    <w:rsid w:val="003163E9"/>
    <w:rsid w:val="00316E99"/>
    <w:rsid w:val="00316EF6"/>
    <w:rsid w:val="003225CF"/>
    <w:rsid w:val="0032323F"/>
    <w:rsid w:val="00324679"/>
    <w:rsid w:val="003248AB"/>
    <w:rsid w:val="0032559C"/>
    <w:rsid w:val="0032654F"/>
    <w:rsid w:val="0032664A"/>
    <w:rsid w:val="00326717"/>
    <w:rsid w:val="003267A9"/>
    <w:rsid w:val="00326883"/>
    <w:rsid w:val="003270CB"/>
    <w:rsid w:val="00327F85"/>
    <w:rsid w:val="00330A31"/>
    <w:rsid w:val="00330A89"/>
    <w:rsid w:val="00330C8D"/>
    <w:rsid w:val="00334280"/>
    <w:rsid w:val="00334B23"/>
    <w:rsid w:val="003350C4"/>
    <w:rsid w:val="00335D03"/>
    <w:rsid w:val="00335E94"/>
    <w:rsid w:val="00337A0C"/>
    <w:rsid w:val="00340658"/>
    <w:rsid w:val="00342144"/>
    <w:rsid w:val="003426CA"/>
    <w:rsid w:val="0034302E"/>
    <w:rsid w:val="003437CD"/>
    <w:rsid w:val="00344C87"/>
    <w:rsid w:val="00344F98"/>
    <w:rsid w:val="00345B94"/>
    <w:rsid w:val="003465FE"/>
    <w:rsid w:val="003473B2"/>
    <w:rsid w:val="00347C32"/>
    <w:rsid w:val="00347C8A"/>
    <w:rsid w:val="00350E4E"/>
    <w:rsid w:val="0035131B"/>
    <w:rsid w:val="00356A3F"/>
    <w:rsid w:val="00356BEB"/>
    <w:rsid w:val="003607E2"/>
    <w:rsid w:val="00360B7E"/>
    <w:rsid w:val="00361A40"/>
    <w:rsid w:val="00362268"/>
    <w:rsid w:val="00362513"/>
    <w:rsid w:val="003626EA"/>
    <w:rsid w:val="00362730"/>
    <w:rsid w:val="00363A9D"/>
    <w:rsid w:val="00365317"/>
    <w:rsid w:val="00365B4D"/>
    <w:rsid w:val="00370635"/>
    <w:rsid w:val="00371DD4"/>
    <w:rsid w:val="003723D2"/>
    <w:rsid w:val="0037380D"/>
    <w:rsid w:val="00374BDA"/>
    <w:rsid w:val="00374CD8"/>
    <w:rsid w:val="00375298"/>
    <w:rsid w:val="00375E7F"/>
    <w:rsid w:val="00377384"/>
    <w:rsid w:val="00377EC2"/>
    <w:rsid w:val="003807CC"/>
    <w:rsid w:val="00381E79"/>
    <w:rsid w:val="00381E9F"/>
    <w:rsid w:val="00382D56"/>
    <w:rsid w:val="00383A17"/>
    <w:rsid w:val="00383A1A"/>
    <w:rsid w:val="003846E5"/>
    <w:rsid w:val="00384CC6"/>
    <w:rsid w:val="00385CA2"/>
    <w:rsid w:val="00386378"/>
    <w:rsid w:val="00386822"/>
    <w:rsid w:val="00386AA0"/>
    <w:rsid w:val="003902A7"/>
    <w:rsid w:val="00390EB3"/>
    <w:rsid w:val="00391692"/>
    <w:rsid w:val="0039232E"/>
    <w:rsid w:val="00392BE5"/>
    <w:rsid w:val="00393940"/>
    <w:rsid w:val="00394394"/>
    <w:rsid w:val="0039465E"/>
    <w:rsid w:val="00395653"/>
    <w:rsid w:val="00395B17"/>
    <w:rsid w:val="003962C7"/>
    <w:rsid w:val="00396BB8"/>
    <w:rsid w:val="00396C94"/>
    <w:rsid w:val="0039755D"/>
    <w:rsid w:val="003A130A"/>
    <w:rsid w:val="003A190A"/>
    <w:rsid w:val="003A1934"/>
    <w:rsid w:val="003A23E7"/>
    <w:rsid w:val="003A501B"/>
    <w:rsid w:val="003A5458"/>
    <w:rsid w:val="003A56C4"/>
    <w:rsid w:val="003A5A2D"/>
    <w:rsid w:val="003A634E"/>
    <w:rsid w:val="003A6A6E"/>
    <w:rsid w:val="003A78BD"/>
    <w:rsid w:val="003B0583"/>
    <w:rsid w:val="003B1151"/>
    <w:rsid w:val="003B229F"/>
    <w:rsid w:val="003B2DE5"/>
    <w:rsid w:val="003B2E9D"/>
    <w:rsid w:val="003B3C6C"/>
    <w:rsid w:val="003B4899"/>
    <w:rsid w:val="003B4AA1"/>
    <w:rsid w:val="003B4FA3"/>
    <w:rsid w:val="003B52AF"/>
    <w:rsid w:val="003B55BC"/>
    <w:rsid w:val="003C0905"/>
    <w:rsid w:val="003C14AF"/>
    <w:rsid w:val="003C288E"/>
    <w:rsid w:val="003C3768"/>
    <w:rsid w:val="003C4DF5"/>
    <w:rsid w:val="003C6215"/>
    <w:rsid w:val="003C6608"/>
    <w:rsid w:val="003C6CAB"/>
    <w:rsid w:val="003C7975"/>
    <w:rsid w:val="003D09F1"/>
    <w:rsid w:val="003D2D19"/>
    <w:rsid w:val="003D2D23"/>
    <w:rsid w:val="003D33FF"/>
    <w:rsid w:val="003D3455"/>
    <w:rsid w:val="003D3456"/>
    <w:rsid w:val="003D3697"/>
    <w:rsid w:val="003D3AC8"/>
    <w:rsid w:val="003D439B"/>
    <w:rsid w:val="003D6106"/>
    <w:rsid w:val="003E06E3"/>
    <w:rsid w:val="003E0ED0"/>
    <w:rsid w:val="003E245D"/>
    <w:rsid w:val="003E36DF"/>
    <w:rsid w:val="003E3E5F"/>
    <w:rsid w:val="003E43F9"/>
    <w:rsid w:val="003E44F5"/>
    <w:rsid w:val="003E58EE"/>
    <w:rsid w:val="003E5BCF"/>
    <w:rsid w:val="003E62CF"/>
    <w:rsid w:val="003E6F31"/>
    <w:rsid w:val="003E79EE"/>
    <w:rsid w:val="003F0BA4"/>
    <w:rsid w:val="003F0BBF"/>
    <w:rsid w:val="003F1F32"/>
    <w:rsid w:val="003F3F00"/>
    <w:rsid w:val="003F4C45"/>
    <w:rsid w:val="003F5A77"/>
    <w:rsid w:val="00400C45"/>
    <w:rsid w:val="0040193C"/>
    <w:rsid w:val="00401CDD"/>
    <w:rsid w:val="00403127"/>
    <w:rsid w:val="0040314F"/>
    <w:rsid w:val="00403500"/>
    <w:rsid w:val="00403808"/>
    <w:rsid w:val="00405739"/>
    <w:rsid w:val="0040597F"/>
    <w:rsid w:val="00407443"/>
    <w:rsid w:val="004075F9"/>
    <w:rsid w:val="0041124B"/>
    <w:rsid w:val="00412591"/>
    <w:rsid w:val="00415829"/>
    <w:rsid w:val="00415B75"/>
    <w:rsid w:val="00415FF6"/>
    <w:rsid w:val="00417580"/>
    <w:rsid w:val="004177C1"/>
    <w:rsid w:val="00417B8B"/>
    <w:rsid w:val="00420F80"/>
    <w:rsid w:val="00422FB1"/>
    <w:rsid w:val="004233BE"/>
    <w:rsid w:val="00423B8D"/>
    <w:rsid w:val="00424766"/>
    <w:rsid w:val="004251A0"/>
    <w:rsid w:val="004251CF"/>
    <w:rsid w:val="004251F0"/>
    <w:rsid w:val="00426061"/>
    <w:rsid w:val="00426CCA"/>
    <w:rsid w:val="00426DB8"/>
    <w:rsid w:val="004274FB"/>
    <w:rsid w:val="00431834"/>
    <w:rsid w:val="00433021"/>
    <w:rsid w:val="004339FC"/>
    <w:rsid w:val="00434A6A"/>
    <w:rsid w:val="00440116"/>
    <w:rsid w:val="004408BF"/>
    <w:rsid w:val="00440B46"/>
    <w:rsid w:val="00444B12"/>
    <w:rsid w:val="00445821"/>
    <w:rsid w:val="004462D7"/>
    <w:rsid w:val="004505A9"/>
    <w:rsid w:val="00450DB4"/>
    <w:rsid w:val="00452B9B"/>
    <w:rsid w:val="00453ACC"/>
    <w:rsid w:val="0045502A"/>
    <w:rsid w:val="004553F2"/>
    <w:rsid w:val="00455E07"/>
    <w:rsid w:val="00455FE7"/>
    <w:rsid w:val="004568F6"/>
    <w:rsid w:val="004612C9"/>
    <w:rsid w:val="00462182"/>
    <w:rsid w:val="004624A6"/>
    <w:rsid w:val="00462B88"/>
    <w:rsid w:val="0046431F"/>
    <w:rsid w:val="00464885"/>
    <w:rsid w:val="00464FDA"/>
    <w:rsid w:val="004652EB"/>
    <w:rsid w:val="00465D7C"/>
    <w:rsid w:val="00466582"/>
    <w:rsid w:val="004665E0"/>
    <w:rsid w:val="00466A1A"/>
    <w:rsid w:val="004670F2"/>
    <w:rsid w:val="00467C5B"/>
    <w:rsid w:val="00470990"/>
    <w:rsid w:val="00470F6C"/>
    <w:rsid w:val="004711C8"/>
    <w:rsid w:val="00472925"/>
    <w:rsid w:val="004731DF"/>
    <w:rsid w:val="00475DAA"/>
    <w:rsid w:val="00476027"/>
    <w:rsid w:val="004776D4"/>
    <w:rsid w:val="00477CD9"/>
    <w:rsid w:val="0048026D"/>
    <w:rsid w:val="0048045B"/>
    <w:rsid w:val="0048193F"/>
    <w:rsid w:val="00481B9B"/>
    <w:rsid w:val="00481E44"/>
    <w:rsid w:val="0048310F"/>
    <w:rsid w:val="00483FAD"/>
    <w:rsid w:val="00485E19"/>
    <w:rsid w:val="0048617F"/>
    <w:rsid w:val="00486E0C"/>
    <w:rsid w:val="004874EB"/>
    <w:rsid w:val="004879DD"/>
    <w:rsid w:val="00490EBB"/>
    <w:rsid w:val="00491064"/>
    <w:rsid w:val="00492466"/>
    <w:rsid w:val="0049390B"/>
    <w:rsid w:val="0049396D"/>
    <w:rsid w:val="004945E0"/>
    <w:rsid w:val="00495BA2"/>
    <w:rsid w:val="004972D7"/>
    <w:rsid w:val="004A03AE"/>
    <w:rsid w:val="004A07D5"/>
    <w:rsid w:val="004A0E18"/>
    <w:rsid w:val="004A2325"/>
    <w:rsid w:val="004A2620"/>
    <w:rsid w:val="004A2700"/>
    <w:rsid w:val="004A2A9D"/>
    <w:rsid w:val="004A5303"/>
    <w:rsid w:val="004A5FC7"/>
    <w:rsid w:val="004A6CCB"/>
    <w:rsid w:val="004A7773"/>
    <w:rsid w:val="004B0079"/>
    <w:rsid w:val="004B1893"/>
    <w:rsid w:val="004B4665"/>
    <w:rsid w:val="004B4DEC"/>
    <w:rsid w:val="004B5673"/>
    <w:rsid w:val="004B7B78"/>
    <w:rsid w:val="004B7C47"/>
    <w:rsid w:val="004C0444"/>
    <w:rsid w:val="004C0AA2"/>
    <w:rsid w:val="004C0C7E"/>
    <w:rsid w:val="004C3A87"/>
    <w:rsid w:val="004C410B"/>
    <w:rsid w:val="004C499F"/>
    <w:rsid w:val="004C59DE"/>
    <w:rsid w:val="004C59F1"/>
    <w:rsid w:val="004C7776"/>
    <w:rsid w:val="004D0352"/>
    <w:rsid w:val="004D037F"/>
    <w:rsid w:val="004D1004"/>
    <w:rsid w:val="004D1356"/>
    <w:rsid w:val="004D1B88"/>
    <w:rsid w:val="004D1CDD"/>
    <w:rsid w:val="004D2D7A"/>
    <w:rsid w:val="004D2DBC"/>
    <w:rsid w:val="004D3586"/>
    <w:rsid w:val="004D3824"/>
    <w:rsid w:val="004D4205"/>
    <w:rsid w:val="004D4881"/>
    <w:rsid w:val="004D48DF"/>
    <w:rsid w:val="004D4A65"/>
    <w:rsid w:val="004D4DD8"/>
    <w:rsid w:val="004D6573"/>
    <w:rsid w:val="004E03E3"/>
    <w:rsid w:val="004E38DD"/>
    <w:rsid w:val="004F0F68"/>
    <w:rsid w:val="004F192F"/>
    <w:rsid w:val="004F2209"/>
    <w:rsid w:val="004F3234"/>
    <w:rsid w:val="004F3E3D"/>
    <w:rsid w:val="004F446B"/>
    <w:rsid w:val="004F4CB0"/>
    <w:rsid w:val="004F578C"/>
    <w:rsid w:val="004F696F"/>
    <w:rsid w:val="004F7637"/>
    <w:rsid w:val="004F7E4A"/>
    <w:rsid w:val="005000B7"/>
    <w:rsid w:val="00500FCB"/>
    <w:rsid w:val="005013C8"/>
    <w:rsid w:val="00502D4E"/>
    <w:rsid w:val="00503181"/>
    <w:rsid w:val="005033A4"/>
    <w:rsid w:val="0050524A"/>
    <w:rsid w:val="00505B69"/>
    <w:rsid w:val="00510095"/>
    <w:rsid w:val="00510C93"/>
    <w:rsid w:val="005113DD"/>
    <w:rsid w:val="00511538"/>
    <w:rsid w:val="00513346"/>
    <w:rsid w:val="00514895"/>
    <w:rsid w:val="00515359"/>
    <w:rsid w:val="00516400"/>
    <w:rsid w:val="0051655D"/>
    <w:rsid w:val="00517F0F"/>
    <w:rsid w:val="005203E3"/>
    <w:rsid w:val="00522065"/>
    <w:rsid w:val="005221D9"/>
    <w:rsid w:val="005236E4"/>
    <w:rsid w:val="00524236"/>
    <w:rsid w:val="00525281"/>
    <w:rsid w:val="005268B3"/>
    <w:rsid w:val="005278BF"/>
    <w:rsid w:val="005278C0"/>
    <w:rsid w:val="0053013C"/>
    <w:rsid w:val="0053056E"/>
    <w:rsid w:val="00531A76"/>
    <w:rsid w:val="0053283E"/>
    <w:rsid w:val="005328C6"/>
    <w:rsid w:val="005329E5"/>
    <w:rsid w:val="00532ED0"/>
    <w:rsid w:val="00533873"/>
    <w:rsid w:val="005339F2"/>
    <w:rsid w:val="00533F72"/>
    <w:rsid w:val="0053561B"/>
    <w:rsid w:val="00536556"/>
    <w:rsid w:val="00536AFE"/>
    <w:rsid w:val="00540EDA"/>
    <w:rsid w:val="00543184"/>
    <w:rsid w:val="00543A7D"/>
    <w:rsid w:val="00543B20"/>
    <w:rsid w:val="00544743"/>
    <w:rsid w:val="00544931"/>
    <w:rsid w:val="005449B7"/>
    <w:rsid w:val="00545623"/>
    <w:rsid w:val="005459DA"/>
    <w:rsid w:val="0055050E"/>
    <w:rsid w:val="00551F2C"/>
    <w:rsid w:val="005532EF"/>
    <w:rsid w:val="00554A8C"/>
    <w:rsid w:val="00560174"/>
    <w:rsid w:val="005609E9"/>
    <w:rsid w:val="00561220"/>
    <w:rsid w:val="00561367"/>
    <w:rsid w:val="005622E0"/>
    <w:rsid w:val="00563238"/>
    <w:rsid w:val="005654D2"/>
    <w:rsid w:val="005661F4"/>
    <w:rsid w:val="0056673B"/>
    <w:rsid w:val="00571B0A"/>
    <w:rsid w:val="00571D23"/>
    <w:rsid w:val="005744AE"/>
    <w:rsid w:val="0057518A"/>
    <w:rsid w:val="00575B7D"/>
    <w:rsid w:val="00576C25"/>
    <w:rsid w:val="00576EAD"/>
    <w:rsid w:val="00577001"/>
    <w:rsid w:val="00580098"/>
    <w:rsid w:val="00580DFA"/>
    <w:rsid w:val="00581694"/>
    <w:rsid w:val="005829F2"/>
    <w:rsid w:val="005833D3"/>
    <w:rsid w:val="005834EE"/>
    <w:rsid w:val="005842F7"/>
    <w:rsid w:val="00584D83"/>
    <w:rsid w:val="00584E1E"/>
    <w:rsid w:val="00585127"/>
    <w:rsid w:val="00585D3C"/>
    <w:rsid w:val="00587049"/>
    <w:rsid w:val="00587589"/>
    <w:rsid w:val="00587762"/>
    <w:rsid w:val="00591A58"/>
    <w:rsid w:val="0059353D"/>
    <w:rsid w:val="0059479C"/>
    <w:rsid w:val="005952A3"/>
    <w:rsid w:val="0059652F"/>
    <w:rsid w:val="00597079"/>
    <w:rsid w:val="00597182"/>
    <w:rsid w:val="005A00B7"/>
    <w:rsid w:val="005A0E84"/>
    <w:rsid w:val="005A19B6"/>
    <w:rsid w:val="005A1D87"/>
    <w:rsid w:val="005A1F9B"/>
    <w:rsid w:val="005A2156"/>
    <w:rsid w:val="005A2B25"/>
    <w:rsid w:val="005A2D12"/>
    <w:rsid w:val="005A4932"/>
    <w:rsid w:val="005A531A"/>
    <w:rsid w:val="005A678B"/>
    <w:rsid w:val="005B0344"/>
    <w:rsid w:val="005B0880"/>
    <w:rsid w:val="005B14BC"/>
    <w:rsid w:val="005B1CDA"/>
    <w:rsid w:val="005B29AB"/>
    <w:rsid w:val="005B2C0B"/>
    <w:rsid w:val="005B3184"/>
    <w:rsid w:val="005B4B2D"/>
    <w:rsid w:val="005B4FA9"/>
    <w:rsid w:val="005B5332"/>
    <w:rsid w:val="005B5733"/>
    <w:rsid w:val="005B75C3"/>
    <w:rsid w:val="005C0067"/>
    <w:rsid w:val="005C02B2"/>
    <w:rsid w:val="005C02EE"/>
    <w:rsid w:val="005C041C"/>
    <w:rsid w:val="005C057A"/>
    <w:rsid w:val="005C26D7"/>
    <w:rsid w:val="005C3156"/>
    <w:rsid w:val="005C38FA"/>
    <w:rsid w:val="005C3F4E"/>
    <w:rsid w:val="005C45DE"/>
    <w:rsid w:val="005C59C2"/>
    <w:rsid w:val="005C68E4"/>
    <w:rsid w:val="005C7981"/>
    <w:rsid w:val="005C79F2"/>
    <w:rsid w:val="005D0E4E"/>
    <w:rsid w:val="005D30FB"/>
    <w:rsid w:val="005D4696"/>
    <w:rsid w:val="005D7970"/>
    <w:rsid w:val="005D7BD4"/>
    <w:rsid w:val="005E02B5"/>
    <w:rsid w:val="005E0CD2"/>
    <w:rsid w:val="005E14B2"/>
    <w:rsid w:val="005E29F4"/>
    <w:rsid w:val="005E3BD5"/>
    <w:rsid w:val="005E58AB"/>
    <w:rsid w:val="005E5B83"/>
    <w:rsid w:val="005E7039"/>
    <w:rsid w:val="005E7266"/>
    <w:rsid w:val="005E7E8D"/>
    <w:rsid w:val="005F0997"/>
    <w:rsid w:val="005F09AF"/>
    <w:rsid w:val="005F0A73"/>
    <w:rsid w:val="005F0DF6"/>
    <w:rsid w:val="005F1653"/>
    <w:rsid w:val="005F18C9"/>
    <w:rsid w:val="005F1ADA"/>
    <w:rsid w:val="005F1EDF"/>
    <w:rsid w:val="005F34AD"/>
    <w:rsid w:val="005F35F0"/>
    <w:rsid w:val="005F37D5"/>
    <w:rsid w:val="005F4021"/>
    <w:rsid w:val="005F4294"/>
    <w:rsid w:val="005F59AD"/>
    <w:rsid w:val="005F5DAB"/>
    <w:rsid w:val="005F6728"/>
    <w:rsid w:val="00600606"/>
    <w:rsid w:val="0060079B"/>
    <w:rsid w:val="00601436"/>
    <w:rsid w:val="006016AD"/>
    <w:rsid w:val="00601F20"/>
    <w:rsid w:val="00601F9A"/>
    <w:rsid w:val="00603846"/>
    <w:rsid w:val="00603CFB"/>
    <w:rsid w:val="00604274"/>
    <w:rsid w:val="006047C0"/>
    <w:rsid w:val="0060545E"/>
    <w:rsid w:val="00606874"/>
    <w:rsid w:val="00606DF7"/>
    <w:rsid w:val="006077C1"/>
    <w:rsid w:val="006103D2"/>
    <w:rsid w:val="00610A8D"/>
    <w:rsid w:val="006114A6"/>
    <w:rsid w:val="00612D86"/>
    <w:rsid w:val="00617187"/>
    <w:rsid w:val="00617B71"/>
    <w:rsid w:val="00620E9E"/>
    <w:rsid w:val="00622D3E"/>
    <w:rsid w:val="00623AC8"/>
    <w:rsid w:val="006244A4"/>
    <w:rsid w:val="00624921"/>
    <w:rsid w:val="0062546F"/>
    <w:rsid w:val="00625DB5"/>
    <w:rsid w:val="00626EB1"/>
    <w:rsid w:val="00627A17"/>
    <w:rsid w:val="0063003D"/>
    <w:rsid w:val="006304B0"/>
    <w:rsid w:val="00630A15"/>
    <w:rsid w:val="00630E48"/>
    <w:rsid w:val="00631B7E"/>
    <w:rsid w:val="006323E9"/>
    <w:rsid w:val="006338B1"/>
    <w:rsid w:val="00633901"/>
    <w:rsid w:val="006351D2"/>
    <w:rsid w:val="00635413"/>
    <w:rsid w:val="006368D6"/>
    <w:rsid w:val="00636A88"/>
    <w:rsid w:val="00637283"/>
    <w:rsid w:val="00640FC0"/>
    <w:rsid w:val="0064222A"/>
    <w:rsid w:val="00642F27"/>
    <w:rsid w:val="00643406"/>
    <w:rsid w:val="0064358E"/>
    <w:rsid w:val="00643CF0"/>
    <w:rsid w:val="006448A9"/>
    <w:rsid w:val="00645867"/>
    <w:rsid w:val="0064628F"/>
    <w:rsid w:val="006462A9"/>
    <w:rsid w:val="006474B2"/>
    <w:rsid w:val="00647DC1"/>
    <w:rsid w:val="0065021F"/>
    <w:rsid w:val="00650340"/>
    <w:rsid w:val="00650408"/>
    <w:rsid w:val="00650FBE"/>
    <w:rsid w:val="0065270E"/>
    <w:rsid w:val="00652AC7"/>
    <w:rsid w:val="00652AFF"/>
    <w:rsid w:val="006559FA"/>
    <w:rsid w:val="0065765F"/>
    <w:rsid w:val="006607CC"/>
    <w:rsid w:val="006609E4"/>
    <w:rsid w:val="006620D6"/>
    <w:rsid w:val="00662948"/>
    <w:rsid w:val="00663AC0"/>
    <w:rsid w:val="006643E3"/>
    <w:rsid w:val="0066547B"/>
    <w:rsid w:val="00666A86"/>
    <w:rsid w:val="0067004A"/>
    <w:rsid w:val="00670CC9"/>
    <w:rsid w:val="00672021"/>
    <w:rsid w:val="00672CE4"/>
    <w:rsid w:val="0067396E"/>
    <w:rsid w:val="0067582E"/>
    <w:rsid w:val="006766D7"/>
    <w:rsid w:val="00676C25"/>
    <w:rsid w:val="00677F34"/>
    <w:rsid w:val="00680ACA"/>
    <w:rsid w:val="00684DFC"/>
    <w:rsid w:val="00685204"/>
    <w:rsid w:val="006857F3"/>
    <w:rsid w:val="00685F18"/>
    <w:rsid w:val="0068743A"/>
    <w:rsid w:val="006877C2"/>
    <w:rsid w:val="00690C3E"/>
    <w:rsid w:val="00694549"/>
    <w:rsid w:val="0069455B"/>
    <w:rsid w:val="006946CC"/>
    <w:rsid w:val="00694752"/>
    <w:rsid w:val="0069772B"/>
    <w:rsid w:val="006A06B1"/>
    <w:rsid w:val="006A0B80"/>
    <w:rsid w:val="006A4265"/>
    <w:rsid w:val="006A4BB1"/>
    <w:rsid w:val="006A5556"/>
    <w:rsid w:val="006A56A9"/>
    <w:rsid w:val="006A60C8"/>
    <w:rsid w:val="006A6458"/>
    <w:rsid w:val="006A6469"/>
    <w:rsid w:val="006A736E"/>
    <w:rsid w:val="006A7658"/>
    <w:rsid w:val="006B0B30"/>
    <w:rsid w:val="006B10CF"/>
    <w:rsid w:val="006B2B49"/>
    <w:rsid w:val="006B316F"/>
    <w:rsid w:val="006B47A3"/>
    <w:rsid w:val="006B5350"/>
    <w:rsid w:val="006B6109"/>
    <w:rsid w:val="006B6390"/>
    <w:rsid w:val="006C3F70"/>
    <w:rsid w:val="006C47A1"/>
    <w:rsid w:val="006C67C8"/>
    <w:rsid w:val="006C7A2F"/>
    <w:rsid w:val="006D2C5F"/>
    <w:rsid w:val="006D38E8"/>
    <w:rsid w:val="006D3CC5"/>
    <w:rsid w:val="006D4E46"/>
    <w:rsid w:val="006D5172"/>
    <w:rsid w:val="006D52D6"/>
    <w:rsid w:val="006D530E"/>
    <w:rsid w:val="006D67FC"/>
    <w:rsid w:val="006D7B43"/>
    <w:rsid w:val="006D7B8E"/>
    <w:rsid w:val="006E0187"/>
    <w:rsid w:val="006E4CF0"/>
    <w:rsid w:val="006E68D9"/>
    <w:rsid w:val="006E79BA"/>
    <w:rsid w:val="006F008A"/>
    <w:rsid w:val="006F03B4"/>
    <w:rsid w:val="006F08CE"/>
    <w:rsid w:val="006F185C"/>
    <w:rsid w:val="006F1E26"/>
    <w:rsid w:val="006F2DD6"/>
    <w:rsid w:val="006F3B5C"/>
    <w:rsid w:val="006F4044"/>
    <w:rsid w:val="006F437A"/>
    <w:rsid w:val="006F490C"/>
    <w:rsid w:val="006F5540"/>
    <w:rsid w:val="00700D84"/>
    <w:rsid w:val="00701595"/>
    <w:rsid w:val="00702714"/>
    <w:rsid w:val="00702C5E"/>
    <w:rsid w:val="007034A6"/>
    <w:rsid w:val="007037C5"/>
    <w:rsid w:val="00705BCB"/>
    <w:rsid w:val="00705DC1"/>
    <w:rsid w:val="00706A3E"/>
    <w:rsid w:val="00706DB7"/>
    <w:rsid w:val="00706E13"/>
    <w:rsid w:val="00707386"/>
    <w:rsid w:val="00707D67"/>
    <w:rsid w:val="0071090B"/>
    <w:rsid w:val="00712917"/>
    <w:rsid w:val="00712D1A"/>
    <w:rsid w:val="00713D9D"/>
    <w:rsid w:val="0071485A"/>
    <w:rsid w:val="007148E7"/>
    <w:rsid w:val="0071642D"/>
    <w:rsid w:val="007165A0"/>
    <w:rsid w:val="00716F2C"/>
    <w:rsid w:val="00717CE3"/>
    <w:rsid w:val="007201FB"/>
    <w:rsid w:val="0072072F"/>
    <w:rsid w:val="007255A5"/>
    <w:rsid w:val="007260DF"/>
    <w:rsid w:val="00726702"/>
    <w:rsid w:val="0072743F"/>
    <w:rsid w:val="00730173"/>
    <w:rsid w:val="00730B74"/>
    <w:rsid w:val="00730C81"/>
    <w:rsid w:val="007338C0"/>
    <w:rsid w:val="00733FFB"/>
    <w:rsid w:val="00734A95"/>
    <w:rsid w:val="0073658E"/>
    <w:rsid w:val="007369F9"/>
    <w:rsid w:val="00736D7C"/>
    <w:rsid w:val="007401E3"/>
    <w:rsid w:val="0074027B"/>
    <w:rsid w:val="00740740"/>
    <w:rsid w:val="00740BC3"/>
    <w:rsid w:val="0074233C"/>
    <w:rsid w:val="007426C4"/>
    <w:rsid w:val="00743086"/>
    <w:rsid w:val="00743809"/>
    <w:rsid w:val="00743973"/>
    <w:rsid w:val="007448D0"/>
    <w:rsid w:val="00745559"/>
    <w:rsid w:val="00745ED9"/>
    <w:rsid w:val="00746FE1"/>
    <w:rsid w:val="00750FEC"/>
    <w:rsid w:val="007518F1"/>
    <w:rsid w:val="007530A8"/>
    <w:rsid w:val="007533F5"/>
    <w:rsid w:val="00753660"/>
    <w:rsid w:val="00753A3E"/>
    <w:rsid w:val="00753E73"/>
    <w:rsid w:val="00754E01"/>
    <w:rsid w:val="0075608E"/>
    <w:rsid w:val="0075723E"/>
    <w:rsid w:val="00760B42"/>
    <w:rsid w:val="00761124"/>
    <w:rsid w:val="00761717"/>
    <w:rsid w:val="007618DB"/>
    <w:rsid w:val="00762453"/>
    <w:rsid w:val="0076387F"/>
    <w:rsid w:val="007656A5"/>
    <w:rsid w:val="00765BBE"/>
    <w:rsid w:val="007671A4"/>
    <w:rsid w:val="00767AFF"/>
    <w:rsid w:val="007719B6"/>
    <w:rsid w:val="00771E5A"/>
    <w:rsid w:val="007731D6"/>
    <w:rsid w:val="00775632"/>
    <w:rsid w:val="00775EE9"/>
    <w:rsid w:val="007772DC"/>
    <w:rsid w:val="0077733C"/>
    <w:rsid w:val="00781B95"/>
    <w:rsid w:val="007833FD"/>
    <w:rsid w:val="007841B6"/>
    <w:rsid w:val="0078669D"/>
    <w:rsid w:val="0079024C"/>
    <w:rsid w:val="007906CD"/>
    <w:rsid w:val="00790E90"/>
    <w:rsid w:val="007914B6"/>
    <w:rsid w:val="00792B13"/>
    <w:rsid w:val="00793277"/>
    <w:rsid w:val="0079373F"/>
    <w:rsid w:val="0079444B"/>
    <w:rsid w:val="00795C6C"/>
    <w:rsid w:val="00796098"/>
    <w:rsid w:val="00796F43"/>
    <w:rsid w:val="00797248"/>
    <w:rsid w:val="007A07A8"/>
    <w:rsid w:val="007A0ED2"/>
    <w:rsid w:val="007A11EF"/>
    <w:rsid w:val="007A16F9"/>
    <w:rsid w:val="007A240E"/>
    <w:rsid w:val="007A2753"/>
    <w:rsid w:val="007A2CAC"/>
    <w:rsid w:val="007A2EBC"/>
    <w:rsid w:val="007A427C"/>
    <w:rsid w:val="007A4760"/>
    <w:rsid w:val="007A50E8"/>
    <w:rsid w:val="007A5321"/>
    <w:rsid w:val="007A66D8"/>
    <w:rsid w:val="007A6EF6"/>
    <w:rsid w:val="007B2148"/>
    <w:rsid w:val="007B34E0"/>
    <w:rsid w:val="007B42E8"/>
    <w:rsid w:val="007B6AF5"/>
    <w:rsid w:val="007B73AD"/>
    <w:rsid w:val="007B7874"/>
    <w:rsid w:val="007C03B7"/>
    <w:rsid w:val="007C0C58"/>
    <w:rsid w:val="007C1789"/>
    <w:rsid w:val="007C58A6"/>
    <w:rsid w:val="007C5EE1"/>
    <w:rsid w:val="007C632F"/>
    <w:rsid w:val="007C75FB"/>
    <w:rsid w:val="007C7B18"/>
    <w:rsid w:val="007D0A23"/>
    <w:rsid w:val="007D10D3"/>
    <w:rsid w:val="007D39CE"/>
    <w:rsid w:val="007D45FA"/>
    <w:rsid w:val="007D509B"/>
    <w:rsid w:val="007D5684"/>
    <w:rsid w:val="007D7202"/>
    <w:rsid w:val="007D72F5"/>
    <w:rsid w:val="007E1305"/>
    <w:rsid w:val="007E1419"/>
    <w:rsid w:val="007E1BB9"/>
    <w:rsid w:val="007E2B3D"/>
    <w:rsid w:val="007E3431"/>
    <w:rsid w:val="007E3E4F"/>
    <w:rsid w:val="007E40BF"/>
    <w:rsid w:val="007E4A56"/>
    <w:rsid w:val="007E50E3"/>
    <w:rsid w:val="007E677A"/>
    <w:rsid w:val="007E6FCD"/>
    <w:rsid w:val="007E78EC"/>
    <w:rsid w:val="007F10C3"/>
    <w:rsid w:val="007F300E"/>
    <w:rsid w:val="007F480F"/>
    <w:rsid w:val="007F4B8F"/>
    <w:rsid w:val="007F5A48"/>
    <w:rsid w:val="007F6362"/>
    <w:rsid w:val="007F7137"/>
    <w:rsid w:val="007F7DEB"/>
    <w:rsid w:val="008005F4"/>
    <w:rsid w:val="00801635"/>
    <w:rsid w:val="00802FD3"/>
    <w:rsid w:val="008030C0"/>
    <w:rsid w:val="00805194"/>
    <w:rsid w:val="00805CB0"/>
    <w:rsid w:val="00806310"/>
    <w:rsid w:val="0081087F"/>
    <w:rsid w:val="008109C9"/>
    <w:rsid w:val="008128F4"/>
    <w:rsid w:val="00812CD7"/>
    <w:rsid w:val="00813489"/>
    <w:rsid w:val="00814EB5"/>
    <w:rsid w:val="008152C6"/>
    <w:rsid w:val="00815727"/>
    <w:rsid w:val="00815A24"/>
    <w:rsid w:val="00815D03"/>
    <w:rsid w:val="00816DF7"/>
    <w:rsid w:val="00820527"/>
    <w:rsid w:val="00820A9F"/>
    <w:rsid w:val="00820BF1"/>
    <w:rsid w:val="00820F16"/>
    <w:rsid w:val="008213C0"/>
    <w:rsid w:val="0082504E"/>
    <w:rsid w:val="008259AE"/>
    <w:rsid w:val="00825A2C"/>
    <w:rsid w:val="008260A1"/>
    <w:rsid w:val="008260DA"/>
    <w:rsid w:val="008269BE"/>
    <w:rsid w:val="00827CBE"/>
    <w:rsid w:val="00827F80"/>
    <w:rsid w:val="00830D6D"/>
    <w:rsid w:val="00832566"/>
    <w:rsid w:val="0083272C"/>
    <w:rsid w:val="00832E10"/>
    <w:rsid w:val="00833CE9"/>
    <w:rsid w:val="00833F7D"/>
    <w:rsid w:val="00834BB7"/>
    <w:rsid w:val="008360A3"/>
    <w:rsid w:val="00836657"/>
    <w:rsid w:val="008369BD"/>
    <w:rsid w:val="00836AA4"/>
    <w:rsid w:val="00836B0F"/>
    <w:rsid w:val="00836B77"/>
    <w:rsid w:val="00837DF1"/>
    <w:rsid w:val="00840269"/>
    <w:rsid w:val="0084115B"/>
    <w:rsid w:val="00841482"/>
    <w:rsid w:val="00842462"/>
    <w:rsid w:val="00843BF3"/>
    <w:rsid w:val="00843CA4"/>
    <w:rsid w:val="008509CD"/>
    <w:rsid w:val="00851C6E"/>
    <w:rsid w:val="0085212A"/>
    <w:rsid w:val="0085231E"/>
    <w:rsid w:val="00853192"/>
    <w:rsid w:val="00853702"/>
    <w:rsid w:val="00855611"/>
    <w:rsid w:val="00855B38"/>
    <w:rsid w:val="00855DD0"/>
    <w:rsid w:val="0085638C"/>
    <w:rsid w:val="00857D4A"/>
    <w:rsid w:val="00860084"/>
    <w:rsid w:val="0086009D"/>
    <w:rsid w:val="0086174A"/>
    <w:rsid w:val="0086184B"/>
    <w:rsid w:val="00862BE6"/>
    <w:rsid w:val="00863023"/>
    <w:rsid w:val="00864061"/>
    <w:rsid w:val="008642CD"/>
    <w:rsid w:val="0086592B"/>
    <w:rsid w:val="00865CB0"/>
    <w:rsid w:val="00866FA9"/>
    <w:rsid w:val="00870215"/>
    <w:rsid w:val="008706C8"/>
    <w:rsid w:val="00870926"/>
    <w:rsid w:val="00870B2D"/>
    <w:rsid w:val="008710FC"/>
    <w:rsid w:val="008712A6"/>
    <w:rsid w:val="008717AF"/>
    <w:rsid w:val="00871B40"/>
    <w:rsid w:val="008759B5"/>
    <w:rsid w:val="008759FF"/>
    <w:rsid w:val="00876BF9"/>
    <w:rsid w:val="00877138"/>
    <w:rsid w:val="00880879"/>
    <w:rsid w:val="008821DF"/>
    <w:rsid w:val="00884375"/>
    <w:rsid w:val="008843FC"/>
    <w:rsid w:val="0088458E"/>
    <w:rsid w:val="008855C2"/>
    <w:rsid w:val="00885972"/>
    <w:rsid w:val="00885FB0"/>
    <w:rsid w:val="008865B6"/>
    <w:rsid w:val="0088737E"/>
    <w:rsid w:val="00891DCE"/>
    <w:rsid w:val="00891F74"/>
    <w:rsid w:val="008929EB"/>
    <w:rsid w:val="00892AB8"/>
    <w:rsid w:val="008934E2"/>
    <w:rsid w:val="00893F68"/>
    <w:rsid w:val="00893FDA"/>
    <w:rsid w:val="00894443"/>
    <w:rsid w:val="00894792"/>
    <w:rsid w:val="0089489F"/>
    <w:rsid w:val="00894961"/>
    <w:rsid w:val="00896330"/>
    <w:rsid w:val="0089650C"/>
    <w:rsid w:val="00897C4E"/>
    <w:rsid w:val="008A0A65"/>
    <w:rsid w:val="008A388F"/>
    <w:rsid w:val="008A3FDE"/>
    <w:rsid w:val="008A4853"/>
    <w:rsid w:val="008A6620"/>
    <w:rsid w:val="008A6C9E"/>
    <w:rsid w:val="008B0E5B"/>
    <w:rsid w:val="008B2616"/>
    <w:rsid w:val="008B3DCA"/>
    <w:rsid w:val="008B3DE2"/>
    <w:rsid w:val="008B4601"/>
    <w:rsid w:val="008B4B67"/>
    <w:rsid w:val="008B5930"/>
    <w:rsid w:val="008B696D"/>
    <w:rsid w:val="008B7480"/>
    <w:rsid w:val="008B74F0"/>
    <w:rsid w:val="008C0086"/>
    <w:rsid w:val="008C0383"/>
    <w:rsid w:val="008C0C11"/>
    <w:rsid w:val="008C0EBB"/>
    <w:rsid w:val="008C1148"/>
    <w:rsid w:val="008C1544"/>
    <w:rsid w:val="008C294C"/>
    <w:rsid w:val="008C2A36"/>
    <w:rsid w:val="008C3A5F"/>
    <w:rsid w:val="008C4240"/>
    <w:rsid w:val="008C4658"/>
    <w:rsid w:val="008C6096"/>
    <w:rsid w:val="008C6916"/>
    <w:rsid w:val="008D11C5"/>
    <w:rsid w:val="008D2B42"/>
    <w:rsid w:val="008D2C46"/>
    <w:rsid w:val="008D2C9C"/>
    <w:rsid w:val="008D3A97"/>
    <w:rsid w:val="008D4C92"/>
    <w:rsid w:val="008D54EF"/>
    <w:rsid w:val="008D6EA5"/>
    <w:rsid w:val="008E264E"/>
    <w:rsid w:val="008E48B5"/>
    <w:rsid w:val="008E5CB9"/>
    <w:rsid w:val="008E6A10"/>
    <w:rsid w:val="008E7D2D"/>
    <w:rsid w:val="008F0468"/>
    <w:rsid w:val="008F2570"/>
    <w:rsid w:val="008F2715"/>
    <w:rsid w:val="008F4CAE"/>
    <w:rsid w:val="008F4EBA"/>
    <w:rsid w:val="008F5F7A"/>
    <w:rsid w:val="008F72B7"/>
    <w:rsid w:val="008F740C"/>
    <w:rsid w:val="008F7735"/>
    <w:rsid w:val="008F7E0D"/>
    <w:rsid w:val="009004E9"/>
    <w:rsid w:val="009015E0"/>
    <w:rsid w:val="00901895"/>
    <w:rsid w:val="00901C34"/>
    <w:rsid w:val="00902918"/>
    <w:rsid w:val="00902EF4"/>
    <w:rsid w:val="00904B51"/>
    <w:rsid w:val="00905050"/>
    <w:rsid w:val="009053F4"/>
    <w:rsid w:val="00905C01"/>
    <w:rsid w:val="00905F81"/>
    <w:rsid w:val="009063AB"/>
    <w:rsid w:val="0090650F"/>
    <w:rsid w:val="00906E3B"/>
    <w:rsid w:val="00907476"/>
    <w:rsid w:val="00914BC6"/>
    <w:rsid w:val="00916CBD"/>
    <w:rsid w:val="00917005"/>
    <w:rsid w:val="0091764C"/>
    <w:rsid w:val="009218A5"/>
    <w:rsid w:val="00921A38"/>
    <w:rsid w:val="00921B35"/>
    <w:rsid w:val="00922B47"/>
    <w:rsid w:val="00922B88"/>
    <w:rsid w:val="00923FB2"/>
    <w:rsid w:val="0092457A"/>
    <w:rsid w:val="009249FE"/>
    <w:rsid w:val="00924BD2"/>
    <w:rsid w:val="0092516A"/>
    <w:rsid w:val="00930CAB"/>
    <w:rsid w:val="00931767"/>
    <w:rsid w:val="009319FF"/>
    <w:rsid w:val="00932C02"/>
    <w:rsid w:val="0093412E"/>
    <w:rsid w:val="00934515"/>
    <w:rsid w:val="00934751"/>
    <w:rsid w:val="00935056"/>
    <w:rsid w:val="00935430"/>
    <w:rsid w:val="0093662D"/>
    <w:rsid w:val="009411BD"/>
    <w:rsid w:val="00941B39"/>
    <w:rsid w:val="009423B8"/>
    <w:rsid w:val="00942D10"/>
    <w:rsid w:val="00942DE3"/>
    <w:rsid w:val="0094312B"/>
    <w:rsid w:val="0094393B"/>
    <w:rsid w:val="00944094"/>
    <w:rsid w:val="009445C8"/>
    <w:rsid w:val="00944E93"/>
    <w:rsid w:val="0094525B"/>
    <w:rsid w:val="00945C96"/>
    <w:rsid w:val="00946684"/>
    <w:rsid w:val="009469C4"/>
    <w:rsid w:val="0095291D"/>
    <w:rsid w:val="009536E8"/>
    <w:rsid w:val="00953DD3"/>
    <w:rsid w:val="0095671E"/>
    <w:rsid w:val="009570E0"/>
    <w:rsid w:val="0095792D"/>
    <w:rsid w:val="00960722"/>
    <w:rsid w:val="009608AD"/>
    <w:rsid w:val="00961451"/>
    <w:rsid w:val="0096272A"/>
    <w:rsid w:val="0096529C"/>
    <w:rsid w:val="009657B7"/>
    <w:rsid w:val="009703EC"/>
    <w:rsid w:val="009739D2"/>
    <w:rsid w:val="00973C79"/>
    <w:rsid w:val="009743B5"/>
    <w:rsid w:val="0097476F"/>
    <w:rsid w:val="009803E6"/>
    <w:rsid w:val="00982A1D"/>
    <w:rsid w:val="00982CA0"/>
    <w:rsid w:val="00983535"/>
    <w:rsid w:val="0098358B"/>
    <w:rsid w:val="00983BB8"/>
    <w:rsid w:val="00985E09"/>
    <w:rsid w:val="0098686C"/>
    <w:rsid w:val="00986C07"/>
    <w:rsid w:val="00987560"/>
    <w:rsid w:val="00987DC1"/>
    <w:rsid w:val="0099059B"/>
    <w:rsid w:val="00990B96"/>
    <w:rsid w:val="009912CA"/>
    <w:rsid w:val="00991A18"/>
    <w:rsid w:val="009920F0"/>
    <w:rsid w:val="009928E8"/>
    <w:rsid w:val="009969AA"/>
    <w:rsid w:val="0099764E"/>
    <w:rsid w:val="00997928"/>
    <w:rsid w:val="009A2A85"/>
    <w:rsid w:val="009A3D0E"/>
    <w:rsid w:val="009A3DB9"/>
    <w:rsid w:val="009A5803"/>
    <w:rsid w:val="009A77B0"/>
    <w:rsid w:val="009B0561"/>
    <w:rsid w:val="009B0A4F"/>
    <w:rsid w:val="009B2823"/>
    <w:rsid w:val="009B2979"/>
    <w:rsid w:val="009B2A2D"/>
    <w:rsid w:val="009B524D"/>
    <w:rsid w:val="009B5C74"/>
    <w:rsid w:val="009B6AF9"/>
    <w:rsid w:val="009B709E"/>
    <w:rsid w:val="009B7440"/>
    <w:rsid w:val="009C2949"/>
    <w:rsid w:val="009C2AC7"/>
    <w:rsid w:val="009C2F74"/>
    <w:rsid w:val="009C388B"/>
    <w:rsid w:val="009C3E60"/>
    <w:rsid w:val="009C3E85"/>
    <w:rsid w:val="009C487E"/>
    <w:rsid w:val="009C4F86"/>
    <w:rsid w:val="009C5BC7"/>
    <w:rsid w:val="009C6256"/>
    <w:rsid w:val="009C66DB"/>
    <w:rsid w:val="009D04A5"/>
    <w:rsid w:val="009D1158"/>
    <w:rsid w:val="009D682B"/>
    <w:rsid w:val="009D73F0"/>
    <w:rsid w:val="009E0CE1"/>
    <w:rsid w:val="009E1072"/>
    <w:rsid w:val="009E1848"/>
    <w:rsid w:val="009E42BD"/>
    <w:rsid w:val="009E4B75"/>
    <w:rsid w:val="009E5388"/>
    <w:rsid w:val="009E55CB"/>
    <w:rsid w:val="009E5EC2"/>
    <w:rsid w:val="009F0161"/>
    <w:rsid w:val="009F03E8"/>
    <w:rsid w:val="009F0543"/>
    <w:rsid w:val="009F08C3"/>
    <w:rsid w:val="009F0B88"/>
    <w:rsid w:val="009F1ACA"/>
    <w:rsid w:val="009F1AF4"/>
    <w:rsid w:val="009F2279"/>
    <w:rsid w:val="009F51B4"/>
    <w:rsid w:val="009F67F4"/>
    <w:rsid w:val="009F7726"/>
    <w:rsid w:val="009F7F2B"/>
    <w:rsid w:val="00A00B7F"/>
    <w:rsid w:val="00A00C68"/>
    <w:rsid w:val="00A00FEE"/>
    <w:rsid w:val="00A01C8D"/>
    <w:rsid w:val="00A02F6E"/>
    <w:rsid w:val="00A03767"/>
    <w:rsid w:val="00A038CE"/>
    <w:rsid w:val="00A03B41"/>
    <w:rsid w:val="00A04052"/>
    <w:rsid w:val="00A04D69"/>
    <w:rsid w:val="00A05EB5"/>
    <w:rsid w:val="00A11175"/>
    <w:rsid w:val="00A11F4F"/>
    <w:rsid w:val="00A122DC"/>
    <w:rsid w:val="00A126E2"/>
    <w:rsid w:val="00A13A38"/>
    <w:rsid w:val="00A142BE"/>
    <w:rsid w:val="00A14A79"/>
    <w:rsid w:val="00A14FBA"/>
    <w:rsid w:val="00A2107E"/>
    <w:rsid w:val="00A21A1A"/>
    <w:rsid w:val="00A23C82"/>
    <w:rsid w:val="00A24F91"/>
    <w:rsid w:val="00A25317"/>
    <w:rsid w:val="00A25EC6"/>
    <w:rsid w:val="00A279B5"/>
    <w:rsid w:val="00A27A21"/>
    <w:rsid w:val="00A27C87"/>
    <w:rsid w:val="00A30DC8"/>
    <w:rsid w:val="00A31140"/>
    <w:rsid w:val="00A31E6D"/>
    <w:rsid w:val="00A32B1B"/>
    <w:rsid w:val="00A3303B"/>
    <w:rsid w:val="00A349C2"/>
    <w:rsid w:val="00A34BB8"/>
    <w:rsid w:val="00A351A4"/>
    <w:rsid w:val="00A3523E"/>
    <w:rsid w:val="00A35DAA"/>
    <w:rsid w:val="00A36177"/>
    <w:rsid w:val="00A37FCA"/>
    <w:rsid w:val="00A40343"/>
    <w:rsid w:val="00A409C5"/>
    <w:rsid w:val="00A40C44"/>
    <w:rsid w:val="00A40D82"/>
    <w:rsid w:val="00A41F15"/>
    <w:rsid w:val="00A44EFD"/>
    <w:rsid w:val="00A44F3E"/>
    <w:rsid w:val="00A4577A"/>
    <w:rsid w:val="00A459F6"/>
    <w:rsid w:val="00A47C7A"/>
    <w:rsid w:val="00A51CA2"/>
    <w:rsid w:val="00A5280F"/>
    <w:rsid w:val="00A53AB3"/>
    <w:rsid w:val="00A54E64"/>
    <w:rsid w:val="00A559C4"/>
    <w:rsid w:val="00A56089"/>
    <w:rsid w:val="00A624B1"/>
    <w:rsid w:val="00A627A3"/>
    <w:rsid w:val="00A64568"/>
    <w:rsid w:val="00A647D7"/>
    <w:rsid w:val="00A64B0C"/>
    <w:rsid w:val="00A66402"/>
    <w:rsid w:val="00A668AA"/>
    <w:rsid w:val="00A669A2"/>
    <w:rsid w:val="00A6706D"/>
    <w:rsid w:val="00A679AB"/>
    <w:rsid w:val="00A70787"/>
    <w:rsid w:val="00A70ECC"/>
    <w:rsid w:val="00A71BFD"/>
    <w:rsid w:val="00A7286C"/>
    <w:rsid w:val="00A72F4C"/>
    <w:rsid w:val="00A76160"/>
    <w:rsid w:val="00A7668F"/>
    <w:rsid w:val="00A80F1B"/>
    <w:rsid w:val="00A83D8D"/>
    <w:rsid w:val="00A842CF"/>
    <w:rsid w:val="00A857C7"/>
    <w:rsid w:val="00A8704E"/>
    <w:rsid w:val="00A87A05"/>
    <w:rsid w:val="00A92815"/>
    <w:rsid w:val="00A929A8"/>
    <w:rsid w:val="00A94010"/>
    <w:rsid w:val="00A9496A"/>
    <w:rsid w:val="00A95EC2"/>
    <w:rsid w:val="00A96422"/>
    <w:rsid w:val="00A96ABF"/>
    <w:rsid w:val="00A9700E"/>
    <w:rsid w:val="00A9731E"/>
    <w:rsid w:val="00AA02B6"/>
    <w:rsid w:val="00AA116D"/>
    <w:rsid w:val="00AA15FE"/>
    <w:rsid w:val="00AA184E"/>
    <w:rsid w:val="00AA2FA0"/>
    <w:rsid w:val="00AA2FC0"/>
    <w:rsid w:val="00AA4C23"/>
    <w:rsid w:val="00AB1852"/>
    <w:rsid w:val="00AB1B6B"/>
    <w:rsid w:val="00AB1E9B"/>
    <w:rsid w:val="00AB28E1"/>
    <w:rsid w:val="00AB2C4B"/>
    <w:rsid w:val="00AB623D"/>
    <w:rsid w:val="00AB637B"/>
    <w:rsid w:val="00AB6D54"/>
    <w:rsid w:val="00AB70B3"/>
    <w:rsid w:val="00AB76F6"/>
    <w:rsid w:val="00AC2828"/>
    <w:rsid w:val="00AC36B1"/>
    <w:rsid w:val="00AC3C30"/>
    <w:rsid w:val="00AC3DB6"/>
    <w:rsid w:val="00AC3E15"/>
    <w:rsid w:val="00AC50D8"/>
    <w:rsid w:val="00AC7B8B"/>
    <w:rsid w:val="00AC7D9B"/>
    <w:rsid w:val="00AD0B2C"/>
    <w:rsid w:val="00AD13BA"/>
    <w:rsid w:val="00AD1AA2"/>
    <w:rsid w:val="00AD317E"/>
    <w:rsid w:val="00AD3403"/>
    <w:rsid w:val="00AD3B6D"/>
    <w:rsid w:val="00AD4FC0"/>
    <w:rsid w:val="00AD5084"/>
    <w:rsid w:val="00AD7100"/>
    <w:rsid w:val="00AE0F51"/>
    <w:rsid w:val="00AE1263"/>
    <w:rsid w:val="00AE13E1"/>
    <w:rsid w:val="00AE25C8"/>
    <w:rsid w:val="00AE2D61"/>
    <w:rsid w:val="00AE31D8"/>
    <w:rsid w:val="00AE3999"/>
    <w:rsid w:val="00AE3A4E"/>
    <w:rsid w:val="00AE3B75"/>
    <w:rsid w:val="00AE53D2"/>
    <w:rsid w:val="00AE58C1"/>
    <w:rsid w:val="00AE5940"/>
    <w:rsid w:val="00AE6FB3"/>
    <w:rsid w:val="00AE752C"/>
    <w:rsid w:val="00AE76EC"/>
    <w:rsid w:val="00AE7D52"/>
    <w:rsid w:val="00AF03FE"/>
    <w:rsid w:val="00AF0404"/>
    <w:rsid w:val="00AF07B6"/>
    <w:rsid w:val="00AF0A19"/>
    <w:rsid w:val="00AF10FC"/>
    <w:rsid w:val="00AF1506"/>
    <w:rsid w:val="00AF21B3"/>
    <w:rsid w:val="00AF248A"/>
    <w:rsid w:val="00AF28B1"/>
    <w:rsid w:val="00AF40F2"/>
    <w:rsid w:val="00AF5685"/>
    <w:rsid w:val="00AF6502"/>
    <w:rsid w:val="00AF653E"/>
    <w:rsid w:val="00B0156E"/>
    <w:rsid w:val="00B017A9"/>
    <w:rsid w:val="00B01849"/>
    <w:rsid w:val="00B024D2"/>
    <w:rsid w:val="00B02AE8"/>
    <w:rsid w:val="00B0595A"/>
    <w:rsid w:val="00B06339"/>
    <w:rsid w:val="00B07846"/>
    <w:rsid w:val="00B079B9"/>
    <w:rsid w:val="00B10C20"/>
    <w:rsid w:val="00B10DAE"/>
    <w:rsid w:val="00B1151B"/>
    <w:rsid w:val="00B11794"/>
    <w:rsid w:val="00B118A8"/>
    <w:rsid w:val="00B12622"/>
    <w:rsid w:val="00B12DAC"/>
    <w:rsid w:val="00B13B44"/>
    <w:rsid w:val="00B13B5E"/>
    <w:rsid w:val="00B151D6"/>
    <w:rsid w:val="00B1791F"/>
    <w:rsid w:val="00B200A3"/>
    <w:rsid w:val="00B20E1D"/>
    <w:rsid w:val="00B21381"/>
    <w:rsid w:val="00B21BD1"/>
    <w:rsid w:val="00B21C94"/>
    <w:rsid w:val="00B2421D"/>
    <w:rsid w:val="00B25CBC"/>
    <w:rsid w:val="00B26D21"/>
    <w:rsid w:val="00B27693"/>
    <w:rsid w:val="00B277B2"/>
    <w:rsid w:val="00B30562"/>
    <w:rsid w:val="00B30DC5"/>
    <w:rsid w:val="00B3127D"/>
    <w:rsid w:val="00B31808"/>
    <w:rsid w:val="00B322E2"/>
    <w:rsid w:val="00B32CE9"/>
    <w:rsid w:val="00B32EA5"/>
    <w:rsid w:val="00B32ECA"/>
    <w:rsid w:val="00B34A3E"/>
    <w:rsid w:val="00B35C32"/>
    <w:rsid w:val="00B40474"/>
    <w:rsid w:val="00B405CD"/>
    <w:rsid w:val="00B407BE"/>
    <w:rsid w:val="00B40A7A"/>
    <w:rsid w:val="00B413BD"/>
    <w:rsid w:val="00B4197C"/>
    <w:rsid w:val="00B42483"/>
    <w:rsid w:val="00B43D11"/>
    <w:rsid w:val="00B43F3C"/>
    <w:rsid w:val="00B45019"/>
    <w:rsid w:val="00B4516D"/>
    <w:rsid w:val="00B52FEA"/>
    <w:rsid w:val="00B53CB4"/>
    <w:rsid w:val="00B54A59"/>
    <w:rsid w:val="00B55B19"/>
    <w:rsid w:val="00B55EF6"/>
    <w:rsid w:val="00B55FC4"/>
    <w:rsid w:val="00B57C7A"/>
    <w:rsid w:val="00B6028E"/>
    <w:rsid w:val="00B605C1"/>
    <w:rsid w:val="00B60D3F"/>
    <w:rsid w:val="00B61D0B"/>
    <w:rsid w:val="00B63176"/>
    <w:rsid w:val="00B633F7"/>
    <w:rsid w:val="00B642E6"/>
    <w:rsid w:val="00B672C2"/>
    <w:rsid w:val="00B7038E"/>
    <w:rsid w:val="00B73E78"/>
    <w:rsid w:val="00B74341"/>
    <w:rsid w:val="00B746AD"/>
    <w:rsid w:val="00B74C35"/>
    <w:rsid w:val="00B75A76"/>
    <w:rsid w:val="00B75B89"/>
    <w:rsid w:val="00B7718E"/>
    <w:rsid w:val="00B77927"/>
    <w:rsid w:val="00B812E7"/>
    <w:rsid w:val="00B82F81"/>
    <w:rsid w:val="00B83572"/>
    <w:rsid w:val="00B83E91"/>
    <w:rsid w:val="00B84C7F"/>
    <w:rsid w:val="00B86667"/>
    <w:rsid w:val="00B869E2"/>
    <w:rsid w:val="00B91807"/>
    <w:rsid w:val="00B91A76"/>
    <w:rsid w:val="00B92B62"/>
    <w:rsid w:val="00B943C1"/>
    <w:rsid w:val="00B94775"/>
    <w:rsid w:val="00B96AC9"/>
    <w:rsid w:val="00BA0F43"/>
    <w:rsid w:val="00BA0F6F"/>
    <w:rsid w:val="00BA1BD3"/>
    <w:rsid w:val="00BA1EE4"/>
    <w:rsid w:val="00BA4295"/>
    <w:rsid w:val="00BA46AD"/>
    <w:rsid w:val="00BA4FD9"/>
    <w:rsid w:val="00BA584D"/>
    <w:rsid w:val="00BA5D23"/>
    <w:rsid w:val="00BB157E"/>
    <w:rsid w:val="00BB2048"/>
    <w:rsid w:val="00BB3167"/>
    <w:rsid w:val="00BB4FF0"/>
    <w:rsid w:val="00BB62AC"/>
    <w:rsid w:val="00BC115C"/>
    <w:rsid w:val="00BC156A"/>
    <w:rsid w:val="00BC1E9D"/>
    <w:rsid w:val="00BC64F3"/>
    <w:rsid w:val="00BD13ED"/>
    <w:rsid w:val="00BD14FF"/>
    <w:rsid w:val="00BD251F"/>
    <w:rsid w:val="00BD2A31"/>
    <w:rsid w:val="00BD429F"/>
    <w:rsid w:val="00BD4DBD"/>
    <w:rsid w:val="00BD5A16"/>
    <w:rsid w:val="00BD6961"/>
    <w:rsid w:val="00BD72AF"/>
    <w:rsid w:val="00BD77FB"/>
    <w:rsid w:val="00BE00B9"/>
    <w:rsid w:val="00BE121C"/>
    <w:rsid w:val="00BE1D5A"/>
    <w:rsid w:val="00BE24CD"/>
    <w:rsid w:val="00BE2588"/>
    <w:rsid w:val="00BE28B5"/>
    <w:rsid w:val="00BE3F06"/>
    <w:rsid w:val="00BE4041"/>
    <w:rsid w:val="00BE6035"/>
    <w:rsid w:val="00BE6362"/>
    <w:rsid w:val="00BE6A4D"/>
    <w:rsid w:val="00BE75DA"/>
    <w:rsid w:val="00BF23D1"/>
    <w:rsid w:val="00BF2ABD"/>
    <w:rsid w:val="00BF39C9"/>
    <w:rsid w:val="00BF3CD6"/>
    <w:rsid w:val="00BF3EE7"/>
    <w:rsid w:val="00BF47FE"/>
    <w:rsid w:val="00BF546B"/>
    <w:rsid w:val="00BF6583"/>
    <w:rsid w:val="00C02982"/>
    <w:rsid w:val="00C04031"/>
    <w:rsid w:val="00C0447C"/>
    <w:rsid w:val="00C04C98"/>
    <w:rsid w:val="00C072C4"/>
    <w:rsid w:val="00C07AEB"/>
    <w:rsid w:val="00C10DB7"/>
    <w:rsid w:val="00C10E4E"/>
    <w:rsid w:val="00C114B9"/>
    <w:rsid w:val="00C11F58"/>
    <w:rsid w:val="00C11F87"/>
    <w:rsid w:val="00C1382A"/>
    <w:rsid w:val="00C153FA"/>
    <w:rsid w:val="00C1625E"/>
    <w:rsid w:val="00C16D64"/>
    <w:rsid w:val="00C1717C"/>
    <w:rsid w:val="00C172F2"/>
    <w:rsid w:val="00C17613"/>
    <w:rsid w:val="00C2066B"/>
    <w:rsid w:val="00C2075E"/>
    <w:rsid w:val="00C2149A"/>
    <w:rsid w:val="00C21F9F"/>
    <w:rsid w:val="00C21FAA"/>
    <w:rsid w:val="00C24367"/>
    <w:rsid w:val="00C25FB9"/>
    <w:rsid w:val="00C26795"/>
    <w:rsid w:val="00C26A75"/>
    <w:rsid w:val="00C27AB1"/>
    <w:rsid w:val="00C3156D"/>
    <w:rsid w:val="00C317A0"/>
    <w:rsid w:val="00C31D4F"/>
    <w:rsid w:val="00C32252"/>
    <w:rsid w:val="00C32A65"/>
    <w:rsid w:val="00C32C9E"/>
    <w:rsid w:val="00C33288"/>
    <w:rsid w:val="00C34909"/>
    <w:rsid w:val="00C34DF3"/>
    <w:rsid w:val="00C3522E"/>
    <w:rsid w:val="00C35F00"/>
    <w:rsid w:val="00C360A7"/>
    <w:rsid w:val="00C36B00"/>
    <w:rsid w:val="00C36BB9"/>
    <w:rsid w:val="00C37BBA"/>
    <w:rsid w:val="00C40644"/>
    <w:rsid w:val="00C40E5F"/>
    <w:rsid w:val="00C4157F"/>
    <w:rsid w:val="00C41E51"/>
    <w:rsid w:val="00C436AB"/>
    <w:rsid w:val="00C4376E"/>
    <w:rsid w:val="00C45A21"/>
    <w:rsid w:val="00C45D4F"/>
    <w:rsid w:val="00C46051"/>
    <w:rsid w:val="00C461E7"/>
    <w:rsid w:val="00C4795F"/>
    <w:rsid w:val="00C55328"/>
    <w:rsid w:val="00C55E33"/>
    <w:rsid w:val="00C574A7"/>
    <w:rsid w:val="00C610C8"/>
    <w:rsid w:val="00C62F8F"/>
    <w:rsid w:val="00C70FD0"/>
    <w:rsid w:val="00C725C3"/>
    <w:rsid w:val="00C737AF"/>
    <w:rsid w:val="00C739C5"/>
    <w:rsid w:val="00C74F7B"/>
    <w:rsid w:val="00C7537D"/>
    <w:rsid w:val="00C75BA5"/>
    <w:rsid w:val="00C76B20"/>
    <w:rsid w:val="00C77681"/>
    <w:rsid w:val="00C80552"/>
    <w:rsid w:val="00C80771"/>
    <w:rsid w:val="00C80C3F"/>
    <w:rsid w:val="00C82F4D"/>
    <w:rsid w:val="00C83765"/>
    <w:rsid w:val="00C83971"/>
    <w:rsid w:val="00C84352"/>
    <w:rsid w:val="00C845E5"/>
    <w:rsid w:val="00C8493D"/>
    <w:rsid w:val="00C85E55"/>
    <w:rsid w:val="00C87532"/>
    <w:rsid w:val="00C9047F"/>
    <w:rsid w:val="00C909B5"/>
    <w:rsid w:val="00C90FDD"/>
    <w:rsid w:val="00C9127B"/>
    <w:rsid w:val="00C9321E"/>
    <w:rsid w:val="00C96062"/>
    <w:rsid w:val="00C966BE"/>
    <w:rsid w:val="00C9672B"/>
    <w:rsid w:val="00C96908"/>
    <w:rsid w:val="00CA06DE"/>
    <w:rsid w:val="00CA0774"/>
    <w:rsid w:val="00CA103D"/>
    <w:rsid w:val="00CA11D7"/>
    <w:rsid w:val="00CA15AC"/>
    <w:rsid w:val="00CA2C97"/>
    <w:rsid w:val="00CA35F6"/>
    <w:rsid w:val="00CA3A8F"/>
    <w:rsid w:val="00CA46E1"/>
    <w:rsid w:val="00CA57AD"/>
    <w:rsid w:val="00CA63FC"/>
    <w:rsid w:val="00CB00A2"/>
    <w:rsid w:val="00CB0E4A"/>
    <w:rsid w:val="00CB218A"/>
    <w:rsid w:val="00CB2961"/>
    <w:rsid w:val="00CB2C91"/>
    <w:rsid w:val="00CB396A"/>
    <w:rsid w:val="00CB4887"/>
    <w:rsid w:val="00CB5236"/>
    <w:rsid w:val="00CB56A4"/>
    <w:rsid w:val="00CB62D4"/>
    <w:rsid w:val="00CB7314"/>
    <w:rsid w:val="00CB78DA"/>
    <w:rsid w:val="00CC03B3"/>
    <w:rsid w:val="00CC10F7"/>
    <w:rsid w:val="00CC1C5B"/>
    <w:rsid w:val="00CC20B7"/>
    <w:rsid w:val="00CC3864"/>
    <w:rsid w:val="00CC52F0"/>
    <w:rsid w:val="00CC5368"/>
    <w:rsid w:val="00CC6048"/>
    <w:rsid w:val="00CC6850"/>
    <w:rsid w:val="00CD0D9E"/>
    <w:rsid w:val="00CD179A"/>
    <w:rsid w:val="00CD25BF"/>
    <w:rsid w:val="00CD2DBA"/>
    <w:rsid w:val="00CD329B"/>
    <w:rsid w:val="00CD3E04"/>
    <w:rsid w:val="00CD408A"/>
    <w:rsid w:val="00CD41C1"/>
    <w:rsid w:val="00CD4A65"/>
    <w:rsid w:val="00CD717C"/>
    <w:rsid w:val="00CD77CA"/>
    <w:rsid w:val="00CE01BC"/>
    <w:rsid w:val="00CE0303"/>
    <w:rsid w:val="00CE0DFE"/>
    <w:rsid w:val="00CE4624"/>
    <w:rsid w:val="00CE4EA3"/>
    <w:rsid w:val="00CE51F7"/>
    <w:rsid w:val="00CE686D"/>
    <w:rsid w:val="00CE71F2"/>
    <w:rsid w:val="00CE7586"/>
    <w:rsid w:val="00CF0D75"/>
    <w:rsid w:val="00CF1FEE"/>
    <w:rsid w:val="00CF484A"/>
    <w:rsid w:val="00CF53AF"/>
    <w:rsid w:val="00CF54D3"/>
    <w:rsid w:val="00CF65CD"/>
    <w:rsid w:val="00CF6AD2"/>
    <w:rsid w:val="00D00201"/>
    <w:rsid w:val="00D02A4D"/>
    <w:rsid w:val="00D03B50"/>
    <w:rsid w:val="00D043D4"/>
    <w:rsid w:val="00D0446E"/>
    <w:rsid w:val="00D04965"/>
    <w:rsid w:val="00D0571B"/>
    <w:rsid w:val="00D06227"/>
    <w:rsid w:val="00D0637C"/>
    <w:rsid w:val="00D06BAD"/>
    <w:rsid w:val="00D101AF"/>
    <w:rsid w:val="00D10580"/>
    <w:rsid w:val="00D11839"/>
    <w:rsid w:val="00D11A92"/>
    <w:rsid w:val="00D1245D"/>
    <w:rsid w:val="00D13154"/>
    <w:rsid w:val="00D13B91"/>
    <w:rsid w:val="00D161C6"/>
    <w:rsid w:val="00D2016F"/>
    <w:rsid w:val="00D20D25"/>
    <w:rsid w:val="00D22FCD"/>
    <w:rsid w:val="00D23B90"/>
    <w:rsid w:val="00D23BB7"/>
    <w:rsid w:val="00D25262"/>
    <w:rsid w:val="00D252C5"/>
    <w:rsid w:val="00D261E0"/>
    <w:rsid w:val="00D26603"/>
    <w:rsid w:val="00D307BE"/>
    <w:rsid w:val="00D32853"/>
    <w:rsid w:val="00D32946"/>
    <w:rsid w:val="00D32EA6"/>
    <w:rsid w:val="00D33381"/>
    <w:rsid w:val="00D33555"/>
    <w:rsid w:val="00D34FD8"/>
    <w:rsid w:val="00D35CAC"/>
    <w:rsid w:val="00D362B3"/>
    <w:rsid w:val="00D362B4"/>
    <w:rsid w:val="00D3662F"/>
    <w:rsid w:val="00D36908"/>
    <w:rsid w:val="00D36B7D"/>
    <w:rsid w:val="00D402C1"/>
    <w:rsid w:val="00D425E5"/>
    <w:rsid w:val="00D447A3"/>
    <w:rsid w:val="00D453A2"/>
    <w:rsid w:val="00D45883"/>
    <w:rsid w:val="00D46E4A"/>
    <w:rsid w:val="00D47D48"/>
    <w:rsid w:val="00D50106"/>
    <w:rsid w:val="00D5163A"/>
    <w:rsid w:val="00D51C80"/>
    <w:rsid w:val="00D5439F"/>
    <w:rsid w:val="00D55C28"/>
    <w:rsid w:val="00D56BCD"/>
    <w:rsid w:val="00D56C90"/>
    <w:rsid w:val="00D570E9"/>
    <w:rsid w:val="00D61AF4"/>
    <w:rsid w:val="00D63670"/>
    <w:rsid w:val="00D6385B"/>
    <w:rsid w:val="00D6495C"/>
    <w:rsid w:val="00D649B7"/>
    <w:rsid w:val="00D65B7F"/>
    <w:rsid w:val="00D65F72"/>
    <w:rsid w:val="00D662CD"/>
    <w:rsid w:val="00D66F77"/>
    <w:rsid w:val="00D67B5F"/>
    <w:rsid w:val="00D71A04"/>
    <w:rsid w:val="00D71B59"/>
    <w:rsid w:val="00D738F4"/>
    <w:rsid w:val="00D73B03"/>
    <w:rsid w:val="00D741CB"/>
    <w:rsid w:val="00D7436F"/>
    <w:rsid w:val="00D76150"/>
    <w:rsid w:val="00D767EB"/>
    <w:rsid w:val="00D76982"/>
    <w:rsid w:val="00D76AC6"/>
    <w:rsid w:val="00D8211D"/>
    <w:rsid w:val="00D833E9"/>
    <w:rsid w:val="00D83B8B"/>
    <w:rsid w:val="00D841D2"/>
    <w:rsid w:val="00D8519A"/>
    <w:rsid w:val="00D8664E"/>
    <w:rsid w:val="00D868FA"/>
    <w:rsid w:val="00D874E0"/>
    <w:rsid w:val="00D879C5"/>
    <w:rsid w:val="00D91B91"/>
    <w:rsid w:val="00D91E4A"/>
    <w:rsid w:val="00D923D5"/>
    <w:rsid w:val="00D92B12"/>
    <w:rsid w:val="00D93221"/>
    <w:rsid w:val="00D939DE"/>
    <w:rsid w:val="00D95BE0"/>
    <w:rsid w:val="00D968A8"/>
    <w:rsid w:val="00DA05CA"/>
    <w:rsid w:val="00DA2273"/>
    <w:rsid w:val="00DA2CD9"/>
    <w:rsid w:val="00DA464D"/>
    <w:rsid w:val="00DA797B"/>
    <w:rsid w:val="00DB1428"/>
    <w:rsid w:val="00DB1F16"/>
    <w:rsid w:val="00DB24C0"/>
    <w:rsid w:val="00DB2898"/>
    <w:rsid w:val="00DB3159"/>
    <w:rsid w:val="00DB3809"/>
    <w:rsid w:val="00DB3E8E"/>
    <w:rsid w:val="00DB42D1"/>
    <w:rsid w:val="00DB54C1"/>
    <w:rsid w:val="00DB6382"/>
    <w:rsid w:val="00DC008C"/>
    <w:rsid w:val="00DC01B1"/>
    <w:rsid w:val="00DC2339"/>
    <w:rsid w:val="00DC2A1E"/>
    <w:rsid w:val="00DC31AD"/>
    <w:rsid w:val="00DC46BA"/>
    <w:rsid w:val="00DC5001"/>
    <w:rsid w:val="00DD07BC"/>
    <w:rsid w:val="00DD081F"/>
    <w:rsid w:val="00DD1D25"/>
    <w:rsid w:val="00DD2C48"/>
    <w:rsid w:val="00DD3F8A"/>
    <w:rsid w:val="00DD44ED"/>
    <w:rsid w:val="00DD47B9"/>
    <w:rsid w:val="00DD4D86"/>
    <w:rsid w:val="00DD51D6"/>
    <w:rsid w:val="00DD54F3"/>
    <w:rsid w:val="00DD5838"/>
    <w:rsid w:val="00DD7190"/>
    <w:rsid w:val="00DD78E5"/>
    <w:rsid w:val="00DD7ECB"/>
    <w:rsid w:val="00DE04D6"/>
    <w:rsid w:val="00DE200A"/>
    <w:rsid w:val="00DE20C4"/>
    <w:rsid w:val="00DE236B"/>
    <w:rsid w:val="00DE4F96"/>
    <w:rsid w:val="00DE50FB"/>
    <w:rsid w:val="00DE594D"/>
    <w:rsid w:val="00DE6B6D"/>
    <w:rsid w:val="00DF5BE6"/>
    <w:rsid w:val="00DF5C34"/>
    <w:rsid w:val="00DF5D85"/>
    <w:rsid w:val="00DF698D"/>
    <w:rsid w:val="00DF725D"/>
    <w:rsid w:val="00E01388"/>
    <w:rsid w:val="00E04EB0"/>
    <w:rsid w:val="00E059A5"/>
    <w:rsid w:val="00E063BF"/>
    <w:rsid w:val="00E068ED"/>
    <w:rsid w:val="00E12A53"/>
    <w:rsid w:val="00E14EF8"/>
    <w:rsid w:val="00E16AB6"/>
    <w:rsid w:val="00E1707A"/>
    <w:rsid w:val="00E170FA"/>
    <w:rsid w:val="00E17276"/>
    <w:rsid w:val="00E17F5E"/>
    <w:rsid w:val="00E206DB"/>
    <w:rsid w:val="00E22376"/>
    <w:rsid w:val="00E22408"/>
    <w:rsid w:val="00E24697"/>
    <w:rsid w:val="00E24B67"/>
    <w:rsid w:val="00E25308"/>
    <w:rsid w:val="00E267A4"/>
    <w:rsid w:val="00E27B36"/>
    <w:rsid w:val="00E27D32"/>
    <w:rsid w:val="00E32424"/>
    <w:rsid w:val="00E33417"/>
    <w:rsid w:val="00E33C8A"/>
    <w:rsid w:val="00E33E49"/>
    <w:rsid w:val="00E33FD7"/>
    <w:rsid w:val="00E35CB0"/>
    <w:rsid w:val="00E414EE"/>
    <w:rsid w:val="00E429AB"/>
    <w:rsid w:val="00E42C93"/>
    <w:rsid w:val="00E4499E"/>
    <w:rsid w:val="00E45AAE"/>
    <w:rsid w:val="00E45D9D"/>
    <w:rsid w:val="00E475AE"/>
    <w:rsid w:val="00E509F1"/>
    <w:rsid w:val="00E51088"/>
    <w:rsid w:val="00E51FB6"/>
    <w:rsid w:val="00E52B33"/>
    <w:rsid w:val="00E53017"/>
    <w:rsid w:val="00E537DD"/>
    <w:rsid w:val="00E53F76"/>
    <w:rsid w:val="00E56AE4"/>
    <w:rsid w:val="00E56D96"/>
    <w:rsid w:val="00E5750F"/>
    <w:rsid w:val="00E57635"/>
    <w:rsid w:val="00E57A9F"/>
    <w:rsid w:val="00E60C17"/>
    <w:rsid w:val="00E60E72"/>
    <w:rsid w:val="00E6101D"/>
    <w:rsid w:val="00E617D6"/>
    <w:rsid w:val="00E6205C"/>
    <w:rsid w:val="00E63CBD"/>
    <w:rsid w:val="00E645A8"/>
    <w:rsid w:val="00E6471E"/>
    <w:rsid w:val="00E65028"/>
    <w:rsid w:val="00E6568D"/>
    <w:rsid w:val="00E666F1"/>
    <w:rsid w:val="00E66D7B"/>
    <w:rsid w:val="00E7031A"/>
    <w:rsid w:val="00E70C5B"/>
    <w:rsid w:val="00E717FD"/>
    <w:rsid w:val="00E7180F"/>
    <w:rsid w:val="00E71896"/>
    <w:rsid w:val="00E71D72"/>
    <w:rsid w:val="00E73486"/>
    <w:rsid w:val="00E74AA9"/>
    <w:rsid w:val="00E754AE"/>
    <w:rsid w:val="00E7598D"/>
    <w:rsid w:val="00E76A1A"/>
    <w:rsid w:val="00E76E9E"/>
    <w:rsid w:val="00E775E5"/>
    <w:rsid w:val="00E8075D"/>
    <w:rsid w:val="00E8336E"/>
    <w:rsid w:val="00E85EF6"/>
    <w:rsid w:val="00E85F46"/>
    <w:rsid w:val="00E86746"/>
    <w:rsid w:val="00E8730A"/>
    <w:rsid w:val="00E877EF"/>
    <w:rsid w:val="00E87E43"/>
    <w:rsid w:val="00E90261"/>
    <w:rsid w:val="00E911D6"/>
    <w:rsid w:val="00E91C96"/>
    <w:rsid w:val="00E91D7D"/>
    <w:rsid w:val="00E92ABD"/>
    <w:rsid w:val="00E930EE"/>
    <w:rsid w:val="00E9375B"/>
    <w:rsid w:val="00E94BC6"/>
    <w:rsid w:val="00E959ED"/>
    <w:rsid w:val="00E96AC3"/>
    <w:rsid w:val="00E97762"/>
    <w:rsid w:val="00EA1B98"/>
    <w:rsid w:val="00EA3719"/>
    <w:rsid w:val="00EA4C96"/>
    <w:rsid w:val="00EA5997"/>
    <w:rsid w:val="00EA6B9E"/>
    <w:rsid w:val="00EA7FE3"/>
    <w:rsid w:val="00EB019E"/>
    <w:rsid w:val="00EB3269"/>
    <w:rsid w:val="00EB5FE7"/>
    <w:rsid w:val="00EB714D"/>
    <w:rsid w:val="00EB7272"/>
    <w:rsid w:val="00EC2DBF"/>
    <w:rsid w:val="00EC518B"/>
    <w:rsid w:val="00EC526C"/>
    <w:rsid w:val="00EC637D"/>
    <w:rsid w:val="00EC6C88"/>
    <w:rsid w:val="00ED08B9"/>
    <w:rsid w:val="00ED0A25"/>
    <w:rsid w:val="00ED0EC1"/>
    <w:rsid w:val="00ED1797"/>
    <w:rsid w:val="00ED1B10"/>
    <w:rsid w:val="00ED1BDA"/>
    <w:rsid w:val="00ED1FBD"/>
    <w:rsid w:val="00ED22AC"/>
    <w:rsid w:val="00ED2FF0"/>
    <w:rsid w:val="00ED3444"/>
    <w:rsid w:val="00ED4457"/>
    <w:rsid w:val="00ED4BE7"/>
    <w:rsid w:val="00ED568B"/>
    <w:rsid w:val="00ED5D18"/>
    <w:rsid w:val="00ED6C73"/>
    <w:rsid w:val="00ED7A89"/>
    <w:rsid w:val="00ED7AD2"/>
    <w:rsid w:val="00EE022A"/>
    <w:rsid w:val="00EE0848"/>
    <w:rsid w:val="00EE141F"/>
    <w:rsid w:val="00EE226F"/>
    <w:rsid w:val="00EE2E00"/>
    <w:rsid w:val="00EE4400"/>
    <w:rsid w:val="00EE46E6"/>
    <w:rsid w:val="00EE4FA0"/>
    <w:rsid w:val="00EE5135"/>
    <w:rsid w:val="00EE6314"/>
    <w:rsid w:val="00EE653C"/>
    <w:rsid w:val="00EE68AC"/>
    <w:rsid w:val="00EF07A8"/>
    <w:rsid w:val="00EF1AA2"/>
    <w:rsid w:val="00EF1BCD"/>
    <w:rsid w:val="00EF300C"/>
    <w:rsid w:val="00EF3288"/>
    <w:rsid w:val="00EF3E59"/>
    <w:rsid w:val="00EF4989"/>
    <w:rsid w:val="00EF51C0"/>
    <w:rsid w:val="00EF5E86"/>
    <w:rsid w:val="00EF6457"/>
    <w:rsid w:val="00EF6474"/>
    <w:rsid w:val="00EF7445"/>
    <w:rsid w:val="00EF7C7E"/>
    <w:rsid w:val="00F00644"/>
    <w:rsid w:val="00F01CE0"/>
    <w:rsid w:val="00F02417"/>
    <w:rsid w:val="00F02445"/>
    <w:rsid w:val="00F047DB"/>
    <w:rsid w:val="00F06738"/>
    <w:rsid w:val="00F06ABF"/>
    <w:rsid w:val="00F07718"/>
    <w:rsid w:val="00F07A0E"/>
    <w:rsid w:val="00F10047"/>
    <w:rsid w:val="00F1023A"/>
    <w:rsid w:val="00F10B25"/>
    <w:rsid w:val="00F12BA6"/>
    <w:rsid w:val="00F132AE"/>
    <w:rsid w:val="00F2022E"/>
    <w:rsid w:val="00F20A6F"/>
    <w:rsid w:val="00F21200"/>
    <w:rsid w:val="00F21584"/>
    <w:rsid w:val="00F21ECA"/>
    <w:rsid w:val="00F23B18"/>
    <w:rsid w:val="00F2409E"/>
    <w:rsid w:val="00F243D4"/>
    <w:rsid w:val="00F2468C"/>
    <w:rsid w:val="00F249E2"/>
    <w:rsid w:val="00F24B6F"/>
    <w:rsid w:val="00F24DB6"/>
    <w:rsid w:val="00F25CB8"/>
    <w:rsid w:val="00F25EBD"/>
    <w:rsid w:val="00F27104"/>
    <w:rsid w:val="00F27B2C"/>
    <w:rsid w:val="00F27D36"/>
    <w:rsid w:val="00F27F6E"/>
    <w:rsid w:val="00F30054"/>
    <w:rsid w:val="00F3174D"/>
    <w:rsid w:val="00F31865"/>
    <w:rsid w:val="00F352CD"/>
    <w:rsid w:val="00F356ED"/>
    <w:rsid w:val="00F3666E"/>
    <w:rsid w:val="00F37846"/>
    <w:rsid w:val="00F37936"/>
    <w:rsid w:val="00F40B27"/>
    <w:rsid w:val="00F419F2"/>
    <w:rsid w:val="00F4360F"/>
    <w:rsid w:val="00F43C9D"/>
    <w:rsid w:val="00F43D89"/>
    <w:rsid w:val="00F43DC5"/>
    <w:rsid w:val="00F44C38"/>
    <w:rsid w:val="00F45C91"/>
    <w:rsid w:val="00F45E37"/>
    <w:rsid w:val="00F46229"/>
    <w:rsid w:val="00F467BB"/>
    <w:rsid w:val="00F46D58"/>
    <w:rsid w:val="00F4737F"/>
    <w:rsid w:val="00F476F2"/>
    <w:rsid w:val="00F47720"/>
    <w:rsid w:val="00F47A73"/>
    <w:rsid w:val="00F51651"/>
    <w:rsid w:val="00F538F1"/>
    <w:rsid w:val="00F53F50"/>
    <w:rsid w:val="00F54F39"/>
    <w:rsid w:val="00F56581"/>
    <w:rsid w:val="00F56B47"/>
    <w:rsid w:val="00F60A8A"/>
    <w:rsid w:val="00F61117"/>
    <w:rsid w:val="00F61787"/>
    <w:rsid w:val="00F61818"/>
    <w:rsid w:val="00F6353E"/>
    <w:rsid w:val="00F6401A"/>
    <w:rsid w:val="00F64510"/>
    <w:rsid w:val="00F645BC"/>
    <w:rsid w:val="00F64706"/>
    <w:rsid w:val="00F659E1"/>
    <w:rsid w:val="00F66DE3"/>
    <w:rsid w:val="00F72B4C"/>
    <w:rsid w:val="00F73DEB"/>
    <w:rsid w:val="00F74FF1"/>
    <w:rsid w:val="00F76188"/>
    <w:rsid w:val="00F7633A"/>
    <w:rsid w:val="00F76A6D"/>
    <w:rsid w:val="00F77E44"/>
    <w:rsid w:val="00F802E0"/>
    <w:rsid w:val="00F8089F"/>
    <w:rsid w:val="00F80BC3"/>
    <w:rsid w:val="00F81268"/>
    <w:rsid w:val="00F81727"/>
    <w:rsid w:val="00F82951"/>
    <w:rsid w:val="00F8312C"/>
    <w:rsid w:val="00F8316E"/>
    <w:rsid w:val="00F86062"/>
    <w:rsid w:val="00F863D4"/>
    <w:rsid w:val="00F86528"/>
    <w:rsid w:val="00F866B1"/>
    <w:rsid w:val="00F86D30"/>
    <w:rsid w:val="00F87BD3"/>
    <w:rsid w:val="00F918CF"/>
    <w:rsid w:val="00F91ACE"/>
    <w:rsid w:val="00F92E53"/>
    <w:rsid w:val="00F93A14"/>
    <w:rsid w:val="00F969B7"/>
    <w:rsid w:val="00F97B1A"/>
    <w:rsid w:val="00F97BA9"/>
    <w:rsid w:val="00FA081F"/>
    <w:rsid w:val="00FA1104"/>
    <w:rsid w:val="00FA21AB"/>
    <w:rsid w:val="00FA222C"/>
    <w:rsid w:val="00FA2BBF"/>
    <w:rsid w:val="00FA48DE"/>
    <w:rsid w:val="00FA5EA3"/>
    <w:rsid w:val="00FA7D10"/>
    <w:rsid w:val="00FA7DF2"/>
    <w:rsid w:val="00FB081E"/>
    <w:rsid w:val="00FB1E98"/>
    <w:rsid w:val="00FB2817"/>
    <w:rsid w:val="00FB3861"/>
    <w:rsid w:val="00FB39FD"/>
    <w:rsid w:val="00FB53A6"/>
    <w:rsid w:val="00FB58AC"/>
    <w:rsid w:val="00FB6D26"/>
    <w:rsid w:val="00FC0CB8"/>
    <w:rsid w:val="00FC1F59"/>
    <w:rsid w:val="00FC21C6"/>
    <w:rsid w:val="00FD0139"/>
    <w:rsid w:val="00FD179A"/>
    <w:rsid w:val="00FD19FF"/>
    <w:rsid w:val="00FD29B3"/>
    <w:rsid w:val="00FD3578"/>
    <w:rsid w:val="00FD38EB"/>
    <w:rsid w:val="00FD6861"/>
    <w:rsid w:val="00FD77EB"/>
    <w:rsid w:val="00FE1B18"/>
    <w:rsid w:val="00FE2371"/>
    <w:rsid w:val="00FE2BBF"/>
    <w:rsid w:val="00FE2ED1"/>
    <w:rsid w:val="00FE34BB"/>
    <w:rsid w:val="00FE3F6B"/>
    <w:rsid w:val="00FE6050"/>
    <w:rsid w:val="00FE654A"/>
    <w:rsid w:val="00FE654B"/>
    <w:rsid w:val="00FE6B86"/>
    <w:rsid w:val="00FE6EEB"/>
    <w:rsid w:val="00FE7AB4"/>
    <w:rsid w:val="00FE7F92"/>
    <w:rsid w:val="00FF06B9"/>
    <w:rsid w:val="00FF2682"/>
    <w:rsid w:val="00FF400C"/>
    <w:rsid w:val="00FF481C"/>
    <w:rsid w:val="00FF709E"/>
    <w:rsid w:val="00FF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8826DC"/>
  <w15:docId w15:val="{7F8BFCDB-F8DD-4128-9C09-2E8D24A7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BE6"/>
    <w:pPr>
      <w:spacing w:after="200" w:line="276" w:lineRule="auto"/>
    </w:pPr>
    <w:rPr>
      <w:rFonts w:ascii="Calibri" w:hAnsi="Calibri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47D48"/>
    <w:pPr>
      <w:keepNext/>
      <w:spacing w:after="0" w:line="240" w:lineRule="auto"/>
      <w:outlineLvl w:val="0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47D48"/>
    <w:rPr>
      <w:rFonts w:cs="Times New Roman"/>
      <w:sz w:val="24"/>
      <w:szCs w:val="24"/>
    </w:rPr>
  </w:style>
  <w:style w:type="paragraph" w:customStyle="1" w:styleId="u">
    <w:name w:val="u"/>
    <w:basedOn w:val="a"/>
    <w:uiPriority w:val="99"/>
    <w:rsid w:val="00862BE6"/>
    <w:pPr>
      <w:spacing w:after="0" w:line="240" w:lineRule="auto"/>
      <w:ind w:firstLine="390"/>
      <w:jc w:val="both"/>
    </w:pPr>
    <w:rPr>
      <w:sz w:val="24"/>
      <w:szCs w:val="24"/>
      <w:lang w:eastAsia="ru-RU"/>
    </w:rPr>
  </w:style>
  <w:style w:type="paragraph" w:customStyle="1" w:styleId="CharChar">
    <w:name w:val="Знак Знак Знак Знак Знак Знак Знак Знак Знак Char Знак Знак Char"/>
    <w:basedOn w:val="a"/>
    <w:uiPriority w:val="99"/>
    <w:semiHidden/>
    <w:rsid w:val="00862BE6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/>
    </w:rPr>
  </w:style>
  <w:style w:type="paragraph" w:styleId="a3">
    <w:name w:val="header"/>
    <w:basedOn w:val="a"/>
    <w:link w:val="a4"/>
    <w:uiPriority w:val="99"/>
    <w:rsid w:val="009440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30B26"/>
    <w:rPr>
      <w:rFonts w:ascii="Calibri" w:hAnsi="Calibri" w:cs="Calibri"/>
      <w:lang w:eastAsia="en-US"/>
    </w:rPr>
  </w:style>
  <w:style w:type="character" w:styleId="a5">
    <w:name w:val="page number"/>
    <w:basedOn w:val="a0"/>
    <w:uiPriority w:val="99"/>
    <w:rsid w:val="00944094"/>
    <w:rPr>
      <w:rFonts w:cs="Times New Roman"/>
    </w:rPr>
  </w:style>
  <w:style w:type="paragraph" w:styleId="a6">
    <w:name w:val="footer"/>
    <w:basedOn w:val="a"/>
    <w:link w:val="a7"/>
    <w:uiPriority w:val="99"/>
    <w:rsid w:val="009440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670CC9"/>
    <w:rPr>
      <w:rFonts w:ascii="Calibri" w:hAnsi="Calibri" w:cs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rsid w:val="00483FAD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483FAD"/>
    <w:rPr>
      <w:rFonts w:ascii="Tahoma" w:hAnsi="Tahoma"/>
      <w:sz w:val="16"/>
      <w:lang w:eastAsia="en-US"/>
    </w:rPr>
  </w:style>
  <w:style w:type="paragraph" w:customStyle="1" w:styleId="ConsPlusNormal">
    <w:name w:val="ConsPlusNormal"/>
    <w:uiPriority w:val="99"/>
    <w:rsid w:val="002B1F21"/>
    <w:pPr>
      <w:autoSpaceDE w:val="0"/>
      <w:autoSpaceDN w:val="0"/>
      <w:adjustRightInd w:val="0"/>
    </w:pPr>
    <w:rPr>
      <w:sz w:val="28"/>
      <w:szCs w:val="28"/>
    </w:rPr>
  </w:style>
  <w:style w:type="character" w:styleId="aa">
    <w:name w:val="annotation reference"/>
    <w:basedOn w:val="a0"/>
    <w:uiPriority w:val="99"/>
    <w:rsid w:val="003D2D19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rsid w:val="003D2D19"/>
    <w:pPr>
      <w:spacing w:line="240" w:lineRule="auto"/>
    </w:pPr>
    <w:rPr>
      <w:rFonts w:cs="Times New Roman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locked/>
    <w:rsid w:val="003D2D19"/>
    <w:rPr>
      <w:rFonts w:ascii="Calibri" w:eastAsia="Times New Roman" w:hAnsi="Calibri" w:cs="Times New Roman"/>
      <w:lang w:eastAsia="en-US"/>
    </w:rPr>
  </w:style>
  <w:style w:type="paragraph" w:customStyle="1" w:styleId="ad">
    <w:name w:val="Знак"/>
    <w:basedOn w:val="a"/>
    <w:uiPriority w:val="99"/>
    <w:rsid w:val="00D47D48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character" w:customStyle="1" w:styleId="FontStyle11">
    <w:name w:val="Font Style11"/>
    <w:uiPriority w:val="99"/>
    <w:rsid w:val="00D47D48"/>
    <w:rPr>
      <w:rFonts w:ascii="Times New Roman" w:hAnsi="Times New Roman"/>
      <w:b/>
      <w:sz w:val="24"/>
    </w:rPr>
  </w:style>
  <w:style w:type="paragraph" w:styleId="ae">
    <w:name w:val="footnote text"/>
    <w:basedOn w:val="a"/>
    <w:link w:val="af"/>
    <w:uiPriority w:val="99"/>
    <w:semiHidden/>
    <w:unhideWhenUsed/>
    <w:rsid w:val="00750FEC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50FEC"/>
    <w:rPr>
      <w:rFonts w:ascii="Calibri" w:hAnsi="Calibri" w:cs="Calibri"/>
      <w:sz w:val="20"/>
      <w:szCs w:val="20"/>
      <w:lang w:eastAsia="en-US"/>
    </w:rPr>
  </w:style>
  <w:style w:type="character" w:styleId="af0">
    <w:name w:val="footnote reference"/>
    <w:basedOn w:val="a0"/>
    <w:uiPriority w:val="99"/>
    <w:semiHidden/>
    <w:unhideWhenUsed/>
    <w:rsid w:val="00750F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36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4A43A-57FC-45BD-A866-01C08AFF4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fssprus</Company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nsokolova</dc:creator>
  <cp:lastModifiedBy>sergeib.96@mail.ru</cp:lastModifiedBy>
  <cp:revision>41</cp:revision>
  <cp:lastPrinted>2015-12-28T13:55:00Z</cp:lastPrinted>
  <dcterms:created xsi:type="dcterms:W3CDTF">2024-12-06T08:35:00Z</dcterms:created>
  <dcterms:modified xsi:type="dcterms:W3CDTF">2026-02-12T10:38:00Z</dcterms:modified>
</cp:coreProperties>
</file>