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286" w:rsidRPr="007409A7" w:rsidRDefault="00EB2286" w:rsidP="00EB228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7409A7">
        <w:rPr>
          <w:rFonts w:ascii="Times New Roman" w:hAnsi="Times New Roman" w:cs="Times New Roman"/>
          <w:sz w:val="28"/>
          <w:szCs w:val="28"/>
        </w:rPr>
        <w:t>Проект</w:t>
      </w:r>
    </w:p>
    <w:p w:rsidR="00EB2286" w:rsidRPr="007409A7" w:rsidRDefault="00EB2286" w:rsidP="00EB228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B2286" w:rsidRPr="007409A7" w:rsidRDefault="00EB2286" w:rsidP="00EB228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7409A7">
        <w:rPr>
          <w:rFonts w:ascii="Times New Roman" w:hAnsi="Times New Roman" w:cs="Times New Roman"/>
          <w:sz w:val="28"/>
          <w:szCs w:val="28"/>
        </w:rPr>
        <w:t>Вносится депутат</w:t>
      </w:r>
      <w:r>
        <w:rPr>
          <w:rFonts w:ascii="Times New Roman" w:hAnsi="Times New Roman" w:cs="Times New Roman"/>
          <w:sz w:val="28"/>
          <w:szCs w:val="28"/>
        </w:rPr>
        <w:t>ами</w:t>
      </w:r>
    </w:p>
    <w:p w:rsidR="00EB2286" w:rsidRDefault="00EB2286" w:rsidP="00EB228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7409A7">
        <w:rPr>
          <w:rFonts w:ascii="Times New Roman" w:hAnsi="Times New Roman" w:cs="Times New Roman"/>
          <w:sz w:val="28"/>
          <w:szCs w:val="28"/>
        </w:rPr>
        <w:t xml:space="preserve"> Государственной Думы</w:t>
      </w:r>
    </w:p>
    <w:p w:rsidR="00EB2286" w:rsidRPr="001454CE" w:rsidRDefault="00EB2286" w:rsidP="00EB2286">
      <w:pPr>
        <w:pStyle w:val="a3"/>
        <w:jc w:val="right"/>
        <w:rPr>
          <w:rFonts w:ascii="Times New Roman" w:hAnsi="Times New Roman" w:cs="Times New Roman"/>
          <w:sz w:val="4"/>
          <w:szCs w:val="4"/>
        </w:rPr>
      </w:pPr>
    </w:p>
    <w:p w:rsidR="00EB2286" w:rsidRDefault="00EB2286" w:rsidP="00EB228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7409A7">
        <w:rPr>
          <w:rFonts w:ascii="Times New Roman" w:hAnsi="Times New Roman" w:cs="Times New Roman"/>
          <w:sz w:val="28"/>
          <w:szCs w:val="28"/>
        </w:rPr>
        <w:t>М.Г.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9A7">
        <w:rPr>
          <w:rFonts w:ascii="Times New Roman" w:hAnsi="Times New Roman" w:cs="Times New Roman"/>
          <w:sz w:val="28"/>
          <w:szCs w:val="28"/>
        </w:rPr>
        <w:t>Делягиным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B2286" w:rsidRDefault="00EB2286" w:rsidP="00EB2286">
      <w:pPr>
        <w:pStyle w:val="a3"/>
        <w:jc w:val="right"/>
        <w:rPr>
          <w:rFonts w:ascii="Times New Roman" w:hAnsi="Times New Roman" w:cs="Times New Roman"/>
          <w:sz w:val="4"/>
          <w:szCs w:val="4"/>
        </w:rPr>
      </w:pPr>
    </w:p>
    <w:p w:rsidR="00EB2286" w:rsidRPr="001454CE" w:rsidRDefault="00EB2286" w:rsidP="00EB2286">
      <w:pPr>
        <w:pStyle w:val="a3"/>
        <w:jc w:val="right"/>
        <w:rPr>
          <w:rFonts w:ascii="Times New Roman" w:hAnsi="Times New Roman" w:cs="Times New Roman"/>
          <w:sz w:val="4"/>
          <w:szCs w:val="4"/>
        </w:rPr>
      </w:pPr>
    </w:p>
    <w:p w:rsidR="00EB2286" w:rsidRPr="007409A7" w:rsidRDefault="00EB2286" w:rsidP="00EB228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Тумусовым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2286" w:rsidRPr="007409A7" w:rsidRDefault="00EB2286" w:rsidP="00EB22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B2286" w:rsidRPr="007409A7" w:rsidRDefault="00EB2286" w:rsidP="00EB228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9A7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EB2286" w:rsidRPr="007409A7" w:rsidRDefault="00EB2286" w:rsidP="00EB228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9A7">
        <w:rPr>
          <w:rFonts w:ascii="Times New Roman" w:hAnsi="Times New Roman" w:cs="Times New Roman"/>
          <w:b/>
          <w:sz w:val="28"/>
          <w:szCs w:val="28"/>
        </w:rPr>
        <w:t>О внесении изменений в статью 33 Федерального закона «Об основных гарантиях избирательных прав и прав на участие в референдуме граждан Российской Федерации»</w:t>
      </w:r>
    </w:p>
    <w:p w:rsidR="00EB2286" w:rsidRPr="007409A7" w:rsidRDefault="00EB2286" w:rsidP="00EB22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B2286" w:rsidRPr="007409A7" w:rsidRDefault="00EB2286" w:rsidP="00EB228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9A7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EB2286" w:rsidRPr="007409A7" w:rsidRDefault="00EB2286" w:rsidP="00EB228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9A7">
        <w:rPr>
          <w:rFonts w:ascii="Times New Roman" w:hAnsi="Times New Roman" w:cs="Times New Roman"/>
          <w:sz w:val="28"/>
          <w:szCs w:val="28"/>
        </w:rPr>
        <w:t xml:space="preserve">Изложить пункт 5 статьи 33 Федерального закона «Об основных гарантиях избирательных прав и прав на участие в референдуме граждан Российской Федерации» в следующей редакции: </w:t>
      </w:r>
    </w:p>
    <w:p w:rsidR="00EB2286" w:rsidRPr="007409A7" w:rsidRDefault="00EB2286" w:rsidP="00EB228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409A7">
        <w:rPr>
          <w:rFonts w:ascii="Times New Roman" w:hAnsi="Times New Roman" w:cs="Times New Roman"/>
          <w:sz w:val="28"/>
          <w:szCs w:val="28"/>
        </w:rPr>
        <w:t xml:space="preserve">5. Документы, указанные в пунктах 2, 2.2, 3 и 3.1 настоящей статьи, кандидат (кроме кандидата, выдвинутого в списке кандидатов) обязан представить лично. Документы, указанные в пунктах 2, 2.2, 3 и 3.1 настоящей статьи, могут быть представлены по просьбе кандидата иными лицами в случаях, если кандидат болен, либо принимает участие в боевых действиях, выполнение задач в период мобилизации, в условиях чрезвычайного или военного положения, военного времени, вооруженных конфликтов, либо содержится в местах содержания под </w:t>
      </w:r>
      <w:proofErr w:type="gramStart"/>
      <w:r w:rsidRPr="007409A7">
        <w:rPr>
          <w:rFonts w:ascii="Times New Roman" w:hAnsi="Times New Roman" w:cs="Times New Roman"/>
          <w:sz w:val="28"/>
          <w:szCs w:val="28"/>
        </w:rPr>
        <w:t>стражей</w:t>
      </w:r>
      <w:proofErr w:type="gramEnd"/>
      <w:r w:rsidRPr="007409A7">
        <w:rPr>
          <w:rFonts w:ascii="Times New Roman" w:hAnsi="Times New Roman" w:cs="Times New Roman"/>
          <w:sz w:val="28"/>
          <w:szCs w:val="28"/>
        </w:rPr>
        <w:t xml:space="preserve"> подозреваемых и обвиняемых (при этом подлинность подписи кандидата </w:t>
      </w:r>
      <w:proofErr w:type="gramStart"/>
      <w:r w:rsidRPr="007409A7">
        <w:rPr>
          <w:rFonts w:ascii="Times New Roman" w:hAnsi="Times New Roman" w:cs="Times New Roman"/>
          <w:sz w:val="28"/>
          <w:szCs w:val="28"/>
        </w:rPr>
        <w:t>на заявлении в письменной форме должна быть удостоверена нотариально либо администрацией медицинской организации, оказывающей медицинскую помощь в стационарных условиях, в которой кандидат находится на лечении, командованием воинской части, в которой кандидат служит, администрацией учреждения, в котором содержатся под стражей подозреваемые и обвиняемые), а также в иных случаях, установленных федеральным законом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409A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B2286" w:rsidRPr="007409A7" w:rsidRDefault="00EB2286" w:rsidP="00EB228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2286" w:rsidRPr="007409A7" w:rsidRDefault="00EB2286" w:rsidP="00EB228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9A7">
        <w:rPr>
          <w:rFonts w:ascii="Times New Roman" w:hAnsi="Times New Roman" w:cs="Times New Roman"/>
          <w:b/>
          <w:sz w:val="28"/>
          <w:szCs w:val="28"/>
        </w:rPr>
        <w:t>Статья 2.</w:t>
      </w:r>
    </w:p>
    <w:p w:rsidR="00EB2286" w:rsidRPr="007409A7" w:rsidRDefault="00EB2286" w:rsidP="00EB228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9A7">
        <w:rPr>
          <w:rFonts w:ascii="Times New Roman" w:hAnsi="Times New Roman" w:cs="Times New Roman"/>
          <w:sz w:val="28"/>
          <w:szCs w:val="28"/>
        </w:rPr>
        <w:t xml:space="preserve">Настоящий </w:t>
      </w:r>
      <w:r>
        <w:rPr>
          <w:rFonts w:ascii="Times New Roman" w:hAnsi="Times New Roman" w:cs="Times New Roman"/>
          <w:sz w:val="28"/>
          <w:szCs w:val="28"/>
        </w:rPr>
        <w:t>Федеральный з</w:t>
      </w:r>
      <w:r w:rsidRPr="007409A7">
        <w:rPr>
          <w:rFonts w:ascii="Times New Roman" w:hAnsi="Times New Roman" w:cs="Times New Roman"/>
          <w:sz w:val="28"/>
          <w:szCs w:val="28"/>
        </w:rPr>
        <w:t>акон вступает в силу с момента официальной публикации.</w:t>
      </w:r>
    </w:p>
    <w:p w:rsidR="00EB2286" w:rsidRPr="007409A7" w:rsidRDefault="00EB2286" w:rsidP="00EB22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B2286" w:rsidRPr="007409A7" w:rsidRDefault="00EB2286" w:rsidP="00EB22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409A7">
        <w:rPr>
          <w:rFonts w:ascii="Times New Roman" w:hAnsi="Times New Roman" w:cs="Times New Roman"/>
          <w:sz w:val="28"/>
          <w:szCs w:val="28"/>
        </w:rPr>
        <w:t>Президент</w:t>
      </w:r>
    </w:p>
    <w:p w:rsidR="00EB2286" w:rsidRPr="007409A7" w:rsidRDefault="00EB2286" w:rsidP="00EB22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409A7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EB2286" w:rsidRDefault="00EB2286" w:rsidP="00EB228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3B8B" w:rsidRDefault="00EB2286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286"/>
    <w:rsid w:val="00573E8D"/>
    <w:rsid w:val="00AE3A5A"/>
    <w:rsid w:val="00EB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228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22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2026-02-24T05:50:00Z</dcterms:created>
  <dcterms:modified xsi:type="dcterms:W3CDTF">2026-02-24T05:50:00Z</dcterms:modified>
</cp:coreProperties>
</file>