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B12A9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DB12A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B12A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DB12A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B12A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DB12A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B12A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DB12A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DB12A9" w:rsidRPr="007052AF" w:rsidRDefault="00DB12A9" w:rsidP="00DB12A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DB12A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E2520C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5E705D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статью 18 Федерального закона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  <w:proofErr w:type="gramEnd"/>
    </w:p>
    <w:p w:rsidR="00DB12A9" w:rsidRDefault="00DB12A9" w:rsidP="00DB12A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DB12A9" w:rsidRDefault="00DB12A9" w:rsidP="00DB12A9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5E705D" w:rsidRDefault="00E2520C" w:rsidP="00DB12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п</w:t>
      </w:r>
      <w:r w:rsidR="005E705D">
        <w:rPr>
          <w:rFonts w:ascii="Times New Roman" w:hAnsi="Times New Roman" w:cs="Times New Roman"/>
          <w:sz w:val="28"/>
          <w:szCs w:val="28"/>
        </w:rPr>
        <w:t>ринятие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5E70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едерального закона "О внесении изменений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статью 18 Федерального закона "О развитии Республики Крым и города федерального значения Севастополя и свободной экономической зоне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>на территориях Республики Крым и города федерального значения Севастополя"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Федеральный закон) 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>не потребует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ся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признани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утратившими силу, приостановлени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>, изменени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или приняти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нормативных правовых актов Президента Российской Федерации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Правительства Российской Федерации.</w:t>
      </w:r>
      <w:proofErr w:type="gramEnd"/>
    </w:p>
    <w:p w:rsidR="00B15194" w:rsidRDefault="00E2520C" w:rsidP="00DB12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связи с п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>ринятие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>едерального закона потребует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ся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издани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5E70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приказа ФТС России об установлении форм заявления участника свободной экономической зоны и решения таможенного органа о завершении таможенной процедуры свободной таможенной зоны, а также формата и структуры таких заявления и решения, оформляемых в форме электронного документа.</w:t>
      </w:r>
    </w:p>
    <w:p w:rsidR="00B15194" w:rsidRDefault="005E705D" w:rsidP="00DB12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Ответственный исполнитель - ФТС России</w:t>
      </w:r>
      <w:r w:rsidR="00E2520C">
        <w:rPr>
          <w:rFonts w:ascii="Times New Roman" w:hAnsi="Times New Roman" w:cs="Times New Roman"/>
          <w:bCs/>
          <w:color w:val="000000"/>
          <w:sz w:val="28"/>
          <w:szCs w:val="28"/>
        </w:rPr>
        <w:t>, соисполнитель - Минфин России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5E705D" w:rsidRDefault="005E705D" w:rsidP="00DB12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Срок - </w:t>
      </w:r>
      <w:r w:rsidR="00C40AEE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0 дней со дня</w:t>
      </w:r>
      <w:r w:rsidR="00B151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вступления в силу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2520C"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/>
          <w:sz w:val="28"/>
          <w:szCs w:val="28"/>
        </w:rPr>
        <w:t>дерального закона.</w:t>
      </w:r>
    </w:p>
    <w:p w:rsidR="007052AF" w:rsidRPr="007052AF" w:rsidRDefault="007052AF" w:rsidP="00DB12A9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DB12A9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5E705D"/>
    <w:rsid w:val="007052AF"/>
    <w:rsid w:val="00872983"/>
    <w:rsid w:val="00931E07"/>
    <w:rsid w:val="00B15194"/>
    <w:rsid w:val="00C40AEE"/>
    <w:rsid w:val="00DB12A9"/>
    <w:rsid w:val="00E2520C"/>
    <w:rsid w:val="00ED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9</cp:revision>
  <cp:lastPrinted>2025-12-16T13:55:00Z</cp:lastPrinted>
  <dcterms:created xsi:type="dcterms:W3CDTF">2025-12-16T13:18:00Z</dcterms:created>
  <dcterms:modified xsi:type="dcterms:W3CDTF">2026-02-10T12:59:00Z</dcterms:modified>
</cp:coreProperties>
</file>