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B04B36" w:rsidRDefault="00B04B36" w:rsidP="00A573AE">
      <w:pPr>
        <w:spacing w:line="360" w:lineRule="auto"/>
        <w:jc w:val="right"/>
        <w:rPr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688"/>
        <w:gridCol w:w="3883"/>
      </w:tblGrid>
      <w:tr w:rsidR="00A573AE" w:rsidTr="009F673A">
        <w:trPr>
          <w:jc w:val="right"/>
        </w:trPr>
        <w:tc>
          <w:tcPr>
            <w:tcW w:w="5688" w:type="dxa"/>
            <w:shd w:val="clear" w:color="auto" w:fill="auto"/>
          </w:tcPr>
          <w:p w:rsidR="00A573AE" w:rsidRDefault="00A573AE" w:rsidP="009F673A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3883" w:type="dxa"/>
            <w:shd w:val="clear" w:color="auto" w:fill="auto"/>
          </w:tcPr>
          <w:p w:rsidR="00A573AE" w:rsidRDefault="00A573AE" w:rsidP="009F673A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A573AE" w:rsidRDefault="00A573AE" w:rsidP="00DA597C">
      <w:pPr>
        <w:jc w:val="both"/>
        <w:rPr>
          <w:sz w:val="28"/>
        </w:rPr>
      </w:pPr>
      <w:r>
        <w:rPr>
          <w:sz w:val="28"/>
        </w:rPr>
        <w:t> </w:t>
      </w:r>
    </w:p>
    <w:p w:rsidR="00C65C29" w:rsidRDefault="00C65C29" w:rsidP="00DA597C">
      <w:pPr>
        <w:jc w:val="both"/>
      </w:pPr>
    </w:p>
    <w:p w:rsidR="00A573AE" w:rsidRPr="00001704" w:rsidRDefault="00A573AE" w:rsidP="00D8553E">
      <w:pPr>
        <w:pStyle w:val="a3"/>
        <w:spacing w:line="360" w:lineRule="auto"/>
      </w:pPr>
      <w:r w:rsidRPr="00CA09FF">
        <w:t xml:space="preserve">Направляем проект федерального закона </w:t>
      </w:r>
      <w:r w:rsidRPr="002B7DE9">
        <w:rPr>
          <w:bCs/>
          <w:szCs w:val="28"/>
        </w:rPr>
        <w:t>№</w:t>
      </w:r>
      <w:r w:rsidRPr="002B7DE9">
        <w:rPr>
          <w:bCs/>
          <w:szCs w:val="28"/>
          <w:lang w:val="en-US"/>
        </w:rPr>
        <w:t> </w:t>
      </w:r>
      <w:r w:rsidR="009C69FE" w:rsidRPr="009C69FE">
        <w:rPr>
          <w:bCs/>
          <w:szCs w:val="28"/>
        </w:rPr>
        <w:t>1148614-8 "О внесении изменений в статью 18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(в части устранения избыточных требований, связанных с таможенной процедурой свободной таможенной зоны)</w:t>
      </w:r>
      <w:r>
        <w:t xml:space="preserve">. </w:t>
      </w:r>
    </w:p>
    <w:p w:rsidR="00A573AE" w:rsidRDefault="00A573AE" w:rsidP="00A573AE">
      <w:pPr>
        <w:spacing w:line="360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прошел правовую и лингвистическую экспертизы </w:t>
      </w:r>
      <w:r w:rsidR="00D771A9">
        <w:rPr>
          <w:sz w:val="28"/>
          <w:szCs w:val="28"/>
        </w:rPr>
        <w:br/>
      </w:r>
      <w:r>
        <w:rPr>
          <w:sz w:val="28"/>
          <w:szCs w:val="28"/>
        </w:rPr>
        <w:t>и подготовлен к рассмотрению во втором чтении.</w:t>
      </w:r>
    </w:p>
    <w:p w:rsidR="00A573AE" w:rsidRDefault="00A573AE" w:rsidP="005F3D0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законопроекту размещены в СОЗД </w:t>
      </w:r>
      <w:r w:rsidR="00D2793A">
        <w:rPr>
          <w:sz w:val="28"/>
        </w:rPr>
        <w:t>21</w:t>
      </w:r>
      <w:bookmarkStart w:id="0" w:name="_GoBack"/>
      <w:bookmarkEnd w:id="0"/>
      <w:r w:rsidR="00AE7FBA">
        <w:rPr>
          <w:sz w:val="28"/>
        </w:rPr>
        <w:t xml:space="preserve"> </w:t>
      </w:r>
      <w:r w:rsidR="009C69FE">
        <w:rPr>
          <w:sz w:val="28"/>
        </w:rPr>
        <w:t>мая</w:t>
      </w:r>
      <w:r w:rsidR="00AE7FBA">
        <w:rPr>
          <w:sz w:val="28"/>
        </w:rPr>
        <w:t xml:space="preserve"> </w:t>
      </w:r>
      <w:r w:rsidR="00DE4F14">
        <w:rPr>
          <w:sz w:val="28"/>
        </w:rPr>
        <w:t>20</w:t>
      </w:r>
      <w:r w:rsidR="00D771A9">
        <w:rPr>
          <w:sz w:val="28"/>
        </w:rPr>
        <w:t>2</w:t>
      </w:r>
      <w:r w:rsidR="006722C5">
        <w:rPr>
          <w:sz w:val="28"/>
        </w:rPr>
        <w:t>6</w:t>
      </w:r>
      <w:r>
        <w:rPr>
          <w:sz w:val="28"/>
        </w:rPr>
        <w:t xml:space="preserve"> г.</w:t>
      </w:r>
    </w:p>
    <w:p w:rsidR="00A573AE" w:rsidRDefault="00A573AE" w:rsidP="00DA597C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Приложения</w:t>
      </w:r>
      <w:r w:rsidRPr="000562DF">
        <w:rPr>
          <w:sz w:val="28"/>
        </w:rPr>
        <w:t>:</w:t>
      </w:r>
      <w:r>
        <w:rPr>
          <w:i/>
          <w:iCs/>
          <w:sz w:val="28"/>
          <w:szCs w:val="25"/>
        </w:rPr>
        <w:t xml:space="preserve"> </w:t>
      </w:r>
      <w:r>
        <w:rPr>
          <w:sz w:val="28"/>
        </w:rPr>
        <w:t xml:space="preserve">  на     л. в 1 экз.</w:t>
      </w:r>
    </w:p>
    <w:p w:rsidR="00DA597C" w:rsidRDefault="00DA597C" w:rsidP="00DA597C">
      <w:pPr>
        <w:spacing w:before="120" w:line="360" w:lineRule="auto"/>
        <w:jc w:val="both"/>
        <w:rPr>
          <w:color w:val="000000"/>
          <w:sz w:val="28"/>
        </w:rPr>
      </w:pPr>
    </w:p>
    <w:p w:rsidR="00A573AE" w:rsidRDefault="00A573AE" w:rsidP="00A573AE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573AE" w:rsidTr="009F673A">
        <w:tc>
          <w:tcPr>
            <w:tcW w:w="4785" w:type="dxa"/>
            <w:shd w:val="clear" w:color="auto" w:fill="auto"/>
          </w:tcPr>
          <w:p w:rsidR="00A573AE" w:rsidRDefault="00A573AE" w:rsidP="009F673A">
            <w:pPr>
              <w:rPr>
                <w:color w:val="000000"/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A573AE" w:rsidRDefault="00D771A9" w:rsidP="00CC6CF7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М.А.Топилин</w:t>
            </w:r>
          </w:p>
        </w:tc>
      </w:tr>
    </w:tbl>
    <w:p w:rsidR="00A573AE" w:rsidRDefault="00A573AE" w:rsidP="00A573AE">
      <w:pPr>
        <w:rPr>
          <w:sz w:val="16"/>
          <w:szCs w:val="16"/>
        </w:rPr>
      </w:pPr>
    </w:p>
    <w:p w:rsidR="00A573AE" w:rsidRDefault="00A573AE" w:rsidP="00A573AE">
      <w:pPr>
        <w:rPr>
          <w:sz w:val="16"/>
          <w:szCs w:val="16"/>
        </w:rPr>
      </w:pPr>
    </w:p>
    <w:p w:rsidR="00A573AE" w:rsidRDefault="00A573AE" w:rsidP="00A573AE">
      <w:pPr>
        <w:rPr>
          <w:sz w:val="16"/>
          <w:szCs w:val="16"/>
        </w:rPr>
      </w:pPr>
    </w:p>
    <w:sectPr w:rsidR="00A573A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44C" w:rsidRDefault="0082244C" w:rsidP="00DE4F14">
      <w:r>
        <w:separator/>
      </w:r>
    </w:p>
  </w:endnote>
  <w:endnote w:type="continuationSeparator" w:id="0">
    <w:p w:rsidR="0082244C" w:rsidRDefault="0082244C" w:rsidP="00DE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F14" w:rsidRDefault="00DE4F14" w:rsidP="00DE4F14">
    <w:pPr>
      <w:rPr>
        <w:sz w:val="16"/>
        <w:szCs w:val="16"/>
      </w:rPr>
    </w:pPr>
    <w:r>
      <w:rPr>
        <w:sz w:val="16"/>
        <w:szCs w:val="16"/>
      </w:rPr>
      <w:t>Тедеева З.А.</w:t>
    </w:r>
  </w:p>
  <w:p w:rsidR="00DE4F14" w:rsidRDefault="00DE4F14" w:rsidP="00DE4F14">
    <w:r>
      <w:rPr>
        <w:sz w:val="16"/>
        <w:szCs w:val="16"/>
      </w:rPr>
      <w:t>692-</w:t>
    </w:r>
    <w:r w:rsidR="00D771A9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44C" w:rsidRDefault="0082244C" w:rsidP="00DE4F14">
      <w:r>
        <w:separator/>
      </w:r>
    </w:p>
  </w:footnote>
  <w:footnote w:type="continuationSeparator" w:id="0">
    <w:p w:rsidR="0082244C" w:rsidRDefault="0082244C" w:rsidP="00DE4F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AE"/>
    <w:rsid w:val="00001704"/>
    <w:rsid w:val="000572C6"/>
    <w:rsid w:val="00125BC9"/>
    <w:rsid w:val="001D7686"/>
    <w:rsid w:val="001F1D34"/>
    <w:rsid w:val="002E1C65"/>
    <w:rsid w:val="00320323"/>
    <w:rsid w:val="00397EE2"/>
    <w:rsid w:val="003D7D40"/>
    <w:rsid w:val="004E7E10"/>
    <w:rsid w:val="00503135"/>
    <w:rsid w:val="00571D3E"/>
    <w:rsid w:val="00572243"/>
    <w:rsid w:val="005E2457"/>
    <w:rsid w:val="005F3D0F"/>
    <w:rsid w:val="005F58B8"/>
    <w:rsid w:val="00653C10"/>
    <w:rsid w:val="00654536"/>
    <w:rsid w:val="006722C5"/>
    <w:rsid w:val="006A55D6"/>
    <w:rsid w:val="00737B9E"/>
    <w:rsid w:val="007440B4"/>
    <w:rsid w:val="007B0302"/>
    <w:rsid w:val="007B1D05"/>
    <w:rsid w:val="007B3E97"/>
    <w:rsid w:val="008135AE"/>
    <w:rsid w:val="0082244C"/>
    <w:rsid w:val="00892D7F"/>
    <w:rsid w:val="008A1B02"/>
    <w:rsid w:val="008A5298"/>
    <w:rsid w:val="008A57E6"/>
    <w:rsid w:val="008A6B0C"/>
    <w:rsid w:val="008B13E4"/>
    <w:rsid w:val="008C7319"/>
    <w:rsid w:val="008F15CC"/>
    <w:rsid w:val="0092214F"/>
    <w:rsid w:val="0095401C"/>
    <w:rsid w:val="00966893"/>
    <w:rsid w:val="0098269F"/>
    <w:rsid w:val="009854A2"/>
    <w:rsid w:val="00993B0C"/>
    <w:rsid w:val="009C69FE"/>
    <w:rsid w:val="009E1409"/>
    <w:rsid w:val="00A301FA"/>
    <w:rsid w:val="00A573AE"/>
    <w:rsid w:val="00AD7C7E"/>
    <w:rsid w:val="00AE4348"/>
    <w:rsid w:val="00AE7FBA"/>
    <w:rsid w:val="00B04B36"/>
    <w:rsid w:val="00B153A0"/>
    <w:rsid w:val="00B55E7E"/>
    <w:rsid w:val="00B61AF5"/>
    <w:rsid w:val="00B66F2B"/>
    <w:rsid w:val="00BF60CF"/>
    <w:rsid w:val="00C30FF5"/>
    <w:rsid w:val="00C65C29"/>
    <w:rsid w:val="00C679F2"/>
    <w:rsid w:val="00CC20C1"/>
    <w:rsid w:val="00CC6CF7"/>
    <w:rsid w:val="00D2793A"/>
    <w:rsid w:val="00D771A9"/>
    <w:rsid w:val="00D8553E"/>
    <w:rsid w:val="00DA0EB0"/>
    <w:rsid w:val="00DA16E7"/>
    <w:rsid w:val="00DA597C"/>
    <w:rsid w:val="00DB31B8"/>
    <w:rsid w:val="00DE3309"/>
    <w:rsid w:val="00DE4F14"/>
    <w:rsid w:val="00E84123"/>
    <w:rsid w:val="00E9168A"/>
    <w:rsid w:val="00E97C0F"/>
    <w:rsid w:val="00EC77B3"/>
    <w:rsid w:val="00ED4AD2"/>
    <w:rsid w:val="00EF60AA"/>
    <w:rsid w:val="00F33DF1"/>
    <w:rsid w:val="00F9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6</cp:revision>
  <cp:lastPrinted>2026-04-16T07:08:00Z</cp:lastPrinted>
  <dcterms:created xsi:type="dcterms:W3CDTF">2026-04-10T11:56:00Z</dcterms:created>
  <dcterms:modified xsi:type="dcterms:W3CDTF">2026-05-21T08:37:00Z</dcterms:modified>
</cp:coreProperties>
</file>