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76B" w:rsidRPr="00F30CB2" w:rsidRDefault="007C4C38" w:rsidP="007C4C38">
      <w:pPr>
        <w:tabs>
          <w:tab w:val="center" w:pos="4677"/>
          <w:tab w:val="left" w:pos="6675"/>
        </w:tabs>
        <w:rPr>
          <w:bCs/>
        </w:rPr>
      </w:pPr>
      <w:r w:rsidRPr="00F30CB2">
        <w:rPr>
          <w:bCs/>
        </w:rPr>
        <w:tab/>
      </w:r>
      <w:r w:rsidR="005030BE" w:rsidRPr="00F30CB2">
        <w:rPr>
          <w:bCs/>
        </w:rPr>
        <w:tab/>
      </w:r>
      <w:r w:rsidR="005030BE" w:rsidRPr="00F30CB2">
        <w:rPr>
          <w:bCs/>
        </w:rPr>
        <w:tab/>
      </w:r>
      <w:r w:rsidR="005030BE" w:rsidRPr="00F30CB2">
        <w:rPr>
          <w:bCs/>
        </w:rPr>
        <w:tab/>
      </w:r>
      <w:r w:rsidR="005030BE" w:rsidRPr="00F30CB2">
        <w:rPr>
          <w:bCs/>
        </w:rPr>
        <w:tab/>
      </w:r>
      <w:bookmarkStart w:id="0" w:name="_GoBack"/>
      <w:bookmarkEnd w:id="0"/>
    </w:p>
    <w:p w:rsidR="007C4C38" w:rsidRPr="00F30CB2" w:rsidRDefault="007C4C38" w:rsidP="00C8176B">
      <w:pPr>
        <w:tabs>
          <w:tab w:val="center" w:pos="4677"/>
          <w:tab w:val="left" w:pos="6675"/>
        </w:tabs>
        <w:jc w:val="center"/>
        <w:rPr>
          <w:bCs/>
        </w:rPr>
      </w:pPr>
      <w:r w:rsidRPr="00F30CB2">
        <w:rPr>
          <w:bCs/>
        </w:rPr>
        <w:t>ГОСУДАРСТВЕННАЯ ДУМА</w:t>
      </w:r>
    </w:p>
    <w:p w:rsidR="007C4C38" w:rsidRPr="00F30CB2" w:rsidRDefault="007C4C38" w:rsidP="007C4C38">
      <w:pPr>
        <w:jc w:val="center"/>
        <w:rPr>
          <w:bCs/>
        </w:rPr>
      </w:pPr>
      <w:r w:rsidRPr="00F30CB2">
        <w:rPr>
          <w:bCs/>
        </w:rPr>
        <w:t>ФЕДЕРАЛЬНОГО СОБРАНИЯ РОССИЙСКОЙ ФЕДЕРАЦИИ</w:t>
      </w:r>
    </w:p>
    <w:p w:rsidR="007C4C38" w:rsidRPr="00F30CB2" w:rsidRDefault="007C4C38" w:rsidP="007C4C38">
      <w:pPr>
        <w:jc w:val="center"/>
        <w:rPr>
          <w:bCs/>
          <w:sz w:val="20"/>
          <w:szCs w:val="20"/>
        </w:rPr>
      </w:pPr>
      <w:r w:rsidRPr="00F30CB2">
        <w:rPr>
          <w:bCs/>
          <w:sz w:val="20"/>
          <w:szCs w:val="20"/>
        </w:rPr>
        <w:t>ВОСЬМОГО СОЗЫВА</w:t>
      </w:r>
    </w:p>
    <w:p w:rsidR="007C4C38" w:rsidRPr="00F30CB2" w:rsidRDefault="007C4C38" w:rsidP="007C4C38">
      <w:pPr>
        <w:jc w:val="center"/>
        <w:rPr>
          <w:bCs/>
          <w:sz w:val="20"/>
          <w:szCs w:val="20"/>
        </w:rPr>
      </w:pPr>
    </w:p>
    <w:p w:rsidR="007C4C38" w:rsidRDefault="007C4C38" w:rsidP="00F30CB2">
      <w:pPr>
        <w:spacing w:line="360" w:lineRule="auto"/>
        <w:jc w:val="center"/>
        <w:rPr>
          <w:b/>
          <w:bCs/>
        </w:rPr>
      </w:pPr>
      <w:r w:rsidRPr="00F30CB2">
        <w:rPr>
          <w:b/>
          <w:bCs/>
        </w:rPr>
        <w:t>КОМИТЕТ ПО ЭКОНОМ</w:t>
      </w:r>
      <w:r w:rsidR="00BD5C04">
        <w:rPr>
          <w:b/>
          <w:bCs/>
        </w:rPr>
        <w:t>ИЧ</w:t>
      </w:r>
      <w:r w:rsidRPr="00F30CB2">
        <w:rPr>
          <w:b/>
          <w:bCs/>
        </w:rPr>
        <w:t>ЕСКОЙ ПОЛИТИКЕ</w:t>
      </w:r>
    </w:p>
    <w:p w:rsidR="00F30CB2" w:rsidRPr="00F30CB2" w:rsidRDefault="00F30CB2" w:rsidP="00F30CB2">
      <w:pPr>
        <w:spacing w:line="360" w:lineRule="auto"/>
        <w:jc w:val="center"/>
        <w:rPr>
          <w:b/>
          <w:bCs/>
        </w:rPr>
      </w:pPr>
    </w:p>
    <w:p w:rsidR="00EC04EE" w:rsidRDefault="00D113BD" w:rsidP="00EC04EE">
      <w:pPr>
        <w:pStyle w:val="a3"/>
        <w:jc w:val="center"/>
        <w:rPr>
          <w:rFonts w:ascii="Times New Roman" w:hAnsi="Times New Roman"/>
          <w:b/>
          <w:sz w:val="28"/>
          <w:szCs w:val="28"/>
        </w:rPr>
      </w:pPr>
      <w:r>
        <w:rPr>
          <w:rFonts w:ascii="Times New Roman" w:hAnsi="Times New Roman"/>
          <w:b/>
          <w:sz w:val="28"/>
          <w:szCs w:val="28"/>
        </w:rPr>
        <w:t>З</w:t>
      </w:r>
      <w:r w:rsidR="00EC04EE" w:rsidRPr="00BE28CD">
        <w:rPr>
          <w:rFonts w:ascii="Times New Roman" w:hAnsi="Times New Roman"/>
          <w:b/>
          <w:sz w:val="28"/>
          <w:szCs w:val="28"/>
        </w:rPr>
        <w:t>АКЛЮЧЕНИЕ</w:t>
      </w:r>
    </w:p>
    <w:p w:rsidR="00E11347" w:rsidRDefault="00E11347" w:rsidP="00EC04EE">
      <w:pPr>
        <w:pStyle w:val="a3"/>
        <w:jc w:val="center"/>
        <w:rPr>
          <w:rFonts w:ascii="Times New Roman" w:hAnsi="Times New Roman"/>
          <w:b/>
          <w:sz w:val="28"/>
          <w:szCs w:val="28"/>
        </w:rPr>
      </w:pPr>
    </w:p>
    <w:p w:rsidR="00EC04EE" w:rsidRDefault="00EC04EE" w:rsidP="00EC04EE">
      <w:pPr>
        <w:pStyle w:val="a3"/>
        <w:jc w:val="center"/>
        <w:rPr>
          <w:rFonts w:ascii="Times New Roman" w:hAnsi="Times New Roman"/>
          <w:b/>
          <w:sz w:val="28"/>
          <w:szCs w:val="28"/>
        </w:rPr>
      </w:pPr>
      <w:r w:rsidRPr="00BE28CD">
        <w:rPr>
          <w:rFonts w:ascii="Times New Roman" w:hAnsi="Times New Roman"/>
          <w:b/>
          <w:sz w:val="28"/>
          <w:szCs w:val="28"/>
        </w:rPr>
        <w:t>Комитета Государственной</w:t>
      </w:r>
      <w:r>
        <w:rPr>
          <w:rFonts w:ascii="Times New Roman" w:hAnsi="Times New Roman"/>
          <w:b/>
          <w:sz w:val="28"/>
          <w:szCs w:val="28"/>
        </w:rPr>
        <w:t xml:space="preserve"> Думы по экономической политике</w:t>
      </w:r>
      <w:r w:rsidRPr="00BE28CD">
        <w:rPr>
          <w:rFonts w:ascii="Times New Roman" w:hAnsi="Times New Roman"/>
          <w:b/>
          <w:sz w:val="28"/>
          <w:szCs w:val="28"/>
        </w:rPr>
        <w:t xml:space="preserve"> </w:t>
      </w:r>
    </w:p>
    <w:p w:rsidR="00B347C1" w:rsidRPr="00B347C1" w:rsidRDefault="00EC04EE" w:rsidP="00B347C1">
      <w:pPr>
        <w:pStyle w:val="a3"/>
        <w:jc w:val="center"/>
        <w:rPr>
          <w:rFonts w:ascii="Times New Roman" w:hAnsi="Times New Roman"/>
          <w:b/>
          <w:sz w:val="28"/>
          <w:szCs w:val="28"/>
        </w:rPr>
      </w:pPr>
      <w:r w:rsidRPr="00BE28CD">
        <w:rPr>
          <w:rFonts w:ascii="Times New Roman" w:hAnsi="Times New Roman"/>
          <w:b/>
          <w:sz w:val="28"/>
          <w:szCs w:val="28"/>
        </w:rPr>
        <w:t xml:space="preserve">по проекту федерального закона </w:t>
      </w:r>
      <w:r w:rsidR="006365BB" w:rsidRPr="006365BB">
        <w:rPr>
          <w:rFonts w:ascii="Times New Roman" w:hAnsi="Times New Roman"/>
          <w:b/>
          <w:sz w:val="28"/>
          <w:szCs w:val="28"/>
        </w:rPr>
        <w:t xml:space="preserve">№ </w:t>
      </w:r>
      <w:r w:rsidR="00B347C1" w:rsidRPr="00B347C1">
        <w:rPr>
          <w:rFonts w:ascii="Times New Roman" w:hAnsi="Times New Roman"/>
          <w:b/>
          <w:sz w:val="28"/>
          <w:szCs w:val="28"/>
        </w:rPr>
        <w:t xml:space="preserve">1148614-8 </w:t>
      </w:r>
    </w:p>
    <w:p w:rsidR="00B347C1" w:rsidRPr="00B347C1" w:rsidRDefault="00B347C1" w:rsidP="00B347C1">
      <w:pPr>
        <w:pStyle w:val="a3"/>
        <w:jc w:val="center"/>
        <w:rPr>
          <w:rFonts w:ascii="Times New Roman" w:hAnsi="Times New Roman"/>
          <w:b/>
          <w:sz w:val="28"/>
          <w:szCs w:val="28"/>
        </w:rPr>
      </w:pPr>
      <w:r w:rsidRPr="00B347C1">
        <w:rPr>
          <w:rFonts w:ascii="Times New Roman" w:hAnsi="Times New Roman"/>
          <w:b/>
          <w:sz w:val="28"/>
          <w:szCs w:val="28"/>
        </w:rPr>
        <w:t>"О внесении изменений в статью 18 Федерального закона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B347C1" w:rsidRPr="00B347C1" w:rsidRDefault="00B347C1" w:rsidP="00B347C1">
      <w:pPr>
        <w:pStyle w:val="a3"/>
        <w:jc w:val="center"/>
        <w:rPr>
          <w:rFonts w:ascii="Times New Roman" w:hAnsi="Times New Roman"/>
          <w:b/>
          <w:sz w:val="28"/>
          <w:szCs w:val="28"/>
        </w:rPr>
      </w:pPr>
    </w:p>
    <w:p w:rsidR="00B347C1" w:rsidRPr="00B347C1" w:rsidRDefault="00B347C1" w:rsidP="00B347C1">
      <w:pPr>
        <w:pStyle w:val="a3"/>
        <w:jc w:val="center"/>
        <w:rPr>
          <w:rFonts w:ascii="Times New Roman" w:hAnsi="Times New Roman"/>
          <w:sz w:val="28"/>
          <w:szCs w:val="28"/>
        </w:rPr>
      </w:pPr>
      <w:r w:rsidRPr="00B347C1">
        <w:rPr>
          <w:rFonts w:ascii="Times New Roman" w:hAnsi="Times New Roman"/>
          <w:sz w:val="28"/>
          <w:szCs w:val="28"/>
        </w:rPr>
        <w:t>(в части устранения избыточных требований, связанных с таможенной процедурой свободной таможенной зоны)</w:t>
      </w:r>
    </w:p>
    <w:p w:rsidR="00B347C1" w:rsidRPr="00B347C1" w:rsidRDefault="00B347C1" w:rsidP="00B347C1">
      <w:pPr>
        <w:pStyle w:val="a3"/>
        <w:jc w:val="center"/>
        <w:rPr>
          <w:rFonts w:ascii="Times New Roman" w:hAnsi="Times New Roman"/>
          <w:b/>
          <w:sz w:val="28"/>
          <w:szCs w:val="28"/>
        </w:rPr>
      </w:pPr>
    </w:p>
    <w:p w:rsidR="00EC04EE" w:rsidRDefault="00EC04EE" w:rsidP="00B347C1">
      <w:pPr>
        <w:pStyle w:val="a3"/>
        <w:spacing w:line="360" w:lineRule="auto"/>
        <w:ind w:firstLine="709"/>
        <w:jc w:val="both"/>
        <w:rPr>
          <w:rFonts w:ascii="Times New Roman" w:hAnsi="Times New Roman"/>
          <w:sz w:val="28"/>
          <w:szCs w:val="28"/>
        </w:rPr>
      </w:pPr>
      <w:r w:rsidRPr="00E11347">
        <w:rPr>
          <w:rFonts w:ascii="Times New Roman" w:hAnsi="Times New Roman"/>
          <w:sz w:val="28"/>
          <w:szCs w:val="28"/>
        </w:rPr>
        <w:t xml:space="preserve">Комитет Государственной Думы по экономической политике </w:t>
      </w:r>
      <w:r w:rsidR="00FB393A" w:rsidRPr="00E11347">
        <w:rPr>
          <w:rFonts w:ascii="Times New Roman" w:hAnsi="Times New Roman"/>
          <w:sz w:val="28"/>
          <w:szCs w:val="28"/>
        </w:rPr>
        <w:t xml:space="preserve">(далее - Комитет) </w:t>
      </w:r>
      <w:r w:rsidRPr="00E11347">
        <w:rPr>
          <w:rFonts w:ascii="Times New Roman" w:hAnsi="Times New Roman"/>
          <w:sz w:val="28"/>
          <w:szCs w:val="28"/>
        </w:rPr>
        <w:t xml:space="preserve">рассмотрел проект федерального закона № </w:t>
      </w:r>
      <w:r w:rsidR="00B347C1" w:rsidRPr="00B347C1">
        <w:rPr>
          <w:rFonts w:ascii="Times New Roman" w:hAnsi="Times New Roman"/>
          <w:sz w:val="28"/>
          <w:szCs w:val="28"/>
        </w:rPr>
        <w:t>1148614-8 "О внесении изменений в статью 18 Федерального закона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r w:rsidRPr="00E11347">
        <w:rPr>
          <w:rFonts w:ascii="Times New Roman" w:hAnsi="Times New Roman"/>
          <w:sz w:val="28"/>
          <w:szCs w:val="28"/>
        </w:rPr>
        <w:t>, внесенный</w:t>
      </w:r>
      <w:r w:rsidR="00F06B4A">
        <w:rPr>
          <w:rFonts w:ascii="Times New Roman" w:hAnsi="Times New Roman"/>
          <w:sz w:val="28"/>
          <w:szCs w:val="28"/>
        </w:rPr>
        <w:t xml:space="preserve"> Правительством Российской Федерации</w:t>
      </w:r>
      <w:r w:rsidR="00747FFA">
        <w:rPr>
          <w:rFonts w:ascii="Times New Roman" w:hAnsi="Times New Roman"/>
          <w:sz w:val="28"/>
          <w:szCs w:val="28"/>
        </w:rPr>
        <w:t>,</w:t>
      </w:r>
      <w:r w:rsidRPr="00E11347">
        <w:rPr>
          <w:rFonts w:ascii="Times New Roman" w:hAnsi="Times New Roman"/>
          <w:sz w:val="28"/>
          <w:szCs w:val="28"/>
        </w:rPr>
        <w:t xml:space="preserve"> и </w:t>
      </w:r>
      <w:r w:rsidRPr="00E11347">
        <w:rPr>
          <w:rFonts w:ascii="Times New Roman" w:hAnsi="Times New Roman"/>
          <w:b/>
          <w:spacing w:val="20"/>
          <w:sz w:val="28"/>
          <w:szCs w:val="28"/>
        </w:rPr>
        <w:t>отмечает</w:t>
      </w:r>
      <w:r w:rsidRPr="00E11347">
        <w:rPr>
          <w:rFonts w:ascii="Times New Roman" w:hAnsi="Times New Roman"/>
          <w:sz w:val="28"/>
          <w:szCs w:val="28"/>
        </w:rPr>
        <w:t>:</w:t>
      </w:r>
    </w:p>
    <w:p w:rsidR="006365BB" w:rsidRDefault="006365BB" w:rsidP="00B347C1">
      <w:pPr>
        <w:pStyle w:val="a3"/>
        <w:spacing w:line="360" w:lineRule="auto"/>
        <w:ind w:firstLine="709"/>
        <w:jc w:val="both"/>
        <w:rPr>
          <w:rFonts w:ascii="Times New Roman" w:hAnsi="Times New Roman"/>
          <w:sz w:val="28"/>
          <w:szCs w:val="28"/>
        </w:rPr>
      </w:pPr>
      <w:r>
        <w:rPr>
          <w:rFonts w:ascii="Times New Roman" w:hAnsi="Times New Roman"/>
          <w:sz w:val="28"/>
          <w:szCs w:val="28"/>
        </w:rPr>
        <w:t>Законопроектом предлагае</w:t>
      </w:r>
      <w:r w:rsidR="00A02DEA">
        <w:rPr>
          <w:rFonts w:ascii="Times New Roman" w:hAnsi="Times New Roman"/>
          <w:sz w:val="28"/>
          <w:szCs w:val="28"/>
        </w:rPr>
        <w:t>тся</w:t>
      </w:r>
      <w:r>
        <w:rPr>
          <w:rFonts w:ascii="Times New Roman" w:hAnsi="Times New Roman"/>
          <w:sz w:val="28"/>
          <w:szCs w:val="28"/>
        </w:rPr>
        <w:t xml:space="preserve"> </w:t>
      </w:r>
      <w:r w:rsidR="00441D20">
        <w:rPr>
          <w:rFonts w:ascii="Times New Roman" w:hAnsi="Times New Roman"/>
          <w:sz w:val="28"/>
          <w:szCs w:val="28"/>
        </w:rPr>
        <w:t>установить</w:t>
      </w:r>
      <w:r w:rsidR="00441D20" w:rsidRPr="00441D20">
        <w:rPr>
          <w:rFonts w:ascii="Times New Roman" w:hAnsi="Times New Roman"/>
          <w:sz w:val="28"/>
          <w:szCs w:val="28"/>
        </w:rPr>
        <w:t xml:space="preserve"> особенности завершения таможенной процедуры свободной таможенной зоны</w:t>
      </w:r>
      <w:r w:rsidR="00291F83">
        <w:rPr>
          <w:rFonts w:ascii="Times New Roman" w:hAnsi="Times New Roman"/>
          <w:sz w:val="28"/>
          <w:szCs w:val="28"/>
        </w:rPr>
        <w:t xml:space="preserve"> (далее - СТЗ)</w:t>
      </w:r>
      <w:r w:rsidR="00441D20" w:rsidRPr="00441D20">
        <w:rPr>
          <w:rFonts w:ascii="Times New Roman" w:hAnsi="Times New Roman"/>
          <w:sz w:val="28"/>
          <w:szCs w:val="28"/>
        </w:rPr>
        <w:t xml:space="preserve"> в отношении определенной группы товаров – посадочного материала плодовых, ягодных растений и винограда, а также комплектующих для устройства шпалеры на многолетних насаждениях плодовых, ягодных растений и винограда (далее – посадочный материал и комплектующие)</w:t>
      </w:r>
      <w:r w:rsidR="00441D20">
        <w:rPr>
          <w:rFonts w:ascii="Times New Roman" w:hAnsi="Times New Roman"/>
          <w:sz w:val="28"/>
          <w:szCs w:val="28"/>
        </w:rPr>
        <w:t>.</w:t>
      </w:r>
    </w:p>
    <w:p w:rsidR="00291F83" w:rsidRPr="00291F83" w:rsidRDefault="00291F83" w:rsidP="00291F83">
      <w:pPr>
        <w:pStyle w:val="a3"/>
        <w:spacing w:line="360" w:lineRule="auto"/>
        <w:ind w:firstLine="709"/>
        <w:jc w:val="both"/>
        <w:rPr>
          <w:rFonts w:ascii="Times New Roman" w:hAnsi="Times New Roman"/>
          <w:sz w:val="28"/>
          <w:szCs w:val="28"/>
        </w:rPr>
      </w:pPr>
      <w:r>
        <w:rPr>
          <w:rFonts w:ascii="Times New Roman" w:hAnsi="Times New Roman"/>
          <w:sz w:val="28"/>
          <w:szCs w:val="28"/>
        </w:rPr>
        <w:t>Так, законопроектом предлагается установить возможность завершения</w:t>
      </w:r>
      <w:r w:rsidRPr="00291F83">
        <w:rPr>
          <w:rFonts w:ascii="Times New Roman" w:hAnsi="Times New Roman"/>
          <w:sz w:val="28"/>
          <w:szCs w:val="28"/>
        </w:rPr>
        <w:t xml:space="preserve"> таможенной процедуры </w:t>
      </w:r>
      <w:r>
        <w:rPr>
          <w:rFonts w:ascii="Times New Roman" w:hAnsi="Times New Roman"/>
          <w:sz w:val="28"/>
          <w:szCs w:val="28"/>
        </w:rPr>
        <w:t xml:space="preserve">СТЗ </w:t>
      </w:r>
      <w:r w:rsidRPr="00291F83">
        <w:rPr>
          <w:rFonts w:ascii="Times New Roman" w:hAnsi="Times New Roman"/>
          <w:sz w:val="28"/>
          <w:szCs w:val="28"/>
        </w:rPr>
        <w:t xml:space="preserve">без помещения под иные таможенные процедуры </w:t>
      </w:r>
      <w:r>
        <w:rPr>
          <w:rFonts w:ascii="Times New Roman" w:hAnsi="Times New Roman"/>
          <w:sz w:val="28"/>
          <w:szCs w:val="28"/>
        </w:rPr>
        <w:br/>
      </w:r>
      <w:r w:rsidRPr="00291F83">
        <w:rPr>
          <w:rFonts w:ascii="Times New Roman" w:hAnsi="Times New Roman"/>
          <w:sz w:val="28"/>
          <w:szCs w:val="28"/>
        </w:rPr>
        <w:t xml:space="preserve">в отношении посадочного материала и комплектующих при условии, что с даты выпуска указанных посадочного материала и комплектующих в соответствии с </w:t>
      </w:r>
      <w:r w:rsidRPr="00291F83">
        <w:rPr>
          <w:rFonts w:ascii="Times New Roman" w:hAnsi="Times New Roman"/>
          <w:sz w:val="28"/>
          <w:szCs w:val="28"/>
        </w:rPr>
        <w:lastRenderedPageBreak/>
        <w:t xml:space="preserve">таможенной процедурой свободной таможенной зоны прошло не менее пяти </w:t>
      </w:r>
      <w:proofErr w:type="gramStart"/>
      <w:r w:rsidRPr="00291F83">
        <w:rPr>
          <w:rFonts w:ascii="Times New Roman" w:hAnsi="Times New Roman"/>
          <w:sz w:val="28"/>
          <w:szCs w:val="28"/>
        </w:rPr>
        <w:t>лет</w:t>
      </w:r>
      <w:proofErr w:type="gramEnd"/>
      <w:r w:rsidRPr="00291F83">
        <w:rPr>
          <w:rFonts w:ascii="Times New Roman" w:hAnsi="Times New Roman"/>
          <w:sz w:val="28"/>
          <w:szCs w:val="28"/>
        </w:rPr>
        <w:t xml:space="preserve"> и они полностью израсходованы (потреблены) на территории свободной экономической зоны (то есть посадочный материал полностью </w:t>
      </w:r>
      <w:proofErr w:type="gramStart"/>
      <w:r w:rsidRPr="00291F83">
        <w:rPr>
          <w:rFonts w:ascii="Times New Roman" w:hAnsi="Times New Roman"/>
          <w:sz w:val="28"/>
          <w:szCs w:val="28"/>
        </w:rPr>
        <w:t>использован</w:t>
      </w:r>
      <w:proofErr w:type="gramEnd"/>
      <w:r w:rsidRPr="00291F83">
        <w:rPr>
          <w:rFonts w:ascii="Times New Roman" w:hAnsi="Times New Roman"/>
          <w:sz w:val="28"/>
          <w:szCs w:val="28"/>
        </w:rPr>
        <w:t xml:space="preserve"> для закладки прошедших проверку соблюдения карантинных фитосанитарных требований многолетних насаждений плодовых, ягодных растений и винограда на земельных участках, принадлежащих участнику свободной экономической зоны, расположенных в пределах территории свободной экономической зоны, а комплектующие полностью использованы при установке шпалер для многолетних насаждений плодовых, ягодных растений и винограда).</w:t>
      </w:r>
    </w:p>
    <w:p w:rsidR="00291F83" w:rsidRPr="00291F83" w:rsidRDefault="00291F83" w:rsidP="00291F83">
      <w:pPr>
        <w:pStyle w:val="a3"/>
        <w:spacing w:line="360" w:lineRule="auto"/>
        <w:ind w:firstLine="709"/>
        <w:jc w:val="both"/>
        <w:rPr>
          <w:rFonts w:ascii="Times New Roman" w:hAnsi="Times New Roman"/>
          <w:sz w:val="28"/>
          <w:szCs w:val="28"/>
        </w:rPr>
      </w:pPr>
      <w:proofErr w:type="gramStart"/>
      <w:r>
        <w:rPr>
          <w:rFonts w:ascii="Times New Roman" w:hAnsi="Times New Roman"/>
          <w:sz w:val="28"/>
          <w:szCs w:val="28"/>
        </w:rPr>
        <w:t xml:space="preserve">Кроме того, предлагается </w:t>
      </w:r>
      <w:r w:rsidRPr="00291F83">
        <w:rPr>
          <w:rFonts w:ascii="Times New Roman" w:hAnsi="Times New Roman"/>
          <w:sz w:val="28"/>
          <w:szCs w:val="28"/>
        </w:rPr>
        <w:t>установ</w:t>
      </w:r>
      <w:r>
        <w:rPr>
          <w:rFonts w:ascii="Times New Roman" w:hAnsi="Times New Roman"/>
          <w:sz w:val="28"/>
          <w:szCs w:val="28"/>
        </w:rPr>
        <w:t>ить</w:t>
      </w:r>
      <w:r w:rsidRPr="00291F83">
        <w:rPr>
          <w:rFonts w:ascii="Times New Roman" w:hAnsi="Times New Roman"/>
          <w:sz w:val="28"/>
          <w:szCs w:val="28"/>
        </w:rPr>
        <w:t>, что факт полного расходования (потребления) указанных посадочного материала или комплектующих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в порядке и по форме, утвержденным соответственно высшим исполнительным органом государственной власти Республики Крым и высшим исполнительным органом города федерального значения Севастополя по согласованию с</w:t>
      </w:r>
      <w:proofErr w:type="gramEnd"/>
      <w:r w:rsidRPr="00291F83">
        <w:rPr>
          <w:rFonts w:ascii="Times New Roman" w:hAnsi="Times New Roman"/>
          <w:sz w:val="28"/>
          <w:szCs w:val="28"/>
        </w:rPr>
        <w:t xml:space="preserve"> федеральным органом исполнительной власти, осуществляющим функции по контролю и надзору в области таможенного дела.</w:t>
      </w:r>
    </w:p>
    <w:p w:rsidR="00441D20" w:rsidRDefault="00291F83" w:rsidP="00291F83">
      <w:pPr>
        <w:pStyle w:val="a3"/>
        <w:spacing w:line="360" w:lineRule="auto"/>
        <w:ind w:firstLine="709"/>
        <w:jc w:val="both"/>
        <w:rPr>
          <w:rFonts w:ascii="Times New Roman" w:hAnsi="Times New Roman"/>
          <w:sz w:val="28"/>
          <w:szCs w:val="28"/>
        </w:rPr>
      </w:pPr>
      <w:r>
        <w:rPr>
          <w:rFonts w:ascii="Times New Roman" w:hAnsi="Times New Roman"/>
          <w:sz w:val="28"/>
          <w:szCs w:val="28"/>
        </w:rPr>
        <w:t>Завершение</w:t>
      </w:r>
      <w:r w:rsidRPr="00291F83">
        <w:rPr>
          <w:rFonts w:ascii="Times New Roman" w:hAnsi="Times New Roman"/>
          <w:sz w:val="28"/>
          <w:szCs w:val="28"/>
        </w:rPr>
        <w:t xml:space="preserve"> таможенной процедуры </w:t>
      </w:r>
      <w:r>
        <w:rPr>
          <w:rFonts w:ascii="Times New Roman" w:hAnsi="Times New Roman"/>
          <w:sz w:val="28"/>
          <w:szCs w:val="28"/>
        </w:rPr>
        <w:t>СТЗ в отношении таких товаров предлагается</w:t>
      </w:r>
      <w:r w:rsidRPr="00291F83">
        <w:rPr>
          <w:rFonts w:ascii="Times New Roman" w:hAnsi="Times New Roman"/>
          <w:sz w:val="28"/>
          <w:szCs w:val="28"/>
        </w:rPr>
        <w:t xml:space="preserve"> осуществлять по заявлению участника свободной экономической зоны, которое подается в таможенный орган на бумажном носителе или в электронной форме. Форма заявления участника свободной экономической зоны и форма решения таможенного органа будут определяться федеральным органом исполнительной власти, осуществляющим функции по контролю и надзору в области таможенного дела.</w:t>
      </w:r>
    </w:p>
    <w:p w:rsidR="00D613E8" w:rsidRDefault="00D613E8" w:rsidP="00291F83">
      <w:pPr>
        <w:pStyle w:val="a3"/>
        <w:spacing w:line="360" w:lineRule="auto"/>
        <w:ind w:firstLine="709"/>
        <w:jc w:val="both"/>
        <w:rPr>
          <w:rFonts w:ascii="Times New Roman" w:hAnsi="Times New Roman"/>
          <w:sz w:val="28"/>
          <w:szCs w:val="28"/>
        </w:rPr>
      </w:pPr>
      <w:r>
        <w:rPr>
          <w:rFonts w:ascii="Times New Roman" w:hAnsi="Times New Roman"/>
          <w:sz w:val="28"/>
          <w:szCs w:val="28"/>
        </w:rPr>
        <w:t xml:space="preserve">Комитет отмечает, что предлагаемые законопроектом изменения будут способствовать </w:t>
      </w:r>
      <w:r w:rsidR="00FC0CF7" w:rsidRPr="00FC0CF7">
        <w:rPr>
          <w:rFonts w:ascii="Times New Roman" w:hAnsi="Times New Roman"/>
          <w:sz w:val="28"/>
          <w:szCs w:val="28"/>
        </w:rPr>
        <w:t xml:space="preserve">упрощению </w:t>
      </w:r>
      <w:r>
        <w:rPr>
          <w:rFonts w:ascii="Times New Roman" w:hAnsi="Times New Roman"/>
          <w:sz w:val="28"/>
          <w:szCs w:val="28"/>
        </w:rPr>
        <w:t xml:space="preserve">таможенной процедурой СТЗ </w:t>
      </w:r>
      <w:r w:rsidR="00FC0CF7" w:rsidRPr="00FC0CF7">
        <w:rPr>
          <w:rFonts w:ascii="Times New Roman" w:hAnsi="Times New Roman"/>
          <w:sz w:val="28"/>
          <w:szCs w:val="28"/>
        </w:rPr>
        <w:t xml:space="preserve">на территориях Республики Крым и города федерального значения Севастополя </w:t>
      </w:r>
      <w:r>
        <w:rPr>
          <w:rFonts w:ascii="Times New Roman" w:hAnsi="Times New Roman"/>
          <w:sz w:val="28"/>
          <w:szCs w:val="28"/>
        </w:rPr>
        <w:t>в отношении посадочного материала и комплектующих</w:t>
      </w:r>
      <w:r w:rsidR="00332FEB">
        <w:rPr>
          <w:rFonts w:ascii="Times New Roman" w:hAnsi="Times New Roman"/>
          <w:sz w:val="28"/>
          <w:szCs w:val="28"/>
        </w:rPr>
        <w:t>.</w:t>
      </w:r>
    </w:p>
    <w:p w:rsidR="00C472DB" w:rsidRPr="00E11347" w:rsidRDefault="00C8176B" w:rsidP="00B347C1">
      <w:pPr>
        <w:pStyle w:val="a3"/>
        <w:spacing w:line="360" w:lineRule="auto"/>
        <w:ind w:firstLine="709"/>
        <w:jc w:val="both"/>
        <w:rPr>
          <w:rFonts w:ascii="Times New Roman" w:hAnsi="Times New Roman"/>
          <w:sz w:val="28"/>
          <w:szCs w:val="28"/>
        </w:rPr>
      </w:pPr>
      <w:r w:rsidRPr="00E11347">
        <w:rPr>
          <w:rFonts w:ascii="Times New Roman" w:hAnsi="Times New Roman"/>
          <w:sz w:val="28"/>
          <w:szCs w:val="28"/>
        </w:rPr>
        <w:lastRenderedPageBreak/>
        <w:t xml:space="preserve">Комитет Государственной Думы по экономической политике поддерживает предлагаемые законопроектом изменения и </w:t>
      </w:r>
      <w:r w:rsidR="00C472DB" w:rsidRPr="00E11347">
        <w:rPr>
          <w:rFonts w:ascii="Times New Roman" w:hAnsi="Times New Roman"/>
          <w:sz w:val="28"/>
          <w:szCs w:val="28"/>
        </w:rPr>
        <w:t xml:space="preserve">рекомендует Государственной Думе принять проект федерального закона № </w:t>
      </w:r>
      <w:r w:rsidR="00B347C1" w:rsidRPr="00B347C1">
        <w:rPr>
          <w:rFonts w:ascii="Times New Roman" w:hAnsi="Times New Roman"/>
          <w:sz w:val="28"/>
          <w:szCs w:val="28"/>
        </w:rPr>
        <w:t xml:space="preserve">1148614-8 </w:t>
      </w:r>
      <w:r w:rsidR="00B347C1">
        <w:rPr>
          <w:rFonts w:ascii="Times New Roman" w:hAnsi="Times New Roman"/>
          <w:sz w:val="28"/>
          <w:szCs w:val="28"/>
        </w:rPr>
        <w:br/>
      </w:r>
      <w:r w:rsidR="00B347C1" w:rsidRPr="00B347C1">
        <w:rPr>
          <w:rFonts w:ascii="Times New Roman" w:hAnsi="Times New Roman"/>
          <w:sz w:val="28"/>
          <w:szCs w:val="28"/>
        </w:rPr>
        <w:t>"О внесении изменений в статью 18 Федерального закона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r w:rsidR="006365BB">
        <w:rPr>
          <w:rFonts w:ascii="Times New Roman" w:hAnsi="Times New Roman"/>
          <w:sz w:val="28"/>
          <w:szCs w:val="28"/>
        </w:rPr>
        <w:t xml:space="preserve"> </w:t>
      </w:r>
      <w:r w:rsidR="00C472DB" w:rsidRPr="00E11347">
        <w:rPr>
          <w:rFonts w:ascii="Times New Roman" w:hAnsi="Times New Roman"/>
          <w:sz w:val="28"/>
          <w:szCs w:val="28"/>
        </w:rPr>
        <w:t>в первом чтении.</w:t>
      </w:r>
    </w:p>
    <w:p w:rsidR="00376AC8" w:rsidRDefault="00376AC8" w:rsidP="003706A3">
      <w:pPr>
        <w:pStyle w:val="a3"/>
        <w:ind w:firstLine="709"/>
        <w:jc w:val="both"/>
        <w:rPr>
          <w:rFonts w:ascii="Times New Roman" w:hAnsi="Times New Roman"/>
          <w:sz w:val="28"/>
          <w:szCs w:val="28"/>
        </w:rPr>
      </w:pPr>
    </w:p>
    <w:p w:rsidR="00E608A0" w:rsidRDefault="00E608A0" w:rsidP="003706A3">
      <w:pPr>
        <w:pStyle w:val="a3"/>
        <w:ind w:firstLine="709"/>
        <w:jc w:val="both"/>
        <w:rPr>
          <w:rFonts w:ascii="Times New Roman" w:hAnsi="Times New Roman"/>
          <w:sz w:val="28"/>
          <w:szCs w:val="28"/>
        </w:rPr>
      </w:pPr>
    </w:p>
    <w:p w:rsidR="00DB3ACC" w:rsidRPr="00D113BD" w:rsidRDefault="00DB3ACC" w:rsidP="003706A3">
      <w:pPr>
        <w:pStyle w:val="a3"/>
        <w:ind w:firstLine="709"/>
        <w:jc w:val="both"/>
        <w:rPr>
          <w:rFonts w:ascii="Times New Roman" w:hAnsi="Times New Roman"/>
          <w:sz w:val="28"/>
          <w:szCs w:val="28"/>
        </w:rPr>
      </w:pPr>
    </w:p>
    <w:p w:rsidR="00C472DB" w:rsidRDefault="00C472DB" w:rsidP="00C472DB">
      <w:pPr>
        <w:pStyle w:val="a3"/>
        <w:spacing w:line="360" w:lineRule="auto"/>
        <w:jc w:val="both"/>
        <w:rPr>
          <w:rFonts w:ascii="Times New Roman" w:hAnsi="Times New Roman"/>
          <w:sz w:val="28"/>
          <w:szCs w:val="28"/>
        </w:rPr>
      </w:pPr>
      <w:r>
        <w:rPr>
          <w:rFonts w:ascii="Times New Roman" w:hAnsi="Times New Roman"/>
          <w:sz w:val="28"/>
          <w:szCs w:val="28"/>
        </w:rPr>
        <w:t>Председатель Комитета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М.А.Топилин</w:t>
      </w:r>
    </w:p>
    <w:sectPr w:rsidR="00C472DB" w:rsidSect="002F30DD">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2C1" w:rsidRDefault="006B32C1" w:rsidP="002F30DD">
      <w:r>
        <w:separator/>
      </w:r>
    </w:p>
  </w:endnote>
  <w:endnote w:type="continuationSeparator" w:id="0">
    <w:p w:rsidR="006B32C1" w:rsidRDefault="006B32C1" w:rsidP="002F3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2C1" w:rsidRDefault="006B32C1" w:rsidP="002F30DD">
      <w:r>
        <w:separator/>
      </w:r>
    </w:p>
  </w:footnote>
  <w:footnote w:type="continuationSeparator" w:id="0">
    <w:p w:rsidR="006B32C1" w:rsidRDefault="006B32C1" w:rsidP="002F30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7496926"/>
      <w:docPartObj>
        <w:docPartGallery w:val="Page Numbers (Top of Page)"/>
        <w:docPartUnique/>
      </w:docPartObj>
    </w:sdtPr>
    <w:sdtEndPr/>
    <w:sdtContent>
      <w:p w:rsidR="006818C0" w:rsidRDefault="006818C0">
        <w:pPr>
          <w:pStyle w:val="a6"/>
          <w:jc w:val="center"/>
        </w:pPr>
        <w:r>
          <w:fldChar w:fldCharType="begin"/>
        </w:r>
        <w:r>
          <w:instrText>PAGE   \* MERGEFORMAT</w:instrText>
        </w:r>
        <w:r>
          <w:fldChar w:fldCharType="separate"/>
        </w:r>
        <w:r w:rsidR="007828DC">
          <w:rPr>
            <w:noProof/>
          </w:rPr>
          <w:t>2</w:t>
        </w:r>
        <w:r>
          <w:fldChar w:fldCharType="end"/>
        </w:r>
      </w:p>
    </w:sdtContent>
  </w:sdt>
  <w:p w:rsidR="006818C0" w:rsidRDefault="006818C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E3765F"/>
    <w:multiLevelType w:val="hybridMultilevel"/>
    <w:tmpl w:val="5A82B8EE"/>
    <w:lvl w:ilvl="0" w:tplc="A33CD26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25F165B"/>
    <w:multiLevelType w:val="hybridMultilevel"/>
    <w:tmpl w:val="19CAA57E"/>
    <w:lvl w:ilvl="0" w:tplc="78F00E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4EE"/>
    <w:rsid w:val="00026EC2"/>
    <w:rsid w:val="000510CA"/>
    <w:rsid w:val="00054D37"/>
    <w:rsid w:val="0007777E"/>
    <w:rsid w:val="00081FFC"/>
    <w:rsid w:val="00090D36"/>
    <w:rsid w:val="000B69D5"/>
    <w:rsid w:val="000E3149"/>
    <w:rsid w:val="000F75D7"/>
    <w:rsid w:val="00157C85"/>
    <w:rsid w:val="00167906"/>
    <w:rsid w:val="0017133E"/>
    <w:rsid w:val="00182D4B"/>
    <w:rsid w:val="0018444E"/>
    <w:rsid w:val="001A4213"/>
    <w:rsid w:val="001C157E"/>
    <w:rsid w:val="001F323C"/>
    <w:rsid w:val="001F375A"/>
    <w:rsid w:val="001F454F"/>
    <w:rsid w:val="00222DED"/>
    <w:rsid w:val="0023037C"/>
    <w:rsid w:val="00233A1C"/>
    <w:rsid w:val="0023435E"/>
    <w:rsid w:val="00256269"/>
    <w:rsid w:val="0026080D"/>
    <w:rsid w:val="00261E1E"/>
    <w:rsid w:val="00273BF1"/>
    <w:rsid w:val="002744B1"/>
    <w:rsid w:val="00287F2B"/>
    <w:rsid w:val="00291F83"/>
    <w:rsid w:val="00292E9F"/>
    <w:rsid w:val="002A3C58"/>
    <w:rsid w:val="002B3FAE"/>
    <w:rsid w:val="002B7A35"/>
    <w:rsid w:val="002D4886"/>
    <w:rsid w:val="002F30DD"/>
    <w:rsid w:val="00312FB4"/>
    <w:rsid w:val="0032275C"/>
    <w:rsid w:val="00331DFD"/>
    <w:rsid w:val="00332FEB"/>
    <w:rsid w:val="00354F31"/>
    <w:rsid w:val="00356E3A"/>
    <w:rsid w:val="003706A3"/>
    <w:rsid w:val="0037136E"/>
    <w:rsid w:val="0037623C"/>
    <w:rsid w:val="00376AC8"/>
    <w:rsid w:val="003A7F10"/>
    <w:rsid w:val="003B1F1F"/>
    <w:rsid w:val="003C000D"/>
    <w:rsid w:val="003C388C"/>
    <w:rsid w:val="003E3DCB"/>
    <w:rsid w:val="003E42E0"/>
    <w:rsid w:val="003F225B"/>
    <w:rsid w:val="00401F5E"/>
    <w:rsid w:val="004160C1"/>
    <w:rsid w:val="0044018D"/>
    <w:rsid w:val="00441D20"/>
    <w:rsid w:val="00457DE0"/>
    <w:rsid w:val="004827D4"/>
    <w:rsid w:val="00491F0B"/>
    <w:rsid w:val="004B4BD7"/>
    <w:rsid w:val="004D2881"/>
    <w:rsid w:val="004E2516"/>
    <w:rsid w:val="005030BE"/>
    <w:rsid w:val="0051194B"/>
    <w:rsid w:val="00513719"/>
    <w:rsid w:val="0051496E"/>
    <w:rsid w:val="00521420"/>
    <w:rsid w:val="005249BE"/>
    <w:rsid w:val="00530D96"/>
    <w:rsid w:val="0054114B"/>
    <w:rsid w:val="00554F46"/>
    <w:rsid w:val="00580855"/>
    <w:rsid w:val="00585A64"/>
    <w:rsid w:val="005A317E"/>
    <w:rsid w:val="005C0687"/>
    <w:rsid w:val="005E730C"/>
    <w:rsid w:val="00610FAA"/>
    <w:rsid w:val="00630123"/>
    <w:rsid w:val="006345F2"/>
    <w:rsid w:val="006365BB"/>
    <w:rsid w:val="0064141C"/>
    <w:rsid w:val="00643AE7"/>
    <w:rsid w:val="006818C0"/>
    <w:rsid w:val="00682B6B"/>
    <w:rsid w:val="00696497"/>
    <w:rsid w:val="006A4D51"/>
    <w:rsid w:val="006B2FD4"/>
    <w:rsid w:val="006B32C1"/>
    <w:rsid w:val="006D247C"/>
    <w:rsid w:val="006D784A"/>
    <w:rsid w:val="006E1BDE"/>
    <w:rsid w:val="006E6463"/>
    <w:rsid w:val="00702E48"/>
    <w:rsid w:val="00705EF8"/>
    <w:rsid w:val="00707E04"/>
    <w:rsid w:val="007113E3"/>
    <w:rsid w:val="0072715A"/>
    <w:rsid w:val="0074086C"/>
    <w:rsid w:val="00746892"/>
    <w:rsid w:val="00747FFA"/>
    <w:rsid w:val="00766A1C"/>
    <w:rsid w:val="007828DC"/>
    <w:rsid w:val="00784B9A"/>
    <w:rsid w:val="00786CD6"/>
    <w:rsid w:val="007C4C38"/>
    <w:rsid w:val="007F69C9"/>
    <w:rsid w:val="0080267D"/>
    <w:rsid w:val="00807188"/>
    <w:rsid w:val="00816878"/>
    <w:rsid w:val="00830DA7"/>
    <w:rsid w:val="00852EFC"/>
    <w:rsid w:val="00855397"/>
    <w:rsid w:val="00855F1A"/>
    <w:rsid w:val="00864078"/>
    <w:rsid w:val="00884760"/>
    <w:rsid w:val="00891998"/>
    <w:rsid w:val="00897F9D"/>
    <w:rsid w:val="008B6A49"/>
    <w:rsid w:val="008E4FD1"/>
    <w:rsid w:val="009604ED"/>
    <w:rsid w:val="00981D67"/>
    <w:rsid w:val="0099273A"/>
    <w:rsid w:val="009C095E"/>
    <w:rsid w:val="009C69A9"/>
    <w:rsid w:val="009D49EB"/>
    <w:rsid w:val="009E3967"/>
    <w:rsid w:val="009E7970"/>
    <w:rsid w:val="00A02DEA"/>
    <w:rsid w:val="00A24970"/>
    <w:rsid w:val="00A40376"/>
    <w:rsid w:val="00A63DC3"/>
    <w:rsid w:val="00AC143A"/>
    <w:rsid w:val="00AD3FE8"/>
    <w:rsid w:val="00AF0673"/>
    <w:rsid w:val="00AF2EA0"/>
    <w:rsid w:val="00AF6133"/>
    <w:rsid w:val="00B05600"/>
    <w:rsid w:val="00B13552"/>
    <w:rsid w:val="00B164F0"/>
    <w:rsid w:val="00B347C1"/>
    <w:rsid w:val="00B42727"/>
    <w:rsid w:val="00B5779F"/>
    <w:rsid w:val="00B80A35"/>
    <w:rsid w:val="00BA2C61"/>
    <w:rsid w:val="00BA7FAC"/>
    <w:rsid w:val="00BC5E63"/>
    <w:rsid w:val="00BD5C04"/>
    <w:rsid w:val="00BE4642"/>
    <w:rsid w:val="00BF7C97"/>
    <w:rsid w:val="00C21840"/>
    <w:rsid w:val="00C34B70"/>
    <w:rsid w:val="00C4046C"/>
    <w:rsid w:val="00C472DB"/>
    <w:rsid w:val="00C56AA1"/>
    <w:rsid w:val="00C56C81"/>
    <w:rsid w:val="00C81737"/>
    <w:rsid w:val="00C8176B"/>
    <w:rsid w:val="00C94760"/>
    <w:rsid w:val="00C94DEF"/>
    <w:rsid w:val="00CA3F2E"/>
    <w:rsid w:val="00CA7C3E"/>
    <w:rsid w:val="00CB0E24"/>
    <w:rsid w:val="00CC272C"/>
    <w:rsid w:val="00CE3BD4"/>
    <w:rsid w:val="00CF30AF"/>
    <w:rsid w:val="00D02109"/>
    <w:rsid w:val="00D113BD"/>
    <w:rsid w:val="00D236B4"/>
    <w:rsid w:val="00D3042B"/>
    <w:rsid w:val="00D613E8"/>
    <w:rsid w:val="00D61836"/>
    <w:rsid w:val="00D67850"/>
    <w:rsid w:val="00D850A3"/>
    <w:rsid w:val="00D92D42"/>
    <w:rsid w:val="00D97BE2"/>
    <w:rsid w:val="00DB0846"/>
    <w:rsid w:val="00DB3ACC"/>
    <w:rsid w:val="00DB5D0D"/>
    <w:rsid w:val="00E03D64"/>
    <w:rsid w:val="00E11347"/>
    <w:rsid w:val="00E11FC3"/>
    <w:rsid w:val="00E13352"/>
    <w:rsid w:val="00E179E7"/>
    <w:rsid w:val="00E5455F"/>
    <w:rsid w:val="00E608A0"/>
    <w:rsid w:val="00E67BFF"/>
    <w:rsid w:val="00E82A78"/>
    <w:rsid w:val="00E9386F"/>
    <w:rsid w:val="00EC04EE"/>
    <w:rsid w:val="00EE2D64"/>
    <w:rsid w:val="00EE4D9D"/>
    <w:rsid w:val="00EF02FB"/>
    <w:rsid w:val="00F06B4A"/>
    <w:rsid w:val="00F10615"/>
    <w:rsid w:val="00F149EB"/>
    <w:rsid w:val="00F30CB2"/>
    <w:rsid w:val="00F455DD"/>
    <w:rsid w:val="00F83DEE"/>
    <w:rsid w:val="00FB393A"/>
    <w:rsid w:val="00FB486C"/>
    <w:rsid w:val="00FB6C32"/>
    <w:rsid w:val="00FC0CF7"/>
    <w:rsid w:val="00FC1EF9"/>
    <w:rsid w:val="00FC7761"/>
    <w:rsid w:val="00FD2E4A"/>
    <w:rsid w:val="00FD39F6"/>
    <w:rsid w:val="00FD5CD4"/>
    <w:rsid w:val="00FE29F3"/>
    <w:rsid w:val="00FE6AAB"/>
    <w:rsid w:val="00FE7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04EE"/>
    <w:rPr>
      <w:rFonts w:ascii="Calibri" w:eastAsia="Calibri" w:hAnsi="Calibri"/>
      <w:sz w:val="22"/>
      <w:szCs w:val="22"/>
    </w:rPr>
  </w:style>
  <w:style w:type="character" w:customStyle="1" w:styleId="apple-converted-space">
    <w:name w:val="apple-converted-space"/>
    <w:basedOn w:val="a0"/>
    <w:rsid w:val="00816878"/>
  </w:style>
  <w:style w:type="paragraph" w:styleId="a4">
    <w:name w:val="Balloon Text"/>
    <w:basedOn w:val="a"/>
    <w:link w:val="a5"/>
    <w:uiPriority w:val="99"/>
    <w:semiHidden/>
    <w:unhideWhenUsed/>
    <w:rsid w:val="002F30DD"/>
    <w:rPr>
      <w:rFonts w:ascii="Tahoma" w:hAnsi="Tahoma" w:cs="Tahoma"/>
      <w:sz w:val="16"/>
      <w:szCs w:val="16"/>
    </w:rPr>
  </w:style>
  <w:style w:type="character" w:customStyle="1" w:styleId="a5">
    <w:name w:val="Текст выноски Знак"/>
    <w:basedOn w:val="a0"/>
    <w:link w:val="a4"/>
    <w:uiPriority w:val="99"/>
    <w:semiHidden/>
    <w:rsid w:val="002F30DD"/>
    <w:rPr>
      <w:rFonts w:ascii="Tahoma" w:hAnsi="Tahoma" w:cs="Tahoma"/>
      <w:sz w:val="16"/>
      <w:szCs w:val="16"/>
    </w:rPr>
  </w:style>
  <w:style w:type="paragraph" w:styleId="a6">
    <w:name w:val="header"/>
    <w:basedOn w:val="a"/>
    <w:link w:val="a7"/>
    <w:uiPriority w:val="99"/>
    <w:unhideWhenUsed/>
    <w:rsid w:val="002F30DD"/>
    <w:pPr>
      <w:tabs>
        <w:tab w:val="center" w:pos="4677"/>
        <w:tab w:val="right" w:pos="9355"/>
      </w:tabs>
    </w:pPr>
  </w:style>
  <w:style w:type="character" w:customStyle="1" w:styleId="a7">
    <w:name w:val="Верхний колонтитул Знак"/>
    <w:basedOn w:val="a0"/>
    <w:link w:val="a6"/>
    <w:uiPriority w:val="99"/>
    <w:rsid w:val="002F30DD"/>
  </w:style>
  <w:style w:type="paragraph" w:styleId="a8">
    <w:name w:val="footer"/>
    <w:basedOn w:val="a"/>
    <w:link w:val="a9"/>
    <w:uiPriority w:val="99"/>
    <w:unhideWhenUsed/>
    <w:rsid w:val="002F30DD"/>
    <w:pPr>
      <w:tabs>
        <w:tab w:val="center" w:pos="4677"/>
        <w:tab w:val="right" w:pos="9355"/>
      </w:tabs>
    </w:pPr>
  </w:style>
  <w:style w:type="character" w:customStyle="1" w:styleId="a9">
    <w:name w:val="Нижний колонтитул Знак"/>
    <w:basedOn w:val="a0"/>
    <w:link w:val="a8"/>
    <w:uiPriority w:val="99"/>
    <w:rsid w:val="002F30DD"/>
  </w:style>
  <w:style w:type="paragraph" w:styleId="aa">
    <w:name w:val="List Paragraph"/>
    <w:basedOn w:val="a"/>
    <w:uiPriority w:val="34"/>
    <w:qFormat/>
    <w:rsid w:val="00AF61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C04EE"/>
    <w:rPr>
      <w:rFonts w:ascii="Calibri" w:eastAsia="Calibri" w:hAnsi="Calibri"/>
      <w:sz w:val="22"/>
      <w:szCs w:val="22"/>
    </w:rPr>
  </w:style>
  <w:style w:type="character" w:customStyle="1" w:styleId="apple-converted-space">
    <w:name w:val="apple-converted-space"/>
    <w:basedOn w:val="a0"/>
    <w:rsid w:val="00816878"/>
  </w:style>
  <w:style w:type="paragraph" w:styleId="a4">
    <w:name w:val="Balloon Text"/>
    <w:basedOn w:val="a"/>
    <w:link w:val="a5"/>
    <w:uiPriority w:val="99"/>
    <w:semiHidden/>
    <w:unhideWhenUsed/>
    <w:rsid w:val="002F30DD"/>
    <w:rPr>
      <w:rFonts w:ascii="Tahoma" w:hAnsi="Tahoma" w:cs="Tahoma"/>
      <w:sz w:val="16"/>
      <w:szCs w:val="16"/>
    </w:rPr>
  </w:style>
  <w:style w:type="character" w:customStyle="1" w:styleId="a5">
    <w:name w:val="Текст выноски Знак"/>
    <w:basedOn w:val="a0"/>
    <w:link w:val="a4"/>
    <w:uiPriority w:val="99"/>
    <w:semiHidden/>
    <w:rsid w:val="002F30DD"/>
    <w:rPr>
      <w:rFonts w:ascii="Tahoma" w:hAnsi="Tahoma" w:cs="Tahoma"/>
      <w:sz w:val="16"/>
      <w:szCs w:val="16"/>
    </w:rPr>
  </w:style>
  <w:style w:type="paragraph" w:styleId="a6">
    <w:name w:val="header"/>
    <w:basedOn w:val="a"/>
    <w:link w:val="a7"/>
    <w:uiPriority w:val="99"/>
    <w:unhideWhenUsed/>
    <w:rsid w:val="002F30DD"/>
    <w:pPr>
      <w:tabs>
        <w:tab w:val="center" w:pos="4677"/>
        <w:tab w:val="right" w:pos="9355"/>
      </w:tabs>
    </w:pPr>
  </w:style>
  <w:style w:type="character" w:customStyle="1" w:styleId="a7">
    <w:name w:val="Верхний колонтитул Знак"/>
    <w:basedOn w:val="a0"/>
    <w:link w:val="a6"/>
    <w:uiPriority w:val="99"/>
    <w:rsid w:val="002F30DD"/>
  </w:style>
  <w:style w:type="paragraph" w:styleId="a8">
    <w:name w:val="footer"/>
    <w:basedOn w:val="a"/>
    <w:link w:val="a9"/>
    <w:uiPriority w:val="99"/>
    <w:unhideWhenUsed/>
    <w:rsid w:val="002F30DD"/>
    <w:pPr>
      <w:tabs>
        <w:tab w:val="center" w:pos="4677"/>
        <w:tab w:val="right" w:pos="9355"/>
      </w:tabs>
    </w:pPr>
  </w:style>
  <w:style w:type="character" w:customStyle="1" w:styleId="a9">
    <w:name w:val="Нижний колонтитул Знак"/>
    <w:basedOn w:val="a0"/>
    <w:link w:val="a8"/>
    <w:uiPriority w:val="99"/>
    <w:rsid w:val="002F30DD"/>
  </w:style>
  <w:style w:type="paragraph" w:styleId="aa">
    <w:name w:val="List Paragraph"/>
    <w:basedOn w:val="a"/>
    <w:uiPriority w:val="34"/>
    <w:qFormat/>
    <w:rsid w:val="00AF6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616322">
      <w:bodyDiv w:val="1"/>
      <w:marLeft w:val="0"/>
      <w:marRight w:val="0"/>
      <w:marTop w:val="0"/>
      <w:marBottom w:val="0"/>
      <w:divBdr>
        <w:top w:val="none" w:sz="0" w:space="0" w:color="auto"/>
        <w:left w:val="none" w:sz="0" w:space="0" w:color="auto"/>
        <w:bottom w:val="none" w:sz="0" w:space="0" w:color="auto"/>
        <w:right w:val="none" w:sz="0" w:space="0" w:color="auto"/>
      </w:divBdr>
    </w:div>
    <w:div w:id="14719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72978-C0AB-49C2-8811-45DCB2E59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6178</TotalTime>
  <Pages>3</Pages>
  <Words>612</Words>
  <Characters>3492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jusssiti@gmail.com</dc:creator>
  <cp:keywords/>
  <dc:description/>
  <cp:lastModifiedBy>ТЗА</cp:lastModifiedBy>
  <cp:revision>67</cp:revision>
  <cp:lastPrinted>2026-03-10T10:14:00Z</cp:lastPrinted>
  <dcterms:created xsi:type="dcterms:W3CDTF">2023-01-23T08:12:00Z</dcterms:created>
  <dcterms:modified xsi:type="dcterms:W3CDTF">2026-03-12T09:31:00Z</dcterms:modified>
</cp:coreProperties>
</file>