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24B" w:rsidRDefault="00F61AC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ФИНАНСОВО-ЭКОНОМИЧЕСКОЕ ОБОСНОВАНИЕ</w:t>
      </w:r>
    </w:p>
    <w:p w:rsidR="00AC424B" w:rsidRDefault="00F61AC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к проекту федерального закона «О внесении изменения в статью 28</w:t>
      </w:r>
      <w:r>
        <w:rPr>
          <w:b/>
          <w:bCs/>
          <w:sz w:val="28"/>
          <w:vertAlign w:val="superscript"/>
        </w:rPr>
        <w:t>1</w:t>
      </w:r>
      <w:r>
        <w:rPr>
          <w:b/>
          <w:bCs/>
          <w:sz w:val="28"/>
        </w:rPr>
        <w:t xml:space="preserve"> Федерального закона «О войсках национальной гвардии </w:t>
      </w:r>
    </w:p>
    <w:p w:rsidR="00AC424B" w:rsidRDefault="00F61AC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Российской Федерации»</w:t>
      </w:r>
    </w:p>
    <w:p w:rsidR="00AC424B" w:rsidRDefault="00AC424B">
      <w:pPr>
        <w:ind w:firstLine="567"/>
        <w:jc w:val="both"/>
        <w:rPr>
          <w:bCs/>
          <w:sz w:val="28"/>
        </w:rPr>
      </w:pPr>
    </w:p>
    <w:p w:rsidR="00AC424B" w:rsidRDefault="00AC424B">
      <w:pPr>
        <w:ind w:firstLine="567"/>
        <w:jc w:val="both"/>
        <w:rPr>
          <w:bCs/>
          <w:sz w:val="28"/>
        </w:rPr>
      </w:pPr>
    </w:p>
    <w:p w:rsidR="00AC424B" w:rsidRDefault="00F61ACF">
      <w:pPr>
        <w:ind w:firstLine="567"/>
        <w:jc w:val="both"/>
        <w:rPr>
          <w:bCs/>
          <w:sz w:val="28"/>
        </w:rPr>
      </w:pPr>
      <w:proofErr w:type="gramStart"/>
      <w:r>
        <w:rPr>
          <w:bCs/>
          <w:sz w:val="28"/>
        </w:rPr>
        <w:t>Проект федерального закона «О внесении изменения в статью 28</w:t>
      </w:r>
      <w:r>
        <w:rPr>
          <w:bCs/>
          <w:sz w:val="28"/>
          <w:vertAlign w:val="superscript"/>
        </w:rPr>
        <w:t>1</w:t>
      </w:r>
      <w:r>
        <w:rPr>
          <w:bCs/>
          <w:sz w:val="28"/>
        </w:rPr>
        <w:t xml:space="preserve"> Федерального закона «О войсках национальной гвардии Российской Федерации» (далее – законопроект) имеет социальную направленность</w:t>
      </w:r>
      <w:r>
        <w:rPr>
          <w:bCs/>
          <w:sz w:val="28"/>
        </w:rPr>
        <w:br/>
        <w:t xml:space="preserve">и разработан в целях совершенствования законодательства в сфере социальной защиты лиц, проходящих службу в войсках национальной гвардии Российской Федерации и имеющих специальные звания полиции </w:t>
      </w:r>
      <w:r>
        <w:rPr>
          <w:bCs/>
          <w:sz w:val="28"/>
        </w:rPr>
        <w:br/>
        <w:t>(далее – сотрудники), а также членов их семей и направлен на предоставление двум членам семьи</w:t>
      </w:r>
      <w:proofErr w:type="gramEnd"/>
      <w:r>
        <w:rPr>
          <w:bCs/>
          <w:sz w:val="28"/>
        </w:rPr>
        <w:t xml:space="preserve"> (близким</w:t>
      </w:r>
      <w:r>
        <w:t xml:space="preserve"> </w:t>
      </w:r>
      <w:r>
        <w:rPr>
          <w:bCs/>
          <w:sz w:val="28"/>
        </w:rPr>
        <w:t>родственникам) права на компенсацию проезда от места их жительства до места нахождения больного сотрудника и обратно.</w:t>
      </w:r>
    </w:p>
    <w:p w:rsidR="00F61ACF" w:rsidRDefault="00F61ACF">
      <w:pPr>
        <w:ind w:firstLine="567"/>
        <w:jc w:val="both"/>
        <w:rPr>
          <w:bCs/>
          <w:sz w:val="28"/>
        </w:rPr>
      </w:pPr>
      <w:r>
        <w:rPr>
          <w:bCs/>
          <w:sz w:val="28"/>
        </w:rPr>
        <w:t>Учитывая незначительное количество сотрудников, находящихся</w:t>
      </w:r>
      <w:r>
        <w:rPr>
          <w:bCs/>
          <w:sz w:val="28"/>
        </w:rPr>
        <w:br/>
        <w:t xml:space="preserve">на лечении в связи с тяжелой болезнью, в том числе вследствие полученного увечья (ранения, травмы, контузии), реализация </w:t>
      </w:r>
      <w:r w:rsidR="005153D4">
        <w:rPr>
          <w:bCs/>
          <w:sz w:val="28"/>
        </w:rPr>
        <w:t>Ф</w:t>
      </w:r>
      <w:bookmarkStart w:id="0" w:name="_GoBack"/>
      <w:bookmarkEnd w:id="0"/>
      <w:r>
        <w:rPr>
          <w:bCs/>
          <w:sz w:val="28"/>
        </w:rPr>
        <w:t>едерального закона будет осуществляться за счет и в пределах бюджетных ассигнований, выделенных на указанные цели Росгвардии.</w:t>
      </w:r>
    </w:p>
    <w:p w:rsidR="00F61ACF" w:rsidRDefault="00F61ACF">
      <w:pPr>
        <w:ind w:firstLine="567"/>
        <w:jc w:val="both"/>
        <w:rPr>
          <w:bCs/>
          <w:sz w:val="28"/>
        </w:rPr>
      </w:pPr>
    </w:p>
    <w:sectPr w:rsidR="00F61ACF">
      <w:headerReference w:type="default" r:id="rId7"/>
      <w:pgSz w:w="11906" w:h="16838"/>
      <w:pgMar w:top="1134" w:right="1134" w:bottom="1134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49A" w:rsidRDefault="0055549A">
      <w:r>
        <w:separator/>
      </w:r>
    </w:p>
  </w:endnote>
  <w:endnote w:type="continuationSeparator" w:id="0">
    <w:p w:rsidR="0055549A" w:rsidRDefault="00555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49A" w:rsidRDefault="0055549A">
      <w:r>
        <w:separator/>
      </w:r>
    </w:p>
  </w:footnote>
  <w:footnote w:type="continuationSeparator" w:id="0">
    <w:p w:rsidR="0055549A" w:rsidRDefault="005554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3688714"/>
      <w:docPartObj>
        <w:docPartGallery w:val="Page Numbers (Top of Page)"/>
        <w:docPartUnique/>
      </w:docPartObj>
    </w:sdtPr>
    <w:sdtEndPr/>
    <w:sdtContent>
      <w:p w:rsidR="00AC424B" w:rsidRDefault="00F61ACF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24B"/>
    <w:rsid w:val="00187086"/>
    <w:rsid w:val="00217E6A"/>
    <w:rsid w:val="005153D4"/>
    <w:rsid w:val="005440B4"/>
    <w:rsid w:val="0055549A"/>
    <w:rsid w:val="00AC424B"/>
    <w:rsid w:val="00CF7E0E"/>
    <w:rsid w:val="00F6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BB"/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486420"/>
    <w:rPr>
      <w:rFonts w:eastAsiaTheme="minorHAnsi" w:cstheme="minorBidi"/>
      <w:sz w:val="24"/>
      <w:szCs w:val="22"/>
      <w:lang w:eastAsia="en-US"/>
    </w:rPr>
  </w:style>
  <w:style w:type="character" w:customStyle="1" w:styleId="a5">
    <w:name w:val="Нижний колонтитул Знак"/>
    <w:basedOn w:val="a0"/>
    <w:link w:val="a6"/>
    <w:qFormat/>
    <w:rsid w:val="00486420"/>
    <w:rPr>
      <w:rFonts w:eastAsiaTheme="minorHAnsi" w:cstheme="minorBidi"/>
      <w:sz w:val="24"/>
      <w:szCs w:val="22"/>
      <w:lang w:eastAsia="en-US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c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486420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nhideWhenUsed/>
    <w:rsid w:val="00486420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BB"/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486420"/>
    <w:rPr>
      <w:rFonts w:eastAsiaTheme="minorHAnsi" w:cstheme="minorBidi"/>
      <w:sz w:val="24"/>
      <w:szCs w:val="22"/>
      <w:lang w:eastAsia="en-US"/>
    </w:rPr>
  </w:style>
  <w:style w:type="character" w:customStyle="1" w:styleId="a5">
    <w:name w:val="Нижний колонтитул Знак"/>
    <w:basedOn w:val="a0"/>
    <w:link w:val="a6"/>
    <w:qFormat/>
    <w:rsid w:val="00486420"/>
    <w:rPr>
      <w:rFonts w:eastAsiaTheme="minorHAnsi" w:cstheme="minorBidi"/>
      <w:sz w:val="24"/>
      <w:szCs w:val="22"/>
      <w:lang w:eastAsia="en-US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c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486420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nhideWhenUsed/>
    <w:rsid w:val="00486420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Лантратова Д.С.</dc:creator>
  <cp:lastModifiedBy>СТРЕЛЬЧЕНКО Валерия Сергеевна</cp:lastModifiedBy>
  <cp:revision>3</cp:revision>
  <cp:lastPrinted>2025-12-17T16:06:00Z</cp:lastPrinted>
  <dcterms:created xsi:type="dcterms:W3CDTF">2026-01-27T11:16:00Z</dcterms:created>
  <dcterms:modified xsi:type="dcterms:W3CDTF">2026-01-27T11:48:00Z</dcterms:modified>
  <dc:language>ru-RU</dc:language>
</cp:coreProperties>
</file>