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7C" w:rsidRPr="000C755B" w:rsidRDefault="00F737BF">
      <w:pPr>
        <w:jc w:val="center"/>
        <w:rPr>
          <w:b/>
          <w:bCs/>
          <w:sz w:val="28"/>
        </w:rPr>
      </w:pPr>
      <w:r w:rsidRPr="000C755B">
        <w:rPr>
          <w:b/>
          <w:bCs/>
          <w:sz w:val="28"/>
        </w:rPr>
        <w:t>ПОЯСНИТЕЛЬНАЯ ЗАПИСКА</w:t>
      </w:r>
    </w:p>
    <w:p w:rsidR="0044157C" w:rsidRPr="000C755B" w:rsidRDefault="00F737BF">
      <w:pPr>
        <w:jc w:val="center"/>
        <w:rPr>
          <w:b/>
          <w:bCs/>
          <w:sz w:val="28"/>
        </w:rPr>
      </w:pPr>
      <w:r w:rsidRPr="000C755B">
        <w:rPr>
          <w:b/>
          <w:bCs/>
          <w:sz w:val="28"/>
        </w:rPr>
        <w:t>к проекту федерального закона «О внесении изменения в статью 28</w:t>
      </w:r>
      <w:r w:rsidRPr="000C755B">
        <w:rPr>
          <w:b/>
          <w:bCs/>
          <w:sz w:val="28"/>
          <w:vertAlign w:val="superscript"/>
        </w:rPr>
        <w:t>1</w:t>
      </w:r>
      <w:r w:rsidRPr="000C755B">
        <w:rPr>
          <w:b/>
          <w:bCs/>
          <w:sz w:val="28"/>
        </w:rPr>
        <w:t xml:space="preserve"> Федерального закона «О войсках национальной гвардии </w:t>
      </w:r>
    </w:p>
    <w:p w:rsidR="0044157C" w:rsidRPr="000C755B" w:rsidRDefault="00F737BF">
      <w:pPr>
        <w:jc w:val="center"/>
        <w:rPr>
          <w:b/>
          <w:bCs/>
          <w:sz w:val="28"/>
        </w:rPr>
      </w:pPr>
      <w:r w:rsidRPr="000C755B">
        <w:rPr>
          <w:b/>
          <w:bCs/>
          <w:sz w:val="28"/>
        </w:rPr>
        <w:t>Российской Федерации»</w:t>
      </w:r>
    </w:p>
    <w:p w:rsidR="0044157C" w:rsidRPr="000C755B" w:rsidRDefault="0044157C">
      <w:pPr>
        <w:ind w:firstLine="567"/>
        <w:jc w:val="both"/>
        <w:rPr>
          <w:bCs/>
          <w:sz w:val="28"/>
        </w:rPr>
      </w:pPr>
    </w:p>
    <w:p w:rsidR="0044157C" w:rsidRPr="000C755B" w:rsidRDefault="0044157C">
      <w:pPr>
        <w:ind w:firstLine="567"/>
        <w:jc w:val="both"/>
        <w:rPr>
          <w:bCs/>
          <w:sz w:val="28"/>
        </w:rPr>
      </w:pPr>
    </w:p>
    <w:p w:rsidR="0044157C" w:rsidRPr="000C755B" w:rsidRDefault="00F737BF">
      <w:pPr>
        <w:ind w:firstLine="567"/>
        <w:jc w:val="both"/>
        <w:rPr>
          <w:bCs/>
          <w:sz w:val="28"/>
        </w:rPr>
      </w:pPr>
      <w:proofErr w:type="gramStart"/>
      <w:r w:rsidRPr="000C755B">
        <w:rPr>
          <w:bCs/>
          <w:sz w:val="28"/>
        </w:rPr>
        <w:t>Проект федерального закона «О внесении изменения в статью 28</w:t>
      </w:r>
      <w:r w:rsidRPr="000C755B">
        <w:rPr>
          <w:bCs/>
          <w:sz w:val="28"/>
          <w:vertAlign w:val="superscript"/>
        </w:rPr>
        <w:t>1</w:t>
      </w:r>
      <w:r w:rsidRPr="000C755B">
        <w:rPr>
          <w:bCs/>
          <w:sz w:val="28"/>
        </w:rPr>
        <w:t xml:space="preserve"> Федерального закона «О войсках национальной гвардии Российской Федерации» (далее – законопроект) имеет социальную направленность</w:t>
      </w:r>
      <w:r w:rsidRPr="000C755B">
        <w:rPr>
          <w:bCs/>
          <w:sz w:val="28"/>
        </w:rPr>
        <w:br/>
        <w:t xml:space="preserve">и разработан в целях совершенствования законодательства в сфере социальной защиты лиц, проходящих службу в войсках национальной гвардии Российской Федерации и имеющих специальные звания полиции </w:t>
      </w:r>
      <w:r w:rsidRPr="000C755B">
        <w:rPr>
          <w:bCs/>
          <w:sz w:val="28"/>
        </w:rPr>
        <w:br/>
        <w:t>(далее – сотрудники), а также членов их семей.</w:t>
      </w:r>
      <w:proofErr w:type="gramEnd"/>
    </w:p>
    <w:p w:rsidR="0044157C" w:rsidRPr="000C755B" w:rsidRDefault="00F737BF">
      <w:pPr>
        <w:ind w:firstLine="567"/>
        <w:jc w:val="both"/>
        <w:rPr>
          <w:bCs/>
          <w:sz w:val="28"/>
        </w:rPr>
      </w:pPr>
      <w:proofErr w:type="gramStart"/>
      <w:r w:rsidRPr="000C755B">
        <w:rPr>
          <w:bCs/>
          <w:sz w:val="28"/>
        </w:rPr>
        <w:t>Необходимость разработки законопроекта обоснована изданием Федерального закона от 15 декабря 2025 г. № 468-ФЗ, предусматривающего предоставление двум членам семьи (близким</w:t>
      </w:r>
      <w:r w:rsidRPr="000C755B">
        <w:t xml:space="preserve"> </w:t>
      </w:r>
      <w:r w:rsidRPr="000C755B">
        <w:rPr>
          <w:bCs/>
          <w:sz w:val="28"/>
        </w:rPr>
        <w:t>родственникам) военнослужащего, а также гражданина, пребывающего</w:t>
      </w:r>
      <w:r w:rsidRPr="000C755B">
        <w:rPr>
          <w:bCs/>
          <w:sz w:val="28"/>
        </w:rPr>
        <w:br/>
        <w:t>в добровольческом формировании, в случае его тяжелой болезни,</w:t>
      </w:r>
      <w:r w:rsidRPr="000C755B">
        <w:rPr>
          <w:bCs/>
          <w:sz w:val="28"/>
        </w:rPr>
        <w:br/>
        <w:t>в том числе вследствие полученного увечья (ранения, травмы, контузии), права проезда на безвозмездной основе от места их жительства до места нахождения больного и обратно.</w:t>
      </w:r>
      <w:proofErr w:type="gramEnd"/>
    </w:p>
    <w:p w:rsidR="0044157C" w:rsidRPr="000C755B" w:rsidRDefault="00F737BF">
      <w:pPr>
        <w:ind w:firstLine="567"/>
        <w:jc w:val="both"/>
        <w:rPr>
          <w:bCs/>
          <w:sz w:val="28"/>
        </w:rPr>
      </w:pPr>
      <w:r w:rsidRPr="000C755B">
        <w:rPr>
          <w:bCs/>
          <w:sz w:val="28"/>
        </w:rPr>
        <w:t xml:space="preserve">При этом, учитывая смешанное комплектование войск национальной гвардии Российской Федерации, а также совместное прохождение службы военнослужащими и сотрудниками, требуется внесение аналогичных положений в Федеральный закон </w:t>
      </w:r>
      <w:r w:rsidRPr="000C755B">
        <w:rPr>
          <w:rFonts w:eastAsia="Calibri"/>
          <w:sz w:val="28"/>
          <w:szCs w:val="28"/>
          <w:lang w:bidi="ru-RU"/>
        </w:rPr>
        <w:t>«О войсках национальной гвардии Российской Федерации» в отношении членов семей (близких родственников) сотрудников.</w:t>
      </w:r>
    </w:p>
    <w:p w:rsidR="0044157C" w:rsidRPr="000C755B" w:rsidRDefault="00F737BF">
      <w:pPr>
        <w:ind w:firstLine="567"/>
        <w:jc w:val="both"/>
        <w:rPr>
          <w:sz w:val="28"/>
        </w:rPr>
      </w:pPr>
      <w:r w:rsidRPr="000C755B">
        <w:rPr>
          <w:sz w:val="28"/>
        </w:rPr>
        <w:t>Решение, предлагаемое законопроектом, позволит устранить различие в предоставляемых мерах поддержки членам семей сотрудников, которые</w:t>
      </w:r>
      <w:r w:rsidRPr="000C755B">
        <w:rPr>
          <w:sz w:val="28"/>
        </w:rPr>
        <w:br/>
        <w:t>в настоящее время по сравнению с членами семей военнослужащих такого права не имеют.</w:t>
      </w:r>
    </w:p>
    <w:p w:rsidR="0044157C" w:rsidRPr="000C755B" w:rsidRDefault="00F737BF">
      <w:pPr>
        <w:ind w:firstLine="567"/>
        <w:jc w:val="both"/>
        <w:rPr>
          <w:bCs/>
          <w:sz w:val="28"/>
        </w:rPr>
      </w:pPr>
      <w:r w:rsidRPr="000C755B">
        <w:rPr>
          <w:bCs/>
          <w:sz w:val="28"/>
        </w:rPr>
        <w:t xml:space="preserve">Принятие и реализация законопроекта будут способствовать укреплению </w:t>
      </w:r>
      <w:proofErr w:type="gramStart"/>
      <w:r w:rsidRPr="000C755B">
        <w:rPr>
          <w:bCs/>
          <w:sz w:val="28"/>
        </w:rPr>
        <w:t>гарантий социальной защиты членов семей сотрудников</w:t>
      </w:r>
      <w:proofErr w:type="gramEnd"/>
      <w:r w:rsidRPr="000C755B">
        <w:rPr>
          <w:bCs/>
          <w:sz w:val="28"/>
        </w:rPr>
        <w:t>.</w:t>
      </w:r>
    </w:p>
    <w:p w:rsidR="0044157C" w:rsidRPr="000C755B" w:rsidRDefault="00F737BF">
      <w:pPr>
        <w:ind w:firstLine="567"/>
        <w:jc w:val="both"/>
        <w:rPr>
          <w:bCs/>
          <w:sz w:val="28"/>
        </w:rPr>
      </w:pPr>
      <w:r w:rsidRPr="000C755B">
        <w:rPr>
          <w:bCs/>
          <w:sz w:val="28"/>
        </w:rPr>
        <w:t>Учитывая незначительное количество сотрудников, находящихся</w:t>
      </w:r>
      <w:r w:rsidRPr="000C755B">
        <w:rPr>
          <w:bCs/>
          <w:sz w:val="28"/>
        </w:rPr>
        <w:br/>
        <w:t xml:space="preserve">на лечении в связи с тяжелой болезнью, в том числе вследствие полученного увечья (ранения, травмы, контузии), реализация </w:t>
      </w:r>
      <w:r w:rsidR="000C755B">
        <w:rPr>
          <w:bCs/>
          <w:sz w:val="28"/>
        </w:rPr>
        <w:t>Ф</w:t>
      </w:r>
      <w:bookmarkStart w:id="0" w:name="_GoBack"/>
      <w:bookmarkEnd w:id="0"/>
      <w:r w:rsidRPr="000C755B">
        <w:rPr>
          <w:bCs/>
          <w:sz w:val="28"/>
        </w:rPr>
        <w:t xml:space="preserve">едерального закона будет осуществляться за счет и в пределах бюджетных ассигнований, выделенных на указанные цели </w:t>
      </w:r>
      <w:proofErr w:type="spellStart"/>
      <w:r w:rsidRPr="000C755B">
        <w:rPr>
          <w:bCs/>
          <w:sz w:val="28"/>
        </w:rPr>
        <w:t>Росгвардии</w:t>
      </w:r>
      <w:proofErr w:type="spellEnd"/>
      <w:r w:rsidRPr="000C755B">
        <w:rPr>
          <w:bCs/>
          <w:sz w:val="28"/>
        </w:rPr>
        <w:t>.</w:t>
      </w:r>
    </w:p>
    <w:p w:rsidR="0044157C" w:rsidRPr="000C755B" w:rsidRDefault="00F737BF">
      <w:pPr>
        <w:ind w:firstLine="567"/>
        <w:jc w:val="both"/>
        <w:rPr>
          <w:bCs/>
          <w:sz w:val="28"/>
        </w:rPr>
      </w:pPr>
      <w:r w:rsidRPr="000C755B">
        <w:rPr>
          <w:bCs/>
          <w:sz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44157C" w:rsidRPr="000C755B" w:rsidRDefault="00F737BF">
      <w:pPr>
        <w:ind w:firstLine="567"/>
        <w:jc w:val="both"/>
        <w:rPr>
          <w:bCs/>
          <w:sz w:val="28"/>
        </w:rPr>
      </w:pPr>
      <w:proofErr w:type="gramStart"/>
      <w:r w:rsidRPr="000C755B">
        <w:rPr>
          <w:bCs/>
          <w:sz w:val="28"/>
        </w:rPr>
        <w:t>Законопроект не содержит требований, которые связаны</w:t>
      </w:r>
      <w:r w:rsidRPr="000C755B">
        <w:rPr>
          <w:bCs/>
          <w:sz w:val="28"/>
        </w:rPr>
        <w:br/>
        <w:t xml:space="preserve"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</w:t>
      </w:r>
      <w:r w:rsidRPr="000C755B">
        <w:rPr>
          <w:bCs/>
          <w:sz w:val="28"/>
        </w:rPr>
        <w:lastRenderedPageBreak/>
        <w:t>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требования), о соответствующем виде государственного контроля (надзора), виде разрешительной деятельности и предполагаемой ответственности за нарушение</w:t>
      </w:r>
      <w:proofErr w:type="gramEnd"/>
      <w:r w:rsidRPr="000C755B">
        <w:rPr>
          <w:bCs/>
          <w:sz w:val="28"/>
        </w:rPr>
        <w:t xml:space="preserve"> обязательных требований или последствия их несоблюдения.</w:t>
      </w:r>
    </w:p>
    <w:sectPr w:rsidR="0044157C" w:rsidRPr="000C755B">
      <w:headerReference w:type="default" r:id="rId7"/>
      <w:pgSz w:w="11906" w:h="16838"/>
      <w:pgMar w:top="1134" w:right="1134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DEA" w:rsidRDefault="00C04DEA">
      <w:r>
        <w:separator/>
      </w:r>
    </w:p>
  </w:endnote>
  <w:endnote w:type="continuationSeparator" w:id="0">
    <w:p w:rsidR="00C04DEA" w:rsidRDefault="00C0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DEA" w:rsidRDefault="00C04DEA">
      <w:r>
        <w:separator/>
      </w:r>
    </w:p>
  </w:footnote>
  <w:footnote w:type="continuationSeparator" w:id="0">
    <w:p w:rsidR="00C04DEA" w:rsidRDefault="00C04D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3688714"/>
      <w:docPartObj>
        <w:docPartGallery w:val="Page Numbers (Top of Page)"/>
        <w:docPartUnique/>
      </w:docPartObj>
    </w:sdtPr>
    <w:sdtEndPr/>
    <w:sdtContent>
      <w:p w:rsidR="0044157C" w:rsidRDefault="00F737BF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C755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57C"/>
    <w:rsid w:val="00082AFF"/>
    <w:rsid w:val="000C755B"/>
    <w:rsid w:val="0044157C"/>
    <w:rsid w:val="00597059"/>
    <w:rsid w:val="00C04DEA"/>
    <w:rsid w:val="00F7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BB"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486420"/>
    <w:rPr>
      <w:rFonts w:eastAsiaTheme="minorHAnsi" w:cstheme="minorBidi"/>
      <w:sz w:val="24"/>
      <w:szCs w:val="22"/>
      <w:lang w:eastAsia="en-US"/>
    </w:rPr>
  </w:style>
  <w:style w:type="character" w:customStyle="1" w:styleId="a5">
    <w:name w:val="Нижний колонтитул Знак"/>
    <w:basedOn w:val="a0"/>
    <w:link w:val="a6"/>
    <w:qFormat/>
    <w:rsid w:val="00486420"/>
    <w:rPr>
      <w:rFonts w:eastAsiaTheme="minorHAnsi" w:cstheme="minorBidi"/>
      <w:sz w:val="24"/>
      <w:szCs w:val="22"/>
      <w:lang w:eastAsia="en-US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c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486420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nhideWhenUsed/>
    <w:rsid w:val="00486420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BB"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486420"/>
    <w:rPr>
      <w:rFonts w:eastAsiaTheme="minorHAnsi" w:cstheme="minorBidi"/>
      <w:sz w:val="24"/>
      <w:szCs w:val="22"/>
      <w:lang w:eastAsia="en-US"/>
    </w:rPr>
  </w:style>
  <w:style w:type="character" w:customStyle="1" w:styleId="a5">
    <w:name w:val="Нижний колонтитул Знак"/>
    <w:basedOn w:val="a0"/>
    <w:link w:val="a6"/>
    <w:qFormat/>
    <w:rsid w:val="00486420"/>
    <w:rPr>
      <w:rFonts w:eastAsiaTheme="minorHAnsi" w:cstheme="minorBidi"/>
      <w:sz w:val="24"/>
      <w:szCs w:val="22"/>
      <w:lang w:eastAsia="en-US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c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486420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nhideWhenUsed/>
    <w:rsid w:val="00486420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Лантратова Д.С.</dc:creator>
  <cp:lastModifiedBy>СТРЕЛЬЧЕНКО Валерия Сергеевна</cp:lastModifiedBy>
  <cp:revision>3</cp:revision>
  <cp:lastPrinted>2025-12-17T16:06:00Z</cp:lastPrinted>
  <dcterms:created xsi:type="dcterms:W3CDTF">2026-01-27T11:11:00Z</dcterms:created>
  <dcterms:modified xsi:type="dcterms:W3CDTF">2026-01-27T13:56:00Z</dcterms:modified>
  <dc:language>ru-RU</dc:language>
</cp:coreProperties>
</file>