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4AA" w:rsidRDefault="00B354AA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                                                                                                 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>ЗАКЛЮЧЕНИЕ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 xml:space="preserve">Комитета Государственной Думы  </w:t>
      </w:r>
      <w:r w:rsidR="00B354AA">
        <w:rPr>
          <w:rFonts w:eastAsiaTheme="minorHAnsi"/>
          <w:b/>
          <w:sz w:val="28"/>
          <w:szCs w:val="28"/>
        </w:rPr>
        <w:t xml:space="preserve">                   </w:t>
      </w:r>
      <w:r w:rsidRPr="00341167">
        <w:rPr>
          <w:rFonts w:eastAsiaTheme="minorHAnsi"/>
          <w:b/>
          <w:sz w:val="28"/>
          <w:szCs w:val="28"/>
        </w:rPr>
        <w:t xml:space="preserve">                                                                               </w:t>
      </w:r>
      <w:r w:rsidR="00C3036C">
        <w:rPr>
          <w:rFonts w:eastAsiaTheme="minorHAnsi"/>
          <w:b/>
          <w:sz w:val="28"/>
          <w:szCs w:val="28"/>
        </w:rPr>
        <w:t xml:space="preserve">   </w:t>
      </w:r>
      <w:r w:rsidRPr="00341167">
        <w:rPr>
          <w:rFonts w:eastAsiaTheme="minorHAnsi"/>
          <w:b/>
          <w:sz w:val="28"/>
          <w:szCs w:val="28"/>
        </w:rPr>
        <w:t>по безопасности и противодействию коррупции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</w:p>
    <w:p w:rsidR="00D431C3" w:rsidRDefault="00D33EF5" w:rsidP="00D431C3">
      <w:pPr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на проект федерального закона </w:t>
      </w:r>
      <w:r w:rsidR="008E762B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№ 1148162-8 </w:t>
      </w:r>
    </w:p>
    <w:p w:rsidR="00D431C3" w:rsidRDefault="008E762B" w:rsidP="00D431C3">
      <w:pPr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>«О внесении изменения в статью 28</w:t>
      </w:r>
      <w:r>
        <w:rPr>
          <w:b/>
          <w:color w:val="212121"/>
          <w:spacing w:val="2"/>
          <w:sz w:val="28"/>
          <w:szCs w:val="28"/>
          <w:shd w:val="clear" w:color="auto" w:fill="FFFFFF"/>
          <w:vertAlign w:val="superscript"/>
        </w:rPr>
        <w:t>1</w:t>
      </w:r>
      <w:r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Федерального закона</w:t>
      </w:r>
    </w:p>
    <w:p w:rsidR="008E762B" w:rsidRDefault="008E762B" w:rsidP="00D431C3">
      <w:pPr>
        <w:jc w:val="center"/>
        <w:rPr>
          <w:b/>
          <w:sz w:val="28"/>
          <w:szCs w:val="28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>«О войсках национальной гвардии Российской Федерации»</w:t>
      </w:r>
    </w:p>
    <w:p w:rsidR="008E762B" w:rsidRDefault="008E762B" w:rsidP="00D431C3">
      <w:pPr>
        <w:ind w:left="720" w:right="535"/>
        <w:jc w:val="center"/>
        <w:rPr>
          <w:b/>
          <w:bCs/>
          <w:sz w:val="28"/>
          <w:szCs w:val="28"/>
        </w:rPr>
      </w:pPr>
    </w:p>
    <w:p w:rsidR="00D33EF5" w:rsidRDefault="00D33EF5" w:rsidP="00D33EF5">
      <w:pPr>
        <w:jc w:val="center"/>
        <w:rPr>
          <w:rFonts w:cs="Arial Unicode MS"/>
          <w:b/>
          <w:bCs/>
          <w:color w:val="000000"/>
          <w:sz w:val="28"/>
          <w:szCs w:val="28"/>
        </w:rPr>
      </w:pPr>
    </w:p>
    <w:p w:rsidR="00D33EF5" w:rsidRDefault="00D33EF5" w:rsidP="00D33EF5">
      <w:pPr>
        <w:jc w:val="center"/>
        <w:rPr>
          <w:sz w:val="28"/>
          <w:szCs w:val="28"/>
        </w:rPr>
      </w:pPr>
      <w:r>
        <w:rPr>
          <w:color w:val="212121"/>
          <w:spacing w:val="2"/>
          <w:sz w:val="28"/>
          <w:szCs w:val="28"/>
          <w:shd w:val="clear" w:color="auto" w:fill="FFFFFF"/>
        </w:rPr>
        <w:t>(</w:t>
      </w:r>
      <w:r w:rsidR="008E762B">
        <w:rPr>
          <w:sz w:val="28"/>
          <w:szCs w:val="28"/>
        </w:rPr>
        <w:t xml:space="preserve">в части совершенствования законодательства в сфере социальной защиты сотрудников </w:t>
      </w:r>
      <w:proofErr w:type="spellStart"/>
      <w:r w:rsidR="008E762B">
        <w:rPr>
          <w:sz w:val="28"/>
          <w:szCs w:val="28"/>
        </w:rPr>
        <w:t>Росгвардии</w:t>
      </w:r>
      <w:proofErr w:type="spellEnd"/>
      <w:r w:rsidR="008E762B">
        <w:rPr>
          <w:sz w:val="28"/>
          <w:szCs w:val="28"/>
        </w:rPr>
        <w:t>, имеющих специальные звания полиции, а также членов их семей</w:t>
      </w:r>
      <w:r>
        <w:rPr>
          <w:sz w:val="28"/>
          <w:szCs w:val="28"/>
        </w:rPr>
        <w:t>)</w:t>
      </w:r>
    </w:p>
    <w:p w:rsidR="00D431C3" w:rsidRDefault="00D431C3" w:rsidP="00D33EF5">
      <w:pPr>
        <w:jc w:val="center"/>
        <w:rPr>
          <w:sz w:val="28"/>
          <w:szCs w:val="28"/>
        </w:rPr>
      </w:pPr>
    </w:p>
    <w:p w:rsidR="00D33EF5" w:rsidRDefault="00D33EF5" w:rsidP="00D33EF5">
      <w:pPr>
        <w:jc w:val="center"/>
        <w:rPr>
          <w:sz w:val="28"/>
          <w:szCs w:val="28"/>
          <w:lang w:eastAsia="en-US"/>
        </w:rPr>
      </w:pPr>
    </w:p>
    <w:p w:rsidR="008E762B" w:rsidRPr="008E762B" w:rsidRDefault="00347EB1" w:rsidP="009E741F">
      <w:pPr>
        <w:pStyle w:val="1"/>
        <w:shd w:val="clear" w:color="auto" w:fill="FFFFFF"/>
        <w:tabs>
          <w:tab w:val="left" w:pos="709"/>
          <w:tab w:val="left" w:pos="851"/>
        </w:tabs>
        <w:spacing w:before="0" w:line="312" w:lineRule="auto"/>
        <w:rPr>
          <w:rFonts w:ascii="Times New Roman" w:hAnsi="Times New Roman" w:cs="Times New Roman"/>
          <w:color w:val="auto"/>
          <w:sz w:val="28"/>
        </w:rPr>
      </w:pPr>
      <w:r w:rsidRPr="000277F9">
        <w:rPr>
          <w:rFonts w:ascii="Times New Roman" w:hAnsi="Times New Roman" w:cs="Times New Roman"/>
          <w:color w:val="auto"/>
          <w:sz w:val="28"/>
          <w:szCs w:val="28"/>
        </w:rPr>
        <w:t>В Комитете по безопасности и противодействию коррупции рассмотрен</w:t>
      </w:r>
      <w:r w:rsidR="00020CC7" w:rsidRPr="000277F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внесенный</w:t>
      </w:r>
      <w:r w:rsidR="00D33EF5" w:rsidRPr="000277F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депутатами Государственной Думы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В.В.Володиным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В.А.Васильевым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Г.А.Зюгановым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Л.Э.Слуцким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С.М.Мироновым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А.Г.Нечаевым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Д.Ф.Вяткиным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В.И.Пискаревым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А.Г.Сидякиным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сенаторами Российской Федерации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В.В.Якушевым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И.Ю.Святенко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Г.Н.Кареловой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С.Н.Перминовым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В.С.Тимченко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Д.С.Лантратовой</w:t>
      </w:r>
      <w:proofErr w:type="spellEnd"/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, </w:t>
      </w:r>
      <w:proofErr w:type="spellStart"/>
      <w:r w:rsidR="008E762B" w:rsidRPr="008E762B">
        <w:rPr>
          <w:rFonts w:ascii="Times New Roman" w:hAnsi="Times New Roman" w:cs="Times New Roman"/>
          <w:color w:val="auto"/>
          <w:sz w:val="28"/>
        </w:rPr>
        <w:t>Н.Ю.Воробьевым</w:t>
      </w:r>
      <w:proofErr w:type="spellEnd"/>
      <w:r w:rsidR="008E762B">
        <w:rPr>
          <w:rFonts w:ascii="Times New Roman" w:hAnsi="Times New Roman" w:cs="Times New Roman"/>
          <w:color w:val="auto"/>
          <w:sz w:val="28"/>
        </w:rPr>
        <w:t xml:space="preserve"> </w:t>
      </w:r>
      <w:r w:rsidR="008E762B" w:rsidRPr="008E762B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проект федерального закона № 1148162-8 «О внесении изменения в статью 28</w:t>
      </w:r>
      <w:r w:rsidR="008E762B" w:rsidRPr="008E762B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  <w:vertAlign w:val="superscript"/>
        </w:rPr>
        <w:t>1</w:t>
      </w:r>
      <w:r w:rsidR="008E762B" w:rsidRPr="008E762B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 xml:space="preserve"> Федерального закона «О войсках национальной гвардии Российской Федерации»</w:t>
      </w:r>
      <w:r w:rsidR="008E762B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 xml:space="preserve"> (далее – законопроект).</w:t>
      </w:r>
    </w:p>
    <w:p w:rsidR="008E762B" w:rsidRDefault="00E8141C" w:rsidP="009E741F">
      <w:pPr>
        <w:spacing w:line="312" w:lineRule="auto"/>
        <w:rPr>
          <w:bCs/>
          <w:sz w:val="28"/>
        </w:rPr>
      </w:pPr>
      <w:r>
        <w:rPr>
          <w:bCs/>
          <w:sz w:val="28"/>
        </w:rPr>
        <w:t>З</w:t>
      </w:r>
      <w:r w:rsidR="003734E5">
        <w:rPr>
          <w:bCs/>
          <w:sz w:val="28"/>
        </w:rPr>
        <w:t xml:space="preserve">аконопроект имеет социальную направленность и разработан </w:t>
      </w:r>
      <w:r w:rsidR="008E762B">
        <w:rPr>
          <w:bCs/>
          <w:sz w:val="28"/>
        </w:rPr>
        <w:t>в целях совершенствования законодательства в сфере социальной защиты лиц, проходящих службу в войсках национальной гвардии Российской Федерации и имеющих специальные звания полиции (далее – сотрудники), а также членов их семей.</w:t>
      </w:r>
    </w:p>
    <w:p w:rsidR="008E762B" w:rsidRDefault="00E8141C" w:rsidP="009E741F">
      <w:pPr>
        <w:spacing w:line="312" w:lineRule="auto"/>
        <w:rPr>
          <w:bCs/>
          <w:sz w:val="28"/>
        </w:rPr>
      </w:pPr>
      <w:r>
        <w:rPr>
          <w:sz w:val="28"/>
          <w:szCs w:val="28"/>
          <w:lang w:eastAsia="en-US"/>
        </w:rPr>
        <w:t>Комитет отмечает, что согласно пояснительной записке к законопроекту н</w:t>
      </w:r>
      <w:r w:rsidR="008E762B">
        <w:rPr>
          <w:bCs/>
          <w:sz w:val="28"/>
        </w:rPr>
        <w:t xml:space="preserve">еобходимость </w:t>
      </w:r>
      <w:r w:rsidR="003734E5">
        <w:rPr>
          <w:bCs/>
          <w:sz w:val="28"/>
        </w:rPr>
        <w:t xml:space="preserve">его </w:t>
      </w:r>
      <w:r w:rsidR="008E762B">
        <w:rPr>
          <w:bCs/>
          <w:sz w:val="28"/>
        </w:rPr>
        <w:t>разработки  обоснована изданием Федерального закона от 15 декабря 2025 г. № 468-ФЗ</w:t>
      </w:r>
      <w:r w:rsidR="003734E5">
        <w:rPr>
          <w:bCs/>
          <w:sz w:val="28"/>
        </w:rPr>
        <w:t xml:space="preserve"> «О внесении изменений в статью 20 Федерального закона «О статусе военнослужащих»</w:t>
      </w:r>
      <w:r w:rsidR="008E762B">
        <w:rPr>
          <w:bCs/>
          <w:sz w:val="28"/>
        </w:rPr>
        <w:t xml:space="preserve">, </w:t>
      </w:r>
      <w:r w:rsidR="003734E5">
        <w:rPr>
          <w:bCs/>
          <w:sz w:val="28"/>
        </w:rPr>
        <w:t xml:space="preserve">которым предусмотрено </w:t>
      </w:r>
      <w:r w:rsidR="008E762B">
        <w:rPr>
          <w:bCs/>
          <w:sz w:val="28"/>
        </w:rPr>
        <w:t>предоставление двум членам семьи (близким</w:t>
      </w:r>
      <w:r w:rsidR="008E762B">
        <w:t xml:space="preserve"> </w:t>
      </w:r>
      <w:r w:rsidR="008E762B">
        <w:rPr>
          <w:bCs/>
          <w:sz w:val="28"/>
        </w:rPr>
        <w:t>родственникам) военнослужащего, а также гражданина, пребывающего</w:t>
      </w:r>
      <w:r w:rsidR="008E762B">
        <w:rPr>
          <w:bCs/>
          <w:sz w:val="28"/>
        </w:rPr>
        <w:br/>
      </w:r>
      <w:r w:rsidR="008E762B">
        <w:rPr>
          <w:bCs/>
          <w:sz w:val="28"/>
        </w:rPr>
        <w:lastRenderedPageBreak/>
        <w:t>в добровольческом формировании, в случае его тяжелой болезни,</w:t>
      </w:r>
      <w:r w:rsidR="008E762B">
        <w:rPr>
          <w:bCs/>
          <w:sz w:val="28"/>
        </w:rPr>
        <w:br/>
        <w:t>в том числе вследствие полученного увечья (ранения, травмы, контузии), права проезда на безвозмездной основе от места их жительства до места нахождения больного и обратно.</w:t>
      </w:r>
    </w:p>
    <w:p w:rsidR="008E762B" w:rsidRDefault="003734E5" w:rsidP="009E741F">
      <w:pPr>
        <w:spacing w:line="312" w:lineRule="auto"/>
        <w:rPr>
          <w:bCs/>
          <w:sz w:val="28"/>
        </w:rPr>
      </w:pPr>
      <w:r>
        <w:rPr>
          <w:bCs/>
          <w:sz w:val="28"/>
        </w:rPr>
        <w:t xml:space="preserve">Поскольку </w:t>
      </w:r>
      <w:r w:rsidR="002863AB">
        <w:rPr>
          <w:bCs/>
          <w:sz w:val="28"/>
        </w:rPr>
        <w:t xml:space="preserve">в войсках </w:t>
      </w:r>
      <w:r w:rsidR="008E762B">
        <w:rPr>
          <w:bCs/>
          <w:sz w:val="28"/>
        </w:rPr>
        <w:t>национальной гвардии Российской Федерации</w:t>
      </w:r>
      <w:r>
        <w:rPr>
          <w:bCs/>
          <w:sz w:val="28"/>
        </w:rPr>
        <w:t xml:space="preserve"> </w:t>
      </w:r>
      <w:r w:rsidR="008E762B">
        <w:rPr>
          <w:bCs/>
          <w:sz w:val="28"/>
        </w:rPr>
        <w:t xml:space="preserve">совместное прохождение службы </w:t>
      </w:r>
      <w:r w:rsidR="002863AB">
        <w:rPr>
          <w:bCs/>
          <w:sz w:val="28"/>
        </w:rPr>
        <w:t xml:space="preserve">осуществляется </w:t>
      </w:r>
      <w:r w:rsidR="00616F6F">
        <w:rPr>
          <w:bCs/>
          <w:sz w:val="28"/>
        </w:rPr>
        <w:t xml:space="preserve">как </w:t>
      </w:r>
      <w:r w:rsidR="008E762B">
        <w:rPr>
          <w:bCs/>
          <w:sz w:val="28"/>
        </w:rPr>
        <w:t>военнослужащими</w:t>
      </w:r>
      <w:r w:rsidR="00616F6F">
        <w:rPr>
          <w:bCs/>
          <w:sz w:val="28"/>
        </w:rPr>
        <w:t xml:space="preserve">, так </w:t>
      </w:r>
      <w:r w:rsidR="008E762B">
        <w:rPr>
          <w:bCs/>
          <w:sz w:val="28"/>
        </w:rPr>
        <w:t xml:space="preserve">и сотрудниками, </w:t>
      </w:r>
      <w:r w:rsidR="002863AB">
        <w:rPr>
          <w:bCs/>
          <w:sz w:val="28"/>
        </w:rPr>
        <w:t xml:space="preserve">то </w:t>
      </w:r>
      <w:r w:rsidR="008E762B">
        <w:rPr>
          <w:bCs/>
          <w:sz w:val="28"/>
        </w:rPr>
        <w:t xml:space="preserve">требуется внесение аналогичных положений в Федеральный закон </w:t>
      </w:r>
      <w:r w:rsidR="008E762B">
        <w:rPr>
          <w:rFonts w:eastAsia="Calibri"/>
          <w:sz w:val="28"/>
          <w:szCs w:val="28"/>
          <w:lang w:bidi="ru-RU"/>
        </w:rPr>
        <w:t>«О войсках национальной гвардии Российской Федерации» в отношении членов семей (близких родственников) сотрудников.</w:t>
      </w:r>
    </w:p>
    <w:p w:rsidR="002863AB" w:rsidRDefault="002863AB" w:rsidP="009E741F">
      <w:pPr>
        <w:spacing w:line="312" w:lineRule="auto"/>
        <w:rPr>
          <w:bCs/>
          <w:sz w:val="28"/>
        </w:rPr>
      </w:pPr>
      <w:r>
        <w:rPr>
          <w:sz w:val="28"/>
        </w:rPr>
        <w:t xml:space="preserve">Принятие законопроекта </w:t>
      </w:r>
      <w:r w:rsidR="008E762B">
        <w:rPr>
          <w:sz w:val="28"/>
        </w:rPr>
        <w:t xml:space="preserve">позволит устранить различие в предоставляемых мерах </w:t>
      </w:r>
      <w:r>
        <w:rPr>
          <w:sz w:val="28"/>
        </w:rPr>
        <w:t xml:space="preserve">социальной </w:t>
      </w:r>
      <w:r w:rsidR="008E762B">
        <w:rPr>
          <w:sz w:val="28"/>
        </w:rPr>
        <w:t xml:space="preserve">поддержки </w:t>
      </w:r>
      <w:r>
        <w:rPr>
          <w:bCs/>
          <w:sz w:val="28"/>
        </w:rPr>
        <w:t xml:space="preserve">членов семей сотрудников </w:t>
      </w:r>
      <w:r>
        <w:rPr>
          <w:sz w:val="28"/>
        </w:rPr>
        <w:t xml:space="preserve">и </w:t>
      </w:r>
      <w:r w:rsidR="008E762B">
        <w:rPr>
          <w:bCs/>
          <w:sz w:val="28"/>
        </w:rPr>
        <w:t>буд</w:t>
      </w:r>
      <w:r>
        <w:rPr>
          <w:bCs/>
          <w:sz w:val="28"/>
        </w:rPr>
        <w:t>е</w:t>
      </w:r>
      <w:r w:rsidR="008E762B">
        <w:rPr>
          <w:bCs/>
          <w:sz w:val="28"/>
        </w:rPr>
        <w:t xml:space="preserve">т способствовать укреплению </w:t>
      </w:r>
      <w:r>
        <w:rPr>
          <w:bCs/>
          <w:sz w:val="28"/>
        </w:rPr>
        <w:t xml:space="preserve">предоставляемых им </w:t>
      </w:r>
      <w:r w:rsidR="008E762B">
        <w:rPr>
          <w:bCs/>
          <w:sz w:val="28"/>
        </w:rPr>
        <w:t>гарантий социальной защиты</w:t>
      </w:r>
      <w:r>
        <w:rPr>
          <w:bCs/>
          <w:sz w:val="28"/>
        </w:rPr>
        <w:t>.</w:t>
      </w:r>
    </w:p>
    <w:p w:rsidR="008E762B" w:rsidRDefault="002863AB" w:rsidP="009E741F">
      <w:pPr>
        <w:spacing w:line="312" w:lineRule="auto"/>
        <w:rPr>
          <w:bCs/>
          <w:sz w:val="28"/>
        </w:rPr>
      </w:pPr>
      <w:r>
        <w:rPr>
          <w:bCs/>
          <w:sz w:val="28"/>
        </w:rPr>
        <w:t>Реализаци</w:t>
      </w:r>
      <w:r w:rsidR="00E8141C">
        <w:rPr>
          <w:bCs/>
          <w:sz w:val="28"/>
        </w:rPr>
        <w:t>ю</w:t>
      </w:r>
      <w:r>
        <w:rPr>
          <w:bCs/>
          <w:sz w:val="28"/>
        </w:rPr>
        <w:t xml:space="preserve"> Федерального закона планируется осуществлять </w:t>
      </w:r>
      <w:r w:rsidR="008E762B">
        <w:rPr>
          <w:bCs/>
          <w:sz w:val="28"/>
        </w:rPr>
        <w:t>за счет и в пределах бюджетных ассигнований, выдел</w:t>
      </w:r>
      <w:r w:rsidR="00C13A7F">
        <w:rPr>
          <w:bCs/>
          <w:sz w:val="28"/>
        </w:rPr>
        <w:t>яем</w:t>
      </w:r>
      <w:bookmarkStart w:id="0" w:name="_GoBack"/>
      <w:bookmarkEnd w:id="0"/>
      <w:r w:rsidR="008E762B">
        <w:rPr>
          <w:bCs/>
          <w:sz w:val="28"/>
        </w:rPr>
        <w:t xml:space="preserve">ых </w:t>
      </w:r>
      <w:proofErr w:type="spellStart"/>
      <w:r w:rsidR="007669BD">
        <w:rPr>
          <w:bCs/>
          <w:sz w:val="28"/>
        </w:rPr>
        <w:t>Росгвардии</w:t>
      </w:r>
      <w:proofErr w:type="spellEnd"/>
      <w:r w:rsidR="007669BD">
        <w:rPr>
          <w:bCs/>
          <w:sz w:val="28"/>
        </w:rPr>
        <w:t xml:space="preserve"> </w:t>
      </w:r>
      <w:r w:rsidR="008E762B">
        <w:rPr>
          <w:bCs/>
          <w:sz w:val="28"/>
        </w:rPr>
        <w:t>на указанные цели.</w:t>
      </w:r>
    </w:p>
    <w:p w:rsidR="007E79B5" w:rsidRDefault="007E79B5" w:rsidP="009E741F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Комитет Государственной Думы по защите семьи, вопросам отцовства, материнства и детства (соисполнитель) поддерживает концепцию законопроекта.  </w:t>
      </w:r>
    </w:p>
    <w:p w:rsidR="007E79B5" w:rsidRDefault="007E79B5" w:rsidP="009E741F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Правительством Российской Федерации концепция законопроекта также поддерживается.</w:t>
      </w:r>
    </w:p>
    <w:p w:rsidR="007E79B5" w:rsidRDefault="007E79B5" w:rsidP="009E741F">
      <w:pPr>
        <w:tabs>
          <w:tab w:val="left" w:pos="567"/>
        </w:tabs>
        <w:spacing w:line="312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Правовое управление Аппарата Государственной Думы концептуальных замечаний по законодательной инициативе не имеет.</w:t>
      </w:r>
    </w:p>
    <w:p w:rsidR="00AF4EBF" w:rsidRDefault="00010F6F" w:rsidP="00AF4EBF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изложенного, </w:t>
      </w:r>
      <w:r w:rsidR="00AF4EBF">
        <w:rPr>
          <w:rFonts w:ascii="Times New Roman" w:hAnsi="Times New Roman"/>
          <w:sz w:val="28"/>
          <w:szCs w:val="28"/>
        </w:rPr>
        <w:t>Комитет Государственной Думы по безопасности и противодействию коррупции поддерживает концепцию законопроекта и рекомендует Государственной Думе принять его в первом чтении.</w:t>
      </w:r>
    </w:p>
    <w:p w:rsidR="009E741F" w:rsidRPr="000277F9" w:rsidRDefault="009E741F" w:rsidP="009E741F">
      <w:pPr>
        <w:pStyle w:val="a8"/>
        <w:spacing w:line="312" w:lineRule="auto"/>
        <w:jc w:val="both"/>
        <w:rPr>
          <w:rFonts w:ascii="Times New Roman" w:hAnsi="Times New Roman"/>
          <w:sz w:val="28"/>
          <w:szCs w:val="28"/>
        </w:rPr>
      </w:pPr>
    </w:p>
    <w:p w:rsidR="004F2DCD" w:rsidRPr="000277F9" w:rsidRDefault="004F2DCD" w:rsidP="00F1024B">
      <w:pPr>
        <w:pStyle w:val="a8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2DCD" w:rsidRPr="000277F9" w:rsidRDefault="004F2DCD" w:rsidP="008944E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77F9"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В.И.Пискарев</w:t>
      </w:r>
    </w:p>
    <w:sectPr w:rsidR="004F2DCD" w:rsidRPr="000277F9" w:rsidSect="007E79B5">
      <w:headerReference w:type="even" r:id="rId7"/>
      <w:headerReference w:type="default" r:id="rId8"/>
      <w:pgSz w:w="11906" w:h="16838"/>
      <w:pgMar w:top="1418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66F" w:rsidRDefault="006C366F">
      <w:r>
        <w:separator/>
      </w:r>
    </w:p>
  </w:endnote>
  <w:endnote w:type="continuationSeparator" w:id="0">
    <w:p w:rsidR="006C366F" w:rsidRDefault="006C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66F" w:rsidRDefault="006C366F">
      <w:r>
        <w:separator/>
      </w:r>
    </w:p>
  </w:footnote>
  <w:footnote w:type="continuationSeparator" w:id="0">
    <w:p w:rsidR="006C366F" w:rsidRDefault="006C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3A7F">
      <w:rPr>
        <w:rStyle w:val="a5"/>
        <w:noProof/>
      </w:rPr>
      <w:t>2</w: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5A"/>
    <w:rsid w:val="00003094"/>
    <w:rsid w:val="00010F6F"/>
    <w:rsid w:val="00011B4C"/>
    <w:rsid w:val="00020CC7"/>
    <w:rsid w:val="00023310"/>
    <w:rsid w:val="000277F9"/>
    <w:rsid w:val="00033065"/>
    <w:rsid w:val="00033BC4"/>
    <w:rsid w:val="000577DD"/>
    <w:rsid w:val="000870EF"/>
    <w:rsid w:val="000D323A"/>
    <w:rsid w:val="000E3642"/>
    <w:rsid w:val="000F3320"/>
    <w:rsid w:val="001551C8"/>
    <w:rsid w:val="001B293F"/>
    <w:rsid w:val="001E638F"/>
    <w:rsid w:val="00283FD1"/>
    <w:rsid w:val="002863AB"/>
    <w:rsid w:val="002929CA"/>
    <w:rsid w:val="002A5C48"/>
    <w:rsid w:val="002B7462"/>
    <w:rsid w:val="003321A7"/>
    <w:rsid w:val="00337C43"/>
    <w:rsid w:val="00341167"/>
    <w:rsid w:val="00347EB1"/>
    <w:rsid w:val="00363E94"/>
    <w:rsid w:val="003734E5"/>
    <w:rsid w:val="003776B9"/>
    <w:rsid w:val="00397306"/>
    <w:rsid w:val="003A3B03"/>
    <w:rsid w:val="00414565"/>
    <w:rsid w:val="00420045"/>
    <w:rsid w:val="004344D5"/>
    <w:rsid w:val="004817E2"/>
    <w:rsid w:val="004B0C73"/>
    <w:rsid w:val="004F2DCD"/>
    <w:rsid w:val="005879E1"/>
    <w:rsid w:val="00597416"/>
    <w:rsid w:val="00616F6F"/>
    <w:rsid w:val="00640D29"/>
    <w:rsid w:val="006A4092"/>
    <w:rsid w:val="006C366F"/>
    <w:rsid w:val="006C5F3A"/>
    <w:rsid w:val="00744316"/>
    <w:rsid w:val="007669BD"/>
    <w:rsid w:val="0078032E"/>
    <w:rsid w:val="007E3C45"/>
    <w:rsid w:val="007E79B5"/>
    <w:rsid w:val="007E7BA2"/>
    <w:rsid w:val="008143CB"/>
    <w:rsid w:val="00864E53"/>
    <w:rsid w:val="008944E8"/>
    <w:rsid w:val="008A349A"/>
    <w:rsid w:val="008A4F80"/>
    <w:rsid w:val="008C3129"/>
    <w:rsid w:val="008E762B"/>
    <w:rsid w:val="008F4CB1"/>
    <w:rsid w:val="00915313"/>
    <w:rsid w:val="00947AB4"/>
    <w:rsid w:val="009610E7"/>
    <w:rsid w:val="00982EE6"/>
    <w:rsid w:val="009D2FF9"/>
    <w:rsid w:val="009E741F"/>
    <w:rsid w:val="009F23CA"/>
    <w:rsid w:val="00AA2AD8"/>
    <w:rsid w:val="00AC1605"/>
    <w:rsid w:val="00AD7075"/>
    <w:rsid w:val="00AF4EBF"/>
    <w:rsid w:val="00B354AA"/>
    <w:rsid w:val="00B404BE"/>
    <w:rsid w:val="00B4782F"/>
    <w:rsid w:val="00B75079"/>
    <w:rsid w:val="00BA7239"/>
    <w:rsid w:val="00C13A7F"/>
    <w:rsid w:val="00C3036C"/>
    <w:rsid w:val="00C55A28"/>
    <w:rsid w:val="00CA53E8"/>
    <w:rsid w:val="00CB22BD"/>
    <w:rsid w:val="00CF3535"/>
    <w:rsid w:val="00D11827"/>
    <w:rsid w:val="00D33EF5"/>
    <w:rsid w:val="00D431C3"/>
    <w:rsid w:val="00DC0E06"/>
    <w:rsid w:val="00E8141C"/>
    <w:rsid w:val="00EA5C32"/>
    <w:rsid w:val="00EC4368"/>
    <w:rsid w:val="00ED07B8"/>
    <w:rsid w:val="00ED3246"/>
    <w:rsid w:val="00ED655A"/>
    <w:rsid w:val="00EE2597"/>
    <w:rsid w:val="00F1024B"/>
    <w:rsid w:val="00F5162F"/>
    <w:rsid w:val="00F74BBF"/>
    <w:rsid w:val="00FA4FFC"/>
    <w:rsid w:val="00FC484E"/>
    <w:rsid w:val="00FC4F1A"/>
    <w:rsid w:val="00FD4303"/>
    <w:rsid w:val="00FE1AB2"/>
    <w:rsid w:val="00FE2E14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A7F4A"/>
  <w15:chartTrackingRefBased/>
  <w15:docId w15:val="{067433E9-B3F8-49ED-81D1-F5CCD6BD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ind w:firstLine="720"/>
      <w:jc w:val="both"/>
    </w:pPr>
    <w:rPr>
      <w:sz w:val="29"/>
    </w:rPr>
  </w:style>
  <w:style w:type="paragraph" w:styleId="1">
    <w:name w:val="heading 1"/>
    <w:basedOn w:val="a"/>
    <w:next w:val="a"/>
    <w:link w:val="10"/>
    <w:qFormat/>
    <w:rsid w:val="00020C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1AB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240" w:lineRule="auto"/>
      <w:ind w:firstLine="0"/>
      <w:jc w:val="center"/>
    </w:pPr>
    <w:rPr>
      <w:b/>
      <w:sz w:val="30"/>
    </w:rPr>
  </w:style>
  <w:style w:type="paragraph" w:styleId="a4">
    <w:name w:val="header"/>
    <w:basedOn w:val="a"/>
    <w:rsid w:val="00EE259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E2597"/>
  </w:style>
  <w:style w:type="character" w:customStyle="1" w:styleId="20">
    <w:name w:val="Заголовок 2 Знак"/>
    <w:link w:val="2"/>
    <w:semiHidden/>
    <w:rsid w:val="00FE1AB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6">
    <w:name w:val="Balloon Text"/>
    <w:basedOn w:val="a"/>
    <w:link w:val="a7"/>
    <w:rsid w:val="00AD70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D707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F2DCD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20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Hyperlink"/>
    <w:unhideWhenUsed/>
    <w:rsid w:val="009D2FF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zminEA\AppData\Roaming\Microsoft\Templates\&#1047;&#1072;&#1082;&#1086;&#1085;&#1086;&#1087;&#1088;&#1086;&#1077;&#1082;&#1090;&#1099;\&#1057;&#1087;&#1088;&#1072;&#1074;&#1082;&#1072;-&#1060;&#105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5CD2-BEFE-4EAC-9CEA-3ACB782C7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Справка-ФКЗ.dot</Template>
  <TotalTime>519</TotalTime>
  <Pages>2</Pages>
  <Words>349</Words>
  <Characters>3012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ЛАЗУТКИН Сергей Николаевич</dc:creator>
  <cp:keywords/>
  <dc:description/>
  <cp:lastModifiedBy>ЛАЗУТКИН Сергей Николаевич</cp:lastModifiedBy>
  <cp:revision>35</cp:revision>
  <cp:lastPrinted>2026-03-19T10:45:00Z</cp:lastPrinted>
  <dcterms:created xsi:type="dcterms:W3CDTF">2025-12-11T05:54:00Z</dcterms:created>
  <dcterms:modified xsi:type="dcterms:W3CDTF">2026-03-19T10:52:00Z</dcterms:modified>
</cp:coreProperties>
</file>