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854B3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854B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854B36" w:rsidRPr="007052AF" w:rsidRDefault="00854B36" w:rsidP="00854B3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854B3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99752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54B36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торгового мореплавания Российской Федерации и отдельные законодательные акты Российской Федерации</w:t>
      </w:r>
      <w:r w:rsidR="00854B36">
        <w:rPr>
          <w:b/>
          <w:color w:val="000000"/>
          <w:sz w:val="28"/>
          <w:szCs w:val="28"/>
        </w:rPr>
        <w:t>"</w:t>
      </w:r>
    </w:p>
    <w:p w:rsidR="007052AF" w:rsidRDefault="007052AF" w:rsidP="00854B36">
      <w:pPr>
        <w:pStyle w:val="a3"/>
        <w:spacing w:before="0" w:beforeAutospacing="0" w:after="0" w:afterAutospacing="0" w:line="240" w:lineRule="atLeast"/>
        <w:ind w:firstLine="851"/>
        <w:jc w:val="both"/>
        <w:rPr>
          <w:color w:val="000000"/>
          <w:sz w:val="28"/>
          <w:szCs w:val="28"/>
        </w:rPr>
      </w:pPr>
    </w:p>
    <w:p w:rsidR="00854B36" w:rsidRDefault="00854B36" w:rsidP="00854B36">
      <w:pPr>
        <w:pStyle w:val="a3"/>
        <w:spacing w:before="0" w:beforeAutospacing="0" w:after="0" w:afterAutospacing="0" w:line="240" w:lineRule="atLeast"/>
        <w:ind w:firstLine="851"/>
        <w:jc w:val="both"/>
        <w:rPr>
          <w:color w:val="000000"/>
          <w:sz w:val="28"/>
          <w:szCs w:val="28"/>
        </w:rPr>
      </w:pPr>
    </w:p>
    <w:p w:rsidR="009C0677" w:rsidRPr="00854B36" w:rsidRDefault="00997525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принятием Ф</w:t>
      </w:r>
      <w:r w:rsidR="009C0677" w:rsidRPr="00854B36">
        <w:rPr>
          <w:color w:val="000000"/>
          <w:sz w:val="28"/>
          <w:szCs w:val="28"/>
        </w:rPr>
        <w:t xml:space="preserve">едерального закона </w:t>
      </w:r>
      <w:r w:rsidR="00854B36" w:rsidRPr="00854B36">
        <w:rPr>
          <w:color w:val="000000"/>
          <w:sz w:val="28"/>
          <w:szCs w:val="28"/>
        </w:rPr>
        <w:t>"</w:t>
      </w:r>
      <w:r w:rsidR="009C0677" w:rsidRPr="00854B36">
        <w:rPr>
          <w:color w:val="000000"/>
          <w:sz w:val="28"/>
          <w:szCs w:val="28"/>
        </w:rPr>
        <w:t xml:space="preserve">О внесении изменений </w:t>
      </w:r>
      <w:r w:rsidR="00CF34D0">
        <w:rPr>
          <w:color w:val="000000"/>
          <w:sz w:val="28"/>
          <w:szCs w:val="28"/>
        </w:rPr>
        <w:t xml:space="preserve">                         </w:t>
      </w:r>
      <w:r w:rsidR="009C0677" w:rsidRPr="00854B36">
        <w:rPr>
          <w:color w:val="000000"/>
          <w:sz w:val="28"/>
          <w:szCs w:val="28"/>
        </w:rPr>
        <w:t>в Кодекс торгового мореплавания Российской Федерации и отдельные законодательные акты Российской Федерации</w:t>
      </w:r>
      <w:r w:rsidR="00854B36" w:rsidRPr="00854B36">
        <w:rPr>
          <w:color w:val="000000"/>
          <w:sz w:val="28"/>
          <w:szCs w:val="28"/>
        </w:rPr>
        <w:t>"</w:t>
      </w:r>
      <w:r w:rsidR="00CF34D0">
        <w:rPr>
          <w:color w:val="000000"/>
          <w:sz w:val="28"/>
          <w:szCs w:val="28"/>
        </w:rPr>
        <w:t xml:space="preserve"> (далее - Федеральный закон)</w:t>
      </w:r>
      <w:r w:rsidR="009C0677" w:rsidRPr="00854B36">
        <w:rPr>
          <w:color w:val="000000"/>
          <w:sz w:val="28"/>
          <w:szCs w:val="28"/>
        </w:rPr>
        <w:t xml:space="preserve"> потребует</w:t>
      </w:r>
      <w:r>
        <w:rPr>
          <w:color w:val="000000"/>
          <w:sz w:val="28"/>
          <w:szCs w:val="28"/>
        </w:rPr>
        <w:t>ся</w:t>
      </w:r>
      <w:r w:rsidR="009C0677" w:rsidRPr="00854B36">
        <w:rPr>
          <w:color w:val="000000"/>
          <w:sz w:val="28"/>
          <w:szCs w:val="28"/>
        </w:rPr>
        <w:t>: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1) переиздани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от 22</w:t>
      </w:r>
      <w:r w:rsidR="00CF34D0">
        <w:rPr>
          <w:color w:val="000000"/>
          <w:sz w:val="28"/>
          <w:szCs w:val="28"/>
        </w:rPr>
        <w:t xml:space="preserve"> февраля </w:t>
      </w:r>
      <w:r w:rsidRPr="00854B36">
        <w:rPr>
          <w:color w:val="000000"/>
          <w:sz w:val="28"/>
          <w:szCs w:val="28"/>
        </w:rPr>
        <w:t>2024</w:t>
      </w:r>
      <w:r w:rsidR="00CF34D0">
        <w:rPr>
          <w:color w:val="000000"/>
          <w:sz w:val="28"/>
          <w:szCs w:val="28"/>
        </w:rPr>
        <w:t xml:space="preserve"> г.</w:t>
      </w:r>
      <w:r w:rsidRPr="00854B36">
        <w:rPr>
          <w:color w:val="000000"/>
          <w:sz w:val="28"/>
          <w:szCs w:val="28"/>
        </w:rPr>
        <w:t xml:space="preserve"> № 66 </w:t>
      </w:r>
      <w:r w:rsidR="00854B36">
        <w:rPr>
          <w:color w:val="000000"/>
          <w:sz w:val="28"/>
          <w:szCs w:val="28"/>
        </w:rPr>
        <w:br/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Об установлении порядков ведения владельцем полностью автономного судна в электронном виде судового журнала, машинного журнала, радиожурнала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и санитарного журнала полностью автономного судна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исключение машинного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и санитарного журналов из Кодекса торгового мореплавания Российской Федерации (далее - КТМ) потребует корректировки названия приказа Минтранса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приведение в соответствие с КТМ приказа Минтранса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правила ведения судовых документов.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Pr="00854B36">
        <w:rPr>
          <w:color w:val="000000"/>
          <w:sz w:val="28"/>
          <w:szCs w:val="28"/>
        </w:rPr>
        <w:t xml:space="preserve"> </w:t>
      </w:r>
      <w:r w:rsidR="00205F6D">
        <w:rPr>
          <w:color w:val="000000"/>
          <w:sz w:val="28"/>
          <w:szCs w:val="28"/>
        </w:rPr>
        <w:t xml:space="preserve">1 </w:t>
      </w:r>
      <w:r w:rsidR="00376754">
        <w:rPr>
          <w:color w:val="000000"/>
          <w:sz w:val="28"/>
          <w:szCs w:val="28"/>
        </w:rPr>
        <w:t>сентября</w:t>
      </w:r>
      <w:r w:rsidRPr="00854B36">
        <w:rPr>
          <w:color w:val="000000"/>
          <w:sz w:val="28"/>
          <w:szCs w:val="28"/>
        </w:rPr>
        <w:t xml:space="preserve"> 202</w:t>
      </w:r>
      <w:r w:rsidR="00BE55FE">
        <w:rPr>
          <w:color w:val="000000"/>
          <w:sz w:val="28"/>
          <w:szCs w:val="28"/>
        </w:rPr>
        <w:t>6</w:t>
      </w:r>
      <w:r w:rsidRPr="00854B36">
        <w:rPr>
          <w:color w:val="000000"/>
          <w:sz w:val="28"/>
          <w:szCs w:val="28"/>
        </w:rPr>
        <w:t xml:space="preserve"> г</w:t>
      </w:r>
      <w:r w:rsidR="00CF34D0">
        <w:rPr>
          <w:color w:val="000000"/>
          <w:sz w:val="28"/>
          <w:szCs w:val="28"/>
        </w:rPr>
        <w:t>.</w:t>
      </w:r>
      <w:r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2) переиздани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</w:t>
      </w:r>
      <w:r w:rsidR="00CF34D0">
        <w:rPr>
          <w:color w:val="000000"/>
          <w:sz w:val="28"/>
          <w:szCs w:val="28"/>
        </w:rPr>
        <w:t xml:space="preserve">иказа Минтранса России от 27 октября </w:t>
      </w:r>
      <w:r w:rsidRPr="00854B36">
        <w:rPr>
          <w:color w:val="000000"/>
          <w:sz w:val="28"/>
          <w:szCs w:val="28"/>
        </w:rPr>
        <w:t xml:space="preserve">2022 </w:t>
      </w:r>
      <w:r w:rsidR="00CF34D0">
        <w:rPr>
          <w:color w:val="000000"/>
          <w:sz w:val="28"/>
          <w:szCs w:val="28"/>
        </w:rPr>
        <w:t xml:space="preserve">г. </w:t>
      </w:r>
      <w:r w:rsidRPr="00854B36">
        <w:rPr>
          <w:color w:val="000000"/>
          <w:sz w:val="28"/>
          <w:szCs w:val="28"/>
        </w:rPr>
        <w:t xml:space="preserve">№ 435 </w:t>
      </w:r>
      <w:r w:rsidR="00854B36">
        <w:rPr>
          <w:color w:val="000000"/>
          <w:sz w:val="28"/>
          <w:szCs w:val="28"/>
        </w:rPr>
        <w:br/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Об установлении правил ведения судового журнала и машинного журнала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(для судна с механическим двигателем, эксплуатируемого членами экипажа судна без совмещения должностей)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исключение машинного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и санитарного журналов из КТМ потребует корректировки названия приказа Минтранса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приведение в соответствие с КТМ приказа Минтранса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правила ведения судовых документов.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205F6D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исполнения -</w:t>
      </w:r>
      <w:r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3D1C5E">
        <w:rPr>
          <w:color w:val="000000"/>
          <w:sz w:val="28"/>
          <w:szCs w:val="28"/>
        </w:rPr>
        <w:t>.</w:t>
      </w:r>
      <w:r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lastRenderedPageBreak/>
        <w:t>3) переиздани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от 23</w:t>
      </w:r>
      <w:r w:rsidR="00CF34D0">
        <w:rPr>
          <w:color w:val="000000"/>
          <w:sz w:val="28"/>
          <w:szCs w:val="28"/>
        </w:rPr>
        <w:t xml:space="preserve"> ноября </w:t>
      </w:r>
      <w:r w:rsidRPr="00854B36">
        <w:rPr>
          <w:color w:val="000000"/>
          <w:sz w:val="28"/>
          <w:szCs w:val="28"/>
        </w:rPr>
        <w:t xml:space="preserve">2022 </w:t>
      </w:r>
      <w:r w:rsidR="00CF34D0">
        <w:rPr>
          <w:color w:val="000000"/>
          <w:sz w:val="28"/>
          <w:szCs w:val="28"/>
        </w:rPr>
        <w:t xml:space="preserve">г. </w:t>
      </w:r>
      <w:r w:rsidRPr="00854B36">
        <w:rPr>
          <w:color w:val="000000"/>
          <w:sz w:val="28"/>
          <w:szCs w:val="28"/>
        </w:rPr>
        <w:t xml:space="preserve">№ 466 </w:t>
      </w:r>
      <w:r w:rsidR="00854B36">
        <w:rPr>
          <w:color w:val="000000"/>
          <w:sz w:val="28"/>
          <w:szCs w:val="28"/>
        </w:rPr>
        <w:br/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установлении правил ведения судовых документов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исключение машинного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и санитарного журналов из КТМ потребует корректировки содержания приказа Минтранса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приведение в соответствие с КТМ приказа Минтранса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правила ведения судовых документов.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4)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Об утверждении Положения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о выдаче судовых документов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Pr="00854B36">
        <w:rPr>
          <w:color w:val="000000"/>
          <w:sz w:val="28"/>
          <w:szCs w:val="28"/>
        </w:rPr>
        <w:t xml:space="preserve"> предусмотрено дополнение пункта 1 статьи 29 КТМ абзацем, наделяющим федеральный орган исполнительной власти в области транспорта полномочиями на утверждение положения о выдаче </w:t>
      </w:r>
      <w:proofErr w:type="gramStart"/>
      <w:r w:rsidRPr="00854B36">
        <w:rPr>
          <w:color w:val="000000"/>
          <w:sz w:val="28"/>
          <w:szCs w:val="28"/>
        </w:rPr>
        <w:t>судовых</w:t>
      </w:r>
      <w:proofErr w:type="gramEnd"/>
      <w:r w:rsidRPr="00854B36">
        <w:rPr>
          <w:color w:val="000000"/>
          <w:sz w:val="28"/>
          <w:szCs w:val="28"/>
        </w:rPr>
        <w:t xml:space="preserve"> документов.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определение положения о выдаче судовых документов.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Положение о выдаче судовых документов.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5)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издани</w:t>
      </w:r>
      <w:r w:rsidR="00CF34D0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установлении Правил определения соответствия судна его идентифицирующим признакам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. 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 xml:space="preserve">предусмотрено дополнение пункта 3 статьи 42 </w:t>
      </w:r>
      <w:r w:rsidR="007336B1">
        <w:rPr>
          <w:color w:val="000000"/>
          <w:sz w:val="28"/>
          <w:szCs w:val="28"/>
        </w:rPr>
        <w:t>КТМ</w:t>
      </w:r>
      <w:r w:rsidRPr="00854B36">
        <w:rPr>
          <w:color w:val="000000"/>
          <w:sz w:val="28"/>
          <w:szCs w:val="28"/>
        </w:rPr>
        <w:t xml:space="preserve"> абзацем, наделяющим федеральный орган исполнительной власти в области транспорта полномочиями на утверждение правил определения соответствия судна его идентифицирующим признакам.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установление правил определения соответствия судна его идентифицирующим признакам.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Правила определения соответствия судна его идентифицирующим признакам.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6)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Об утверждении образца, описания бланка мореходной книжки, требований к бланку мореходной книжки, порядка изготовления бланков, оформления, выдачи и учета мореходных книжек, </w:t>
      </w:r>
      <w:r w:rsidRPr="00854B36">
        <w:rPr>
          <w:color w:val="000000"/>
          <w:sz w:val="28"/>
          <w:szCs w:val="28"/>
        </w:rPr>
        <w:lastRenderedPageBreak/>
        <w:t>требовани</w:t>
      </w:r>
      <w:r w:rsidR="00993FE0">
        <w:rPr>
          <w:color w:val="000000"/>
          <w:sz w:val="28"/>
          <w:szCs w:val="28"/>
        </w:rPr>
        <w:t>й</w:t>
      </w:r>
      <w:r w:rsidRPr="00854B36">
        <w:rPr>
          <w:color w:val="000000"/>
          <w:sz w:val="28"/>
          <w:szCs w:val="28"/>
        </w:rPr>
        <w:t xml:space="preserve"> к заполнению, содержанию и хранению мореходных книжек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ее владельцем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>предусмотрено дополнение пунктом 3 статьи 55</w:t>
      </w:r>
      <w:r w:rsidRPr="00376754">
        <w:rPr>
          <w:color w:val="000000"/>
          <w:sz w:val="28"/>
          <w:szCs w:val="28"/>
          <w:vertAlign w:val="superscript"/>
        </w:rPr>
        <w:t>2</w:t>
      </w:r>
      <w:r w:rsidRPr="00854B36">
        <w:rPr>
          <w:color w:val="000000"/>
          <w:sz w:val="28"/>
          <w:szCs w:val="28"/>
        </w:rPr>
        <w:t xml:space="preserve"> </w:t>
      </w:r>
      <w:r w:rsidR="007336B1">
        <w:rPr>
          <w:color w:val="000000"/>
          <w:sz w:val="28"/>
          <w:szCs w:val="28"/>
        </w:rPr>
        <w:t>КТМ</w:t>
      </w:r>
      <w:r w:rsidRPr="00854B36">
        <w:rPr>
          <w:color w:val="000000"/>
          <w:sz w:val="28"/>
          <w:szCs w:val="28"/>
        </w:rPr>
        <w:t>, наделяющим федеральный орган исполнительной власти в области транспорта полномочиями на утверждение указанного документа.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Цель разработки акта: установление образца, описания бланка мореходной книжки, требований к бланку мореходной книжки, порядка изготовления бланков, оформления, выдачи и учета мореходных книжек, требований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к заполнению, содержанию и хранению мореходных книжек ее владельцем.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форма образца, описание бланка мореходной книжки, требований к бланку мореходной книжки, порядок изготовления бланков, оформления, выдачи и учета мореходных книжек, требовани</w:t>
      </w:r>
      <w:r w:rsidR="00993FE0">
        <w:rPr>
          <w:color w:val="000000"/>
          <w:sz w:val="28"/>
          <w:szCs w:val="28"/>
        </w:rPr>
        <w:t>й</w:t>
      </w:r>
      <w:r w:rsidRPr="00854B36">
        <w:rPr>
          <w:color w:val="000000"/>
          <w:sz w:val="28"/>
          <w:szCs w:val="28"/>
        </w:rPr>
        <w:t xml:space="preserve"> к заполнению, содержанию и хранению мореходных книжек ее владельцем.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7)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</w:t>
      </w:r>
      <w:proofErr w:type="spellStart"/>
      <w:r w:rsidRPr="00854B36">
        <w:rPr>
          <w:color w:val="000000"/>
          <w:sz w:val="28"/>
          <w:szCs w:val="28"/>
        </w:rPr>
        <w:t>Росморречфлота</w:t>
      </w:r>
      <w:proofErr w:type="spellEnd"/>
      <w:r w:rsidRPr="00854B36">
        <w:rPr>
          <w:color w:val="000000"/>
          <w:sz w:val="28"/>
          <w:szCs w:val="28"/>
        </w:rPr>
        <w:t xml:space="preserve">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утверждении перечня организаций, осуществляющих оформление, выдачу и учет мореходных книжек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 xml:space="preserve">предусмотрено наделение </w:t>
      </w:r>
      <w:proofErr w:type="spellStart"/>
      <w:r w:rsidRPr="00854B36">
        <w:rPr>
          <w:color w:val="000000"/>
          <w:sz w:val="28"/>
          <w:szCs w:val="28"/>
        </w:rPr>
        <w:t>Росморречфлота</w:t>
      </w:r>
      <w:proofErr w:type="spellEnd"/>
      <w:r w:rsidRPr="00854B36">
        <w:rPr>
          <w:color w:val="000000"/>
          <w:sz w:val="28"/>
          <w:szCs w:val="28"/>
        </w:rPr>
        <w:t xml:space="preserve"> соответствующими полномочиями.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установление перечня организаций, осуществляющих оформление, выдачу и учет мореходных книжек.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перечень организаций, осуществляющих оформление, выдачу и учет мореходных книжек.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Росморречфлот.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8)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установлении Правил регистрации права собственности на строящееся судно и ипотеки строящегося судна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 xml:space="preserve">предусмотрено дополнение в текст абзаца пункта 4 статьи 376 КТМ расширения </w:t>
      </w:r>
      <w:proofErr w:type="gramStart"/>
      <w:r w:rsidRPr="00854B36">
        <w:rPr>
          <w:color w:val="000000"/>
          <w:sz w:val="28"/>
          <w:szCs w:val="28"/>
        </w:rPr>
        <w:t>предмета регулирования Правил регистрации прав</w:t>
      </w:r>
      <w:proofErr w:type="gramEnd"/>
      <w:r w:rsidRPr="00854B36">
        <w:rPr>
          <w:color w:val="000000"/>
          <w:sz w:val="28"/>
          <w:szCs w:val="28"/>
        </w:rPr>
        <w:t xml:space="preserve"> на строящиеся суда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в морских порта</w:t>
      </w:r>
      <w:r w:rsidR="005558C5">
        <w:rPr>
          <w:color w:val="000000"/>
          <w:sz w:val="28"/>
          <w:szCs w:val="28"/>
        </w:rPr>
        <w:t>х</w:t>
      </w:r>
      <w:r w:rsidRPr="00854B36">
        <w:rPr>
          <w:color w:val="000000"/>
          <w:sz w:val="28"/>
          <w:szCs w:val="28"/>
        </w:rPr>
        <w:t>, которые утверждаются федеральным органом исполнительной власти в области транспорта.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установление правил регистрации права собственности на строящееся судно и ипотеки строящегося судна.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lastRenderedPageBreak/>
        <w:t>Предмет акта: Правила регистрации права собственности на строящееся судно и ипотеки строящегося судна.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CF34D0">
        <w:rPr>
          <w:color w:val="000000"/>
          <w:sz w:val="28"/>
          <w:szCs w:val="28"/>
        </w:rPr>
        <w:t>1 сентября 2026 г.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9)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издани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приказа Минтранса России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Об утверждении Положения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о судовом билете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FF7DB2">
        <w:rPr>
          <w:color w:val="000000"/>
          <w:sz w:val="28"/>
          <w:szCs w:val="28"/>
        </w:rPr>
        <w:t>Ф</w:t>
      </w:r>
      <w:r w:rsidR="00FF7DB2" w:rsidRPr="00854B36">
        <w:rPr>
          <w:color w:val="000000"/>
          <w:sz w:val="28"/>
          <w:szCs w:val="28"/>
        </w:rPr>
        <w:t>едеральн</w:t>
      </w:r>
      <w:r w:rsidR="00FF7DB2">
        <w:rPr>
          <w:color w:val="000000"/>
          <w:sz w:val="28"/>
          <w:szCs w:val="28"/>
        </w:rPr>
        <w:t>ым</w:t>
      </w:r>
      <w:r w:rsidR="00FF7DB2" w:rsidRPr="00854B36">
        <w:rPr>
          <w:color w:val="000000"/>
          <w:sz w:val="28"/>
          <w:szCs w:val="28"/>
        </w:rPr>
        <w:t xml:space="preserve"> закон</w:t>
      </w:r>
      <w:r w:rsidR="00FF7DB2">
        <w:rPr>
          <w:color w:val="000000"/>
          <w:sz w:val="28"/>
          <w:szCs w:val="28"/>
        </w:rPr>
        <w:t>ом</w:t>
      </w:r>
      <w:r w:rsidR="00FF7DB2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>предусмотрено дополнение пунктом 10 статьи 14 КТМ, наделяющим федеральный орган исполнительной власти в области транспорта полномочиями на утверждение Положения о судовом билете.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утверждение Положения о судовом билете.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Положение о судовом билете, включая порядок выдачи судового билета, а также сведения, которые должен содержать судовой билет.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10)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признани</w:t>
      </w:r>
      <w:r w:rsidR="00997525">
        <w:rPr>
          <w:color w:val="000000"/>
          <w:sz w:val="28"/>
          <w:szCs w:val="28"/>
        </w:rPr>
        <w:t>е</w:t>
      </w:r>
      <w:r w:rsidR="00F71D38">
        <w:rPr>
          <w:color w:val="000000"/>
          <w:sz w:val="28"/>
          <w:szCs w:val="28"/>
        </w:rPr>
        <w:t xml:space="preserve"> утратившим</w:t>
      </w:r>
      <w:r w:rsidRPr="00854B36">
        <w:rPr>
          <w:color w:val="000000"/>
          <w:sz w:val="28"/>
          <w:szCs w:val="28"/>
        </w:rPr>
        <w:t xml:space="preserve"> силу приказа </w:t>
      </w:r>
      <w:proofErr w:type="spellStart"/>
      <w:r w:rsidRPr="00854B36">
        <w:rPr>
          <w:color w:val="000000"/>
          <w:sz w:val="28"/>
          <w:szCs w:val="28"/>
        </w:rPr>
        <w:t>Роскомнадзора</w:t>
      </w:r>
      <w:proofErr w:type="spellEnd"/>
      <w:r w:rsidRPr="00854B36">
        <w:rPr>
          <w:color w:val="000000"/>
          <w:sz w:val="28"/>
          <w:szCs w:val="28"/>
        </w:rPr>
        <w:t xml:space="preserve"> от 18</w:t>
      </w:r>
      <w:r w:rsidR="00CF34D0">
        <w:rPr>
          <w:color w:val="000000"/>
          <w:sz w:val="28"/>
          <w:szCs w:val="28"/>
        </w:rPr>
        <w:t xml:space="preserve"> декабря </w:t>
      </w:r>
      <w:r w:rsidRPr="00854B36">
        <w:rPr>
          <w:color w:val="000000"/>
          <w:sz w:val="28"/>
          <w:szCs w:val="28"/>
        </w:rPr>
        <w:t xml:space="preserve">2018 </w:t>
      </w:r>
      <w:r w:rsidR="00CF34D0">
        <w:rPr>
          <w:color w:val="000000"/>
          <w:sz w:val="28"/>
          <w:szCs w:val="28"/>
        </w:rPr>
        <w:t xml:space="preserve">г. 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 xml:space="preserve">№ 201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утверждении Административного регламента предоставления Федеральной службой по надзору в сфере связи, информационных технологий и массовых коммуникаций государственной услуги по выдаче разрешений</w:t>
      </w:r>
      <w:r w:rsidR="00CF34D0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>на судовые радиостанции, используемые на морских судах, судах внутреннего плавания и судах смешанного (река </w:t>
      </w:r>
      <w:r w:rsidR="00854B36" w:rsidRPr="00854B36">
        <w:rPr>
          <w:color w:val="000000"/>
          <w:sz w:val="28"/>
          <w:szCs w:val="28"/>
        </w:rPr>
        <w:t>-</w:t>
      </w:r>
      <w:r w:rsidRPr="00854B36">
        <w:rPr>
          <w:color w:val="000000"/>
          <w:sz w:val="28"/>
          <w:szCs w:val="28"/>
        </w:rPr>
        <w:t> море) плавания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>предусмотрено исключение из пункта 2 статьи 29 КТМ положений о выдаче разрешений на судовые радиостанции, используемые на морских судах, судах внутреннего плавания и судах смешанного (река </w:t>
      </w:r>
      <w:r w:rsidR="00854B36" w:rsidRPr="00854B36">
        <w:rPr>
          <w:color w:val="000000"/>
          <w:sz w:val="28"/>
          <w:szCs w:val="28"/>
        </w:rPr>
        <w:t>-</w:t>
      </w:r>
      <w:r w:rsidRPr="00854B36">
        <w:rPr>
          <w:color w:val="000000"/>
          <w:sz w:val="28"/>
          <w:szCs w:val="28"/>
        </w:rPr>
        <w:t> море) плавания.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исключение избыточного регулирования.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</w:t>
      </w:r>
      <w:r w:rsidR="00F71D38">
        <w:rPr>
          <w:color w:val="000000"/>
          <w:sz w:val="28"/>
          <w:szCs w:val="28"/>
        </w:rPr>
        <w:t xml:space="preserve">а: признание приказа </w:t>
      </w:r>
      <w:proofErr w:type="gramStart"/>
      <w:r w:rsidR="00F71D38">
        <w:rPr>
          <w:color w:val="000000"/>
          <w:sz w:val="28"/>
          <w:szCs w:val="28"/>
        </w:rPr>
        <w:t>утратившим</w:t>
      </w:r>
      <w:proofErr w:type="gramEnd"/>
      <w:r w:rsidRPr="00854B36">
        <w:rPr>
          <w:color w:val="000000"/>
          <w:sz w:val="28"/>
          <w:szCs w:val="28"/>
        </w:rPr>
        <w:t xml:space="preserve"> силу.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Исполнитель - </w:t>
      </w:r>
      <w:proofErr w:type="spellStart"/>
      <w:r w:rsidRPr="00854B36">
        <w:rPr>
          <w:color w:val="000000"/>
          <w:sz w:val="28"/>
          <w:szCs w:val="28"/>
        </w:rPr>
        <w:t>Роскомнадзор</w:t>
      </w:r>
      <w:proofErr w:type="spellEnd"/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11)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признани</w:t>
      </w:r>
      <w:r w:rsidR="00997525">
        <w:rPr>
          <w:color w:val="000000"/>
          <w:sz w:val="28"/>
          <w:szCs w:val="28"/>
        </w:rPr>
        <w:t>е</w:t>
      </w:r>
      <w:r w:rsidR="00F71D38">
        <w:rPr>
          <w:color w:val="000000"/>
          <w:sz w:val="28"/>
          <w:szCs w:val="28"/>
        </w:rPr>
        <w:t xml:space="preserve"> утратившим</w:t>
      </w:r>
      <w:r w:rsidRPr="00854B36">
        <w:rPr>
          <w:color w:val="000000"/>
          <w:sz w:val="28"/>
          <w:szCs w:val="28"/>
        </w:rPr>
        <w:t xml:space="preserve"> силу приказа Минтранса России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>от 25</w:t>
      </w:r>
      <w:r w:rsidR="00CF34D0">
        <w:rPr>
          <w:color w:val="000000"/>
          <w:sz w:val="28"/>
          <w:szCs w:val="28"/>
        </w:rPr>
        <w:t xml:space="preserve"> июля </w:t>
      </w:r>
      <w:r w:rsidRPr="00854B36">
        <w:rPr>
          <w:color w:val="000000"/>
          <w:sz w:val="28"/>
          <w:szCs w:val="28"/>
        </w:rPr>
        <w:t>2012</w:t>
      </w:r>
      <w:r w:rsidR="00CF34D0">
        <w:rPr>
          <w:color w:val="000000"/>
          <w:sz w:val="28"/>
          <w:szCs w:val="28"/>
        </w:rPr>
        <w:t xml:space="preserve"> г.</w:t>
      </w:r>
      <w:r w:rsidRPr="00854B36">
        <w:rPr>
          <w:color w:val="000000"/>
          <w:sz w:val="28"/>
          <w:szCs w:val="28"/>
        </w:rPr>
        <w:t xml:space="preserve"> № 261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утверждении Порядка хранения судового журнала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.</w:t>
      </w:r>
    </w:p>
    <w:p w:rsidR="009C0677" w:rsidRPr="00854B36" w:rsidRDefault="009C0677" w:rsidP="00CF34D0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 xml:space="preserve">предусмотрено изменение пункта 2 статьи 32 КТМ, исключающее полномочия на издание указанного порядка федеральным органом исполнительной власти </w:t>
      </w:r>
      <w:r w:rsidR="00CF34D0">
        <w:rPr>
          <w:color w:val="000000"/>
          <w:sz w:val="28"/>
          <w:szCs w:val="28"/>
        </w:rPr>
        <w:t xml:space="preserve">                   </w:t>
      </w:r>
      <w:r w:rsidRPr="00854B36">
        <w:rPr>
          <w:color w:val="000000"/>
          <w:sz w:val="28"/>
          <w:szCs w:val="28"/>
        </w:rPr>
        <w:t>в области транспорта.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исключение избыточного регулирования.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lastRenderedPageBreak/>
        <w:t>Предмет акта</w:t>
      </w:r>
      <w:r w:rsidR="00F71D38">
        <w:rPr>
          <w:color w:val="000000"/>
          <w:sz w:val="28"/>
          <w:szCs w:val="28"/>
        </w:rPr>
        <w:t xml:space="preserve">: признание приказа </w:t>
      </w:r>
      <w:proofErr w:type="gramStart"/>
      <w:r w:rsidR="00F71D38">
        <w:rPr>
          <w:color w:val="000000"/>
          <w:sz w:val="28"/>
          <w:szCs w:val="28"/>
        </w:rPr>
        <w:t>утратившим</w:t>
      </w:r>
      <w:proofErr w:type="gramEnd"/>
      <w:r w:rsidR="00F71D38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>силу.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205F6D" w:rsidRPr="00854B36">
        <w:rPr>
          <w:color w:val="000000"/>
          <w:sz w:val="28"/>
          <w:szCs w:val="28"/>
        </w:rPr>
        <w:t>;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12)</w:t>
      </w:r>
      <w:r w:rsidR="00854B36" w:rsidRPr="00854B36">
        <w:rPr>
          <w:color w:val="000000"/>
          <w:sz w:val="28"/>
          <w:szCs w:val="28"/>
        </w:rPr>
        <w:t> </w:t>
      </w:r>
      <w:r w:rsidRPr="00854B36">
        <w:rPr>
          <w:color w:val="000000"/>
          <w:sz w:val="28"/>
          <w:szCs w:val="28"/>
        </w:rPr>
        <w:t>внесени</w:t>
      </w:r>
      <w:r w:rsidR="00997525">
        <w:rPr>
          <w:color w:val="000000"/>
          <w:sz w:val="28"/>
          <w:szCs w:val="28"/>
        </w:rPr>
        <w:t>е</w:t>
      </w:r>
      <w:r w:rsidRPr="00854B36">
        <w:rPr>
          <w:color w:val="000000"/>
          <w:sz w:val="28"/>
          <w:szCs w:val="28"/>
        </w:rPr>
        <w:t xml:space="preserve"> изменений в приказ Минтранса России от 22</w:t>
      </w:r>
      <w:r w:rsidR="00CF34D0">
        <w:rPr>
          <w:color w:val="000000"/>
          <w:sz w:val="28"/>
          <w:szCs w:val="28"/>
        </w:rPr>
        <w:t xml:space="preserve"> октября </w:t>
      </w:r>
      <w:r w:rsidRPr="00854B36">
        <w:rPr>
          <w:color w:val="000000"/>
          <w:sz w:val="28"/>
          <w:szCs w:val="28"/>
        </w:rPr>
        <w:t>2021</w:t>
      </w:r>
      <w:r w:rsidR="00CF34D0">
        <w:rPr>
          <w:color w:val="000000"/>
          <w:sz w:val="28"/>
          <w:szCs w:val="28"/>
        </w:rPr>
        <w:t xml:space="preserve"> г.</w:t>
      </w:r>
      <w:r w:rsidRPr="00854B36">
        <w:rPr>
          <w:color w:val="000000"/>
          <w:sz w:val="28"/>
          <w:szCs w:val="28"/>
        </w:rPr>
        <w:t xml:space="preserve"> </w:t>
      </w:r>
      <w:r w:rsidR="00854B36">
        <w:rPr>
          <w:color w:val="000000"/>
          <w:sz w:val="28"/>
          <w:szCs w:val="28"/>
        </w:rPr>
        <w:br/>
      </w:r>
      <w:r w:rsidRPr="00854B36">
        <w:rPr>
          <w:color w:val="000000"/>
          <w:sz w:val="28"/>
          <w:szCs w:val="28"/>
        </w:rPr>
        <w:t xml:space="preserve">№ 356 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>Об утверждении Положения о морских линиях</w:t>
      </w:r>
      <w:r w:rsidR="00854B36" w:rsidRPr="00854B36">
        <w:rPr>
          <w:color w:val="000000"/>
          <w:sz w:val="28"/>
          <w:szCs w:val="28"/>
        </w:rPr>
        <w:t>"</w:t>
      </w:r>
      <w:r w:rsidRPr="00854B36">
        <w:rPr>
          <w:color w:val="000000"/>
          <w:sz w:val="28"/>
          <w:szCs w:val="28"/>
        </w:rPr>
        <w:t xml:space="preserve">. 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854B36">
        <w:rPr>
          <w:color w:val="000000"/>
          <w:sz w:val="28"/>
          <w:szCs w:val="28"/>
        </w:rPr>
        <w:t xml:space="preserve">предусмотрено изменение статьи 1142 КТМ в части порядка регистрации морских линий. 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Цель разработки акта: утверждение Положения о морских линиях.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Предмет акта: порядок регистрации морской линии.</w:t>
      </w:r>
    </w:p>
    <w:p w:rsidR="009C0677" w:rsidRPr="00854B36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>Исполнитель - Минтранс России.</w:t>
      </w:r>
    </w:p>
    <w:p w:rsidR="009C0677" w:rsidRDefault="009C0677" w:rsidP="00854B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54B36">
        <w:rPr>
          <w:color w:val="000000"/>
          <w:sz w:val="28"/>
          <w:szCs w:val="28"/>
        </w:rPr>
        <w:t xml:space="preserve">Срок исполнения </w:t>
      </w:r>
      <w:r w:rsidR="00205F6D">
        <w:rPr>
          <w:color w:val="000000"/>
          <w:sz w:val="28"/>
          <w:szCs w:val="28"/>
        </w:rPr>
        <w:t>-</w:t>
      </w:r>
      <w:r w:rsidR="00205F6D" w:rsidRPr="00854B36">
        <w:rPr>
          <w:color w:val="000000"/>
          <w:sz w:val="28"/>
          <w:szCs w:val="28"/>
        </w:rPr>
        <w:t xml:space="preserve"> </w:t>
      </w:r>
      <w:r w:rsidR="00376754"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 w:rsidR="00376754">
        <w:rPr>
          <w:color w:val="000000"/>
          <w:sz w:val="28"/>
          <w:szCs w:val="28"/>
        </w:rPr>
        <w:t>;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>13) издани</w:t>
      </w:r>
      <w:r w:rsidR="00CF34D0">
        <w:rPr>
          <w:color w:val="000000"/>
          <w:sz w:val="28"/>
          <w:szCs w:val="28"/>
        </w:rPr>
        <w:t>е</w:t>
      </w:r>
      <w:r w:rsidRPr="00376754">
        <w:rPr>
          <w:color w:val="000000"/>
          <w:sz w:val="28"/>
          <w:szCs w:val="28"/>
        </w:rPr>
        <w:t xml:space="preserve"> приказа </w:t>
      </w:r>
      <w:proofErr w:type="spellStart"/>
      <w:r w:rsidRPr="00376754">
        <w:rPr>
          <w:color w:val="000000"/>
          <w:sz w:val="28"/>
          <w:szCs w:val="28"/>
        </w:rPr>
        <w:t>Роспотребнадзора</w:t>
      </w:r>
      <w:proofErr w:type="spellEnd"/>
      <w:r w:rsidRPr="003767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r w:rsidRPr="00376754">
        <w:rPr>
          <w:color w:val="000000"/>
          <w:sz w:val="28"/>
          <w:szCs w:val="28"/>
        </w:rPr>
        <w:t>Порядок освидетельствования судов, указанных в пункте 1 статьи 40</w:t>
      </w:r>
      <w:r w:rsidRPr="00376754">
        <w:rPr>
          <w:color w:val="000000"/>
          <w:sz w:val="28"/>
          <w:szCs w:val="28"/>
          <w:vertAlign w:val="superscript"/>
        </w:rPr>
        <w:t>1</w:t>
      </w:r>
      <w:r w:rsidRPr="00376754">
        <w:rPr>
          <w:color w:val="000000"/>
          <w:sz w:val="28"/>
          <w:szCs w:val="28"/>
        </w:rPr>
        <w:t xml:space="preserve"> </w:t>
      </w:r>
      <w:r w:rsidR="00F2420B" w:rsidRPr="00854B36">
        <w:rPr>
          <w:color w:val="000000"/>
          <w:sz w:val="28"/>
          <w:szCs w:val="28"/>
        </w:rPr>
        <w:t>Кодекса торгового мореплавания Российской Федерации</w:t>
      </w:r>
      <w:r w:rsidRPr="00376754">
        <w:rPr>
          <w:color w:val="000000"/>
          <w:sz w:val="28"/>
          <w:szCs w:val="28"/>
        </w:rPr>
        <w:t>, на соответствие требованиям санитарных правил, предоставления санитарного свидетельства судна, приостановления, возобновления и прекращения действия санитарного свидетельства судна, перечень необходимых документов, представляемых для прохождения освидетельствования, ведения реестра санитарных свидетельств судов и предоставления сведений из него</w:t>
      </w:r>
      <w:r>
        <w:rPr>
          <w:color w:val="000000"/>
          <w:sz w:val="28"/>
          <w:szCs w:val="28"/>
        </w:rPr>
        <w:t>"</w:t>
      </w:r>
      <w:r w:rsidRPr="00376754">
        <w:rPr>
          <w:color w:val="000000"/>
          <w:sz w:val="28"/>
          <w:szCs w:val="28"/>
        </w:rPr>
        <w:t>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 xml:space="preserve">Обоснование необходимости подготовки: </w:t>
      </w:r>
      <w:proofErr w:type="gramStart"/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376754">
        <w:rPr>
          <w:color w:val="000000"/>
          <w:sz w:val="28"/>
          <w:szCs w:val="28"/>
        </w:rPr>
        <w:t xml:space="preserve">предусмотрено наделение </w:t>
      </w:r>
      <w:proofErr w:type="spellStart"/>
      <w:r w:rsidR="00CF34D0" w:rsidRPr="00376754">
        <w:rPr>
          <w:color w:val="000000"/>
          <w:sz w:val="28"/>
          <w:szCs w:val="28"/>
        </w:rPr>
        <w:t>Роспотребнадзора</w:t>
      </w:r>
      <w:proofErr w:type="spellEnd"/>
      <w:r w:rsidR="00CF34D0" w:rsidRPr="00376754">
        <w:rPr>
          <w:color w:val="000000"/>
          <w:sz w:val="28"/>
          <w:szCs w:val="28"/>
        </w:rPr>
        <w:t xml:space="preserve"> </w:t>
      </w:r>
      <w:r w:rsidRPr="00376754">
        <w:rPr>
          <w:color w:val="000000"/>
          <w:sz w:val="28"/>
          <w:szCs w:val="28"/>
        </w:rPr>
        <w:t>полномочиями на  утверждение порядка освидетельствования судов, указанных в пункте 1 статьи 40</w:t>
      </w:r>
      <w:r w:rsidRPr="00376754">
        <w:rPr>
          <w:color w:val="000000"/>
          <w:sz w:val="28"/>
          <w:szCs w:val="28"/>
          <w:vertAlign w:val="superscript"/>
        </w:rPr>
        <w:t>1</w:t>
      </w:r>
      <w:r w:rsidRPr="00376754">
        <w:rPr>
          <w:color w:val="000000"/>
          <w:sz w:val="28"/>
          <w:szCs w:val="28"/>
        </w:rPr>
        <w:t xml:space="preserve"> </w:t>
      </w:r>
      <w:r w:rsidR="007336B1">
        <w:rPr>
          <w:color w:val="000000"/>
          <w:sz w:val="28"/>
          <w:szCs w:val="28"/>
        </w:rPr>
        <w:t>КТМ</w:t>
      </w:r>
      <w:r w:rsidRPr="00376754">
        <w:rPr>
          <w:color w:val="000000"/>
          <w:sz w:val="28"/>
          <w:szCs w:val="28"/>
        </w:rPr>
        <w:t xml:space="preserve">, </w:t>
      </w:r>
      <w:r w:rsidR="007336B1">
        <w:rPr>
          <w:color w:val="000000"/>
          <w:sz w:val="28"/>
          <w:szCs w:val="28"/>
        </w:rPr>
        <w:t xml:space="preserve">               </w:t>
      </w:r>
      <w:r w:rsidRPr="00376754">
        <w:rPr>
          <w:color w:val="000000"/>
          <w:sz w:val="28"/>
          <w:szCs w:val="28"/>
        </w:rPr>
        <w:t>на соответствие требованиям санитарных правил, предоставления санитарного свидетельства судна, приостановления, возобновления и прекращения действия санитар</w:t>
      </w:r>
      <w:r w:rsidR="00B31FC6">
        <w:rPr>
          <w:color w:val="000000"/>
          <w:sz w:val="28"/>
          <w:szCs w:val="28"/>
        </w:rPr>
        <w:t>ного свидетельства судна, переч</w:t>
      </w:r>
      <w:bookmarkStart w:id="0" w:name="_GoBack"/>
      <w:bookmarkEnd w:id="0"/>
      <w:r w:rsidRPr="00376754">
        <w:rPr>
          <w:color w:val="000000"/>
          <w:sz w:val="28"/>
          <w:szCs w:val="28"/>
        </w:rPr>
        <w:t>н</w:t>
      </w:r>
      <w:r w:rsidR="00B31FC6">
        <w:rPr>
          <w:color w:val="000000"/>
          <w:sz w:val="28"/>
          <w:szCs w:val="28"/>
        </w:rPr>
        <w:t>я</w:t>
      </w:r>
      <w:r w:rsidRPr="00376754">
        <w:rPr>
          <w:color w:val="000000"/>
          <w:sz w:val="28"/>
          <w:szCs w:val="28"/>
        </w:rPr>
        <w:t xml:space="preserve"> необходимых документов, представляемых для прохождения освидетельствования, ведения реестра санитарных свидетельств судов и предоставления сведений из него.</w:t>
      </w:r>
      <w:proofErr w:type="gramEnd"/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>Цель разработки акта: утверждение порядка освидетельствования судов, указанных в пункте 1 статьи 40</w:t>
      </w:r>
      <w:r w:rsidRPr="00376754">
        <w:rPr>
          <w:color w:val="000000"/>
          <w:sz w:val="28"/>
          <w:szCs w:val="28"/>
          <w:vertAlign w:val="superscript"/>
        </w:rPr>
        <w:t>1</w:t>
      </w:r>
      <w:r w:rsidRPr="00376754">
        <w:rPr>
          <w:color w:val="000000"/>
          <w:sz w:val="28"/>
          <w:szCs w:val="28"/>
        </w:rPr>
        <w:t xml:space="preserve"> </w:t>
      </w:r>
      <w:r w:rsidR="007336B1">
        <w:rPr>
          <w:color w:val="000000"/>
          <w:sz w:val="28"/>
          <w:szCs w:val="28"/>
        </w:rPr>
        <w:t>КТМ</w:t>
      </w:r>
      <w:r w:rsidRPr="00376754">
        <w:rPr>
          <w:color w:val="000000"/>
          <w:sz w:val="28"/>
          <w:szCs w:val="28"/>
        </w:rPr>
        <w:t>, на соответствие требованиям санитарных правил, предоставления санитарного свидетельства судна, приостановления, возобновления и прекращения действия санитар</w:t>
      </w:r>
      <w:r w:rsidR="00B31FC6">
        <w:rPr>
          <w:color w:val="000000"/>
          <w:sz w:val="28"/>
          <w:szCs w:val="28"/>
        </w:rPr>
        <w:t>ного свидетельства судна, переч</w:t>
      </w:r>
      <w:r w:rsidRPr="00376754">
        <w:rPr>
          <w:color w:val="000000"/>
          <w:sz w:val="28"/>
          <w:szCs w:val="28"/>
        </w:rPr>
        <w:t>н</w:t>
      </w:r>
      <w:r w:rsidR="00B31FC6">
        <w:rPr>
          <w:color w:val="000000"/>
          <w:sz w:val="28"/>
          <w:szCs w:val="28"/>
        </w:rPr>
        <w:t>я</w:t>
      </w:r>
      <w:r w:rsidRPr="00376754">
        <w:rPr>
          <w:color w:val="000000"/>
          <w:sz w:val="28"/>
          <w:szCs w:val="28"/>
        </w:rPr>
        <w:t xml:space="preserve"> необходимых документов, представляемых для прохождения освидетельствования, ведения реестра санитарных свидетельств судов </w:t>
      </w:r>
      <w:r>
        <w:rPr>
          <w:color w:val="000000"/>
          <w:sz w:val="28"/>
          <w:szCs w:val="28"/>
        </w:rPr>
        <w:br/>
      </w:r>
      <w:r w:rsidRPr="00376754">
        <w:rPr>
          <w:color w:val="000000"/>
          <w:sz w:val="28"/>
          <w:szCs w:val="28"/>
        </w:rPr>
        <w:t>и предоставления сведений из него.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>Предмет акта: порядок освидетельствования судов, указанных в пункте 1 статьи 40</w:t>
      </w:r>
      <w:r w:rsidRPr="00376754">
        <w:rPr>
          <w:color w:val="000000"/>
          <w:sz w:val="28"/>
          <w:szCs w:val="28"/>
          <w:vertAlign w:val="superscript"/>
        </w:rPr>
        <w:t>1</w:t>
      </w:r>
      <w:r w:rsidRPr="00376754">
        <w:rPr>
          <w:color w:val="000000"/>
          <w:sz w:val="28"/>
          <w:szCs w:val="28"/>
        </w:rPr>
        <w:t xml:space="preserve"> </w:t>
      </w:r>
      <w:r w:rsidR="007336B1">
        <w:rPr>
          <w:color w:val="000000"/>
          <w:sz w:val="28"/>
          <w:szCs w:val="28"/>
        </w:rPr>
        <w:t>КТМ</w:t>
      </w:r>
      <w:r w:rsidRPr="00376754">
        <w:rPr>
          <w:color w:val="000000"/>
          <w:sz w:val="28"/>
          <w:szCs w:val="28"/>
        </w:rPr>
        <w:t xml:space="preserve">, на соответствие требованиям санитарных правил, предоставления санитарного свидетельства судна, приостановления, </w:t>
      </w:r>
      <w:r w:rsidRPr="00376754">
        <w:rPr>
          <w:color w:val="000000"/>
          <w:sz w:val="28"/>
          <w:szCs w:val="28"/>
        </w:rPr>
        <w:lastRenderedPageBreak/>
        <w:t>возобновления и прекращения действия санитарного свидетельства судна, перечень необходимых документов, представляемых для прохождения освидетельствования, ведения реестра санитарных свидетельств судов и предоставления сведений из него.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 xml:space="preserve">Исполнитель </w:t>
      </w:r>
      <w:r>
        <w:rPr>
          <w:color w:val="000000"/>
          <w:sz w:val="28"/>
          <w:szCs w:val="28"/>
        </w:rPr>
        <w:t>-</w:t>
      </w:r>
      <w:r w:rsidRPr="00376754">
        <w:rPr>
          <w:color w:val="000000"/>
          <w:sz w:val="28"/>
          <w:szCs w:val="28"/>
        </w:rPr>
        <w:t xml:space="preserve"> </w:t>
      </w:r>
      <w:proofErr w:type="spellStart"/>
      <w:r w:rsidRPr="00376754">
        <w:rPr>
          <w:color w:val="000000"/>
          <w:sz w:val="28"/>
          <w:szCs w:val="28"/>
        </w:rPr>
        <w:t>Роспотребнадзор</w:t>
      </w:r>
      <w:proofErr w:type="spellEnd"/>
      <w:r w:rsidRPr="00376754">
        <w:rPr>
          <w:color w:val="000000"/>
          <w:sz w:val="28"/>
          <w:szCs w:val="28"/>
        </w:rPr>
        <w:t>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исполнения -</w:t>
      </w:r>
      <w:r w:rsidRPr="003767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 сентября 2026 г</w:t>
      </w:r>
      <w:r w:rsidR="00CF34D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;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>14) и</w:t>
      </w:r>
      <w:r>
        <w:rPr>
          <w:color w:val="000000"/>
          <w:sz w:val="28"/>
          <w:szCs w:val="28"/>
        </w:rPr>
        <w:t>здани</w:t>
      </w:r>
      <w:r w:rsidR="00CF34D0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приказа Минцифры России "</w:t>
      </w:r>
      <w:r w:rsidRPr="00376754">
        <w:rPr>
          <w:color w:val="000000"/>
          <w:sz w:val="28"/>
          <w:szCs w:val="28"/>
        </w:rPr>
        <w:t>Об утверждении методики определения размера платы за оказание услуги по экспертизе электромагнитной совместимости</w:t>
      </w:r>
      <w:r>
        <w:rPr>
          <w:color w:val="000000"/>
          <w:sz w:val="28"/>
          <w:szCs w:val="28"/>
        </w:rPr>
        <w:t>"</w:t>
      </w:r>
      <w:r w:rsidRPr="00376754">
        <w:rPr>
          <w:color w:val="000000"/>
          <w:sz w:val="28"/>
          <w:szCs w:val="28"/>
        </w:rPr>
        <w:t>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 xml:space="preserve">Обоснование необходимости подготовки: </w:t>
      </w:r>
      <w:r w:rsidR="00CF34D0">
        <w:rPr>
          <w:color w:val="000000"/>
          <w:sz w:val="28"/>
          <w:szCs w:val="28"/>
        </w:rPr>
        <w:t>Ф</w:t>
      </w:r>
      <w:r w:rsidR="00CF34D0" w:rsidRPr="00854B36">
        <w:rPr>
          <w:color w:val="000000"/>
          <w:sz w:val="28"/>
          <w:szCs w:val="28"/>
        </w:rPr>
        <w:t>едеральн</w:t>
      </w:r>
      <w:r w:rsidR="00CF34D0">
        <w:rPr>
          <w:color w:val="000000"/>
          <w:sz w:val="28"/>
          <w:szCs w:val="28"/>
        </w:rPr>
        <w:t>ым</w:t>
      </w:r>
      <w:r w:rsidR="00CF34D0" w:rsidRPr="00854B36">
        <w:rPr>
          <w:color w:val="000000"/>
          <w:sz w:val="28"/>
          <w:szCs w:val="28"/>
        </w:rPr>
        <w:t xml:space="preserve"> закон</w:t>
      </w:r>
      <w:r w:rsidR="00CF34D0">
        <w:rPr>
          <w:color w:val="000000"/>
          <w:sz w:val="28"/>
          <w:szCs w:val="28"/>
        </w:rPr>
        <w:t>ом</w:t>
      </w:r>
      <w:r w:rsidR="00CF34D0" w:rsidRPr="00854B36">
        <w:rPr>
          <w:color w:val="000000"/>
          <w:sz w:val="28"/>
          <w:szCs w:val="28"/>
        </w:rPr>
        <w:t xml:space="preserve"> </w:t>
      </w:r>
      <w:r w:rsidRPr="00376754">
        <w:rPr>
          <w:color w:val="000000"/>
          <w:sz w:val="28"/>
          <w:szCs w:val="28"/>
        </w:rPr>
        <w:t>предусмотрено наделение полномочиями Минцифры России на утверждение методики определения размера платы за оказание услуги по экспертизе электромагнитной совместимости.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>Цель разработки акта: утверждение методики определения размера платы за оказание услуги по экспертизе электромагнитной совместимости.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>Предмет акта: методика определения размера платы за оказание услуги по экспертизе электромагнитной совместимости.</w:t>
      </w:r>
    </w:p>
    <w:p w:rsidR="00376754" w:rsidRPr="00376754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 xml:space="preserve">Исполнитель </w:t>
      </w:r>
      <w:r>
        <w:rPr>
          <w:color w:val="000000"/>
          <w:sz w:val="28"/>
          <w:szCs w:val="28"/>
        </w:rPr>
        <w:t>-</w:t>
      </w:r>
      <w:r w:rsidRPr="00376754">
        <w:rPr>
          <w:color w:val="000000"/>
          <w:sz w:val="28"/>
          <w:szCs w:val="28"/>
        </w:rPr>
        <w:t xml:space="preserve"> Минцифры России.</w:t>
      </w:r>
    </w:p>
    <w:p w:rsidR="00376754" w:rsidRPr="00854B36" w:rsidRDefault="00376754" w:rsidP="0037675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76754">
        <w:rPr>
          <w:color w:val="000000"/>
          <w:sz w:val="28"/>
          <w:szCs w:val="28"/>
        </w:rPr>
        <w:t xml:space="preserve">Срок исполнения </w:t>
      </w:r>
      <w:r>
        <w:rPr>
          <w:color w:val="000000"/>
          <w:sz w:val="28"/>
          <w:szCs w:val="28"/>
        </w:rPr>
        <w:t>-</w:t>
      </w:r>
      <w:r w:rsidRPr="00376754">
        <w:rPr>
          <w:color w:val="000000"/>
          <w:sz w:val="28"/>
          <w:szCs w:val="28"/>
        </w:rPr>
        <w:t xml:space="preserve"> </w:t>
      </w:r>
      <w:r w:rsidR="00CF34D0">
        <w:rPr>
          <w:color w:val="000000"/>
          <w:sz w:val="28"/>
          <w:szCs w:val="28"/>
        </w:rPr>
        <w:t>1 сентября 2026 г</w:t>
      </w:r>
      <w:r w:rsidRPr="00376754">
        <w:rPr>
          <w:color w:val="000000"/>
          <w:sz w:val="28"/>
          <w:szCs w:val="28"/>
        </w:rPr>
        <w:t>.</w:t>
      </w:r>
    </w:p>
    <w:sectPr w:rsidR="00376754" w:rsidRPr="00854B36" w:rsidSect="000D714E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0F" w:rsidRDefault="00667E0F" w:rsidP="000D714E">
      <w:pPr>
        <w:spacing w:after="0" w:line="240" w:lineRule="auto"/>
      </w:pPr>
      <w:r>
        <w:separator/>
      </w:r>
    </w:p>
  </w:endnote>
  <w:endnote w:type="continuationSeparator" w:id="0">
    <w:p w:rsidR="00667E0F" w:rsidRDefault="00667E0F" w:rsidP="000D7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0F" w:rsidRDefault="00667E0F" w:rsidP="000D714E">
      <w:pPr>
        <w:spacing w:after="0" w:line="240" w:lineRule="auto"/>
      </w:pPr>
      <w:r>
        <w:separator/>
      </w:r>
    </w:p>
  </w:footnote>
  <w:footnote w:type="continuationSeparator" w:id="0">
    <w:p w:rsidR="00667E0F" w:rsidRDefault="00667E0F" w:rsidP="000D7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34789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D714E" w:rsidRPr="000D714E" w:rsidRDefault="000D714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D714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D714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D714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1FC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0D714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D714E" w:rsidRDefault="000D71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D714E"/>
    <w:rsid w:val="00132ABE"/>
    <w:rsid w:val="00144EDB"/>
    <w:rsid w:val="001851CC"/>
    <w:rsid w:val="00205F6D"/>
    <w:rsid w:val="0021420F"/>
    <w:rsid w:val="002D0245"/>
    <w:rsid w:val="00376754"/>
    <w:rsid w:val="003D1C5E"/>
    <w:rsid w:val="005558C5"/>
    <w:rsid w:val="005A0708"/>
    <w:rsid w:val="005A4904"/>
    <w:rsid w:val="005D24AF"/>
    <w:rsid w:val="00667E0F"/>
    <w:rsid w:val="006D741D"/>
    <w:rsid w:val="007052AF"/>
    <w:rsid w:val="007336B1"/>
    <w:rsid w:val="007C2E54"/>
    <w:rsid w:val="00854B36"/>
    <w:rsid w:val="00872983"/>
    <w:rsid w:val="00873F0A"/>
    <w:rsid w:val="00993FE0"/>
    <w:rsid w:val="00997525"/>
    <w:rsid w:val="009B084D"/>
    <w:rsid w:val="009C0677"/>
    <w:rsid w:val="00A80E28"/>
    <w:rsid w:val="00B31FC6"/>
    <w:rsid w:val="00BE55FE"/>
    <w:rsid w:val="00CF34D0"/>
    <w:rsid w:val="00D81282"/>
    <w:rsid w:val="00E246A9"/>
    <w:rsid w:val="00E94A08"/>
    <w:rsid w:val="00F2420B"/>
    <w:rsid w:val="00F65DF6"/>
    <w:rsid w:val="00F71D38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D7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4E"/>
  </w:style>
  <w:style w:type="paragraph" w:styleId="a6">
    <w:name w:val="footer"/>
    <w:basedOn w:val="a"/>
    <w:link w:val="a7"/>
    <w:uiPriority w:val="99"/>
    <w:unhideWhenUsed/>
    <w:rsid w:val="000D7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D7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4E"/>
  </w:style>
  <w:style w:type="paragraph" w:styleId="a6">
    <w:name w:val="footer"/>
    <w:basedOn w:val="a"/>
    <w:link w:val="a7"/>
    <w:uiPriority w:val="99"/>
    <w:unhideWhenUsed/>
    <w:rsid w:val="000D7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23</cp:revision>
  <dcterms:created xsi:type="dcterms:W3CDTF">2023-05-15T14:41:00Z</dcterms:created>
  <dcterms:modified xsi:type="dcterms:W3CDTF">2026-02-03T15:31:00Z</dcterms:modified>
</cp:coreProperties>
</file>