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192C7" w14:textId="77777777" w:rsidR="00646874" w:rsidRPr="00DB449A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49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4989A1B" w14:textId="77777777" w:rsidR="00646874" w:rsidRPr="00DB449A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49A">
        <w:rPr>
          <w:rFonts w:ascii="Times New Roman" w:hAnsi="Times New Roman" w:cs="Times New Roman"/>
          <w:b/>
          <w:bCs/>
          <w:sz w:val="28"/>
          <w:szCs w:val="28"/>
        </w:rPr>
        <w:t>федеральных законов, подлежащих признанию утратившими силу,</w:t>
      </w:r>
    </w:p>
    <w:p w14:paraId="4D5CF864" w14:textId="77777777" w:rsidR="00646874" w:rsidRPr="00DB449A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49A">
        <w:rPr>
          <w:rFonts w:ascii="Times New Roman" w:hAnsi="Times New Roman" w:cs="Times New Roman"/>
          <w:b/>
          <w:bCs/>
          <w:sz w:val="28"/>
          <w:szCs w:val="28"/>
        </w:rPr>
        <w:t>приостановлению, изменению или принятию в связи с принятием</w:t>
      </w:r>
    </w:p>
    <w:p w14:paraId="7FFC2E6D" w14:textId="2D1E6130" w:rsidR="00646874" w:rsidRPr="00DB449A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449A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«О внесении изменений в статью 30.4 Федерального</w:t>
      </w:r>
      <w:r w:rsidR="00C85A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DB449A">
        <w:rPr>
          <w:rFonts w:ascii="Times New Roman" w:hAnsi="Times New Roman" w:cs="Times New Roman"/>
          <w:b/>
          <w:bCs/>
          <w:sz w:val="28"/>
          <w:szCs w:val="28"/>
        </w:rPr>
        <w:t>закона «О приватизации государственного и муниципального имущества»</w:t>
      </w:r>
    </w:p>
    <w:p w14:paraId="088E0A75" w14:textId="77777777" w:rsidR="00646874" w:rsidRPr="00DB449A" w:rsidRDefault="00646874" w:rsidP="006468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33E27A" w14:textId="77777777" w:rsidR="00DD3471" w:rsidRPr="00DB449A" w:rsidRDefault="00646874" w:rsidP="0064687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49A">
        <w:rPr>
          <w:rFonts w:ascii="Times New Roman" w:hAnsi="Times New Roman" w:cs="Times New Roman"/>
          <w:sz w:val="28"/>
          <w:szCs w:val="28"/>
        </w:rPr>
        <w:t>В связи с принятием Федерального закона «О внесении изменений в статью 30.4 Федерального закона «О приватизации государственного и муниципального имущества» не потребуется признание утратившими силу, приостановление, изменение или принятие других федеральных законов.</w:t>
      </w:r>
    </w:p>
    <w:sectPr w:rsidR="00DD3471" w:rsidRPr="00DB4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74"/>
    <w:rsid w:val="00646874"/>
    <w:rsid w:val="00661145"/>
    <w:rsid w:val="00745211"/>
    <w:rsid w:val="00C85A14"/>
    <w:rsid w:val="00DB449A"/>
    <w:rsid w:val="00DD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F763"/>
  <w15:chartTrackingRefBased/>
  <w15:docId w15:val="{BF4FD2B7-8638-46D8-9082-218A15D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Катерина Кузьмина</cp:lastModifiedBy>
  <cp:revision>5</cp:revision>
  <dcterms:created xsi:type="dcterms:W3CDTF">2025-11-25T06:55:00Z</dcterms:created>
  <dcterms:modified xsi:type="dcterms:W3CDTF">2026-02-06T08:53:00Z</dcterms:modified>
</cp:coreProperties>
</file>